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3D" w:rsidRPr="00EB1CFC" w:rsidRDefault="00DE273D" w:rsidP="00EB1CFC">
      <w:pPr>
        <w:tabs>
          <w:tab w:val="left" w:pos="6840"/>
        </w:tabs>
        <w:suppressAutoHyphens/>
        <w:spacing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Министерство образования и науки Российской Федерации</w:t>
      </w: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Курский государственный университет</w:t>
      </w:r>
    </w:p>
    <w:p w:rsidR="00DE273D" w:rsidRPr="00EB1CFC" w:rsidRDefault="00DE273D" w:rsidP="00EB1CFC">
      <w:pPr>
        <w:suppressAutoHyphens/>
        <w:spacing w:before="100" w:beforeAutospacing="1" w:after="0" w:line="240" w:lineRule="auto"/>
        <w:contextualSpacing/>
        <w:jc w:val="center"/>
        <w:outlineLvl w:val="0"/>
        <w:rPr>
          <w:rFonts w:ascii="Times New Roman" w:hAnsi="Times New Roman"/>
          <w:b/>
          <w:sz w:val="28"/>
          <w:szCs w:val="28"/>
          <w:lang w:eastAsia="ru-RU"/>
        </w:rPr>
      </w:pPr>
      <w:r w:rsidRPr="00EB1CFC">
        <w:rPr>
          <w:rFonts w:ascii="Times New Roman" w:hAnsi="Times New Roman"/>
          <w:b/>
          <w:sz w:val="28"/>
          <w:szCs w:val="28"/>
          <w:lang w:eastAsia="ru-RU"/>
        </w:rPr>
        <w:t>Юридический факультет</w:t>
      </w:r>
    </w:p>
    <w:p w:rsidR="00DE273D" w:rsidRPr="00EB1CFC" w:rsidRDefault="00DE273D" w:rsidP="00EB1CFC">
      <w:pPr>
        <w:spacing w:after="0" w:line="240" w:lineRule="auto"/>
        <w:jc w:val="center"/>
        <w:rPr>
          <w:rFonts w:ascii="Times New Roman" w:hAnsi="Times New Roman"/>
          <w:b/>
          <w:sz w:val="28"/>
          <w:szCs w:val="28"/>
          <w:lang w:eastAsia="ru-RU"/>
        </w:rPr>
      </w:pPr>
      <w:r w:rsidRPr="00EB1CFC">
        <w:rPr>
          <w:rFonts w:ascii="Times New Roman" w:hAnsi="Times New Roman"/>
          <w:b/>
          <w:sz w:val="28"/>
          <w:szCs w:val="28"/>
          <w:lang w:eastAsia="ru-RU"/>
        </w:rPr>
        <w:t>Студенческое научное общество «</w:t>
      </w:r>
      <w:r w:rsidRPr="00EB1CFC">
        <w:rPr>
          <w:rFonts w:ascii="Times New Roman" w:hAnsi="Times New Roman"/>
          <w:b/>
          <w:sz w:val="28"/>
          <w:szCs w:val="28"/>
          <w:lang w:val="en-US" w:eastAsia="ru-RU"/>
        </w:rPr>
        <w:t>LEX</w:t>
      </w:r>
      <w:r w:rsidRPr="00EB1CFC">
        <w:rPr>
          <w:rFonts w:ascii="Times New Roman" w:hAnsi="Times New Roman"/>
          <w:b/>
          <w:sz w:val="28"/>
          <w:szCs w:val="28"/>
          <w:lang w:eastAsia="ru-RU"/>
        </w:rPr>
        <w:t>»</w:t>
      </w:r>
    </w:p>
    <w:p w:rsidR="00DE273D" w:rsidRPr="00EB1CFC" w:rsidRDefault="00DE273D" w:rsidP="00EB1CFC">
      <w:pPr>
        <w:spacing w:after="0" w:line="240" w:lineRule="auto"/>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 xml:space="preserve">Сборник научных работ </w:t>
      </w: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студенческого научного общества «</w:t>
      </w:r>
      <w:r w:rsidRPr="00EB1CFC">
        <w:rPr>
          <w:rFonts w:ascii="Times New Roman" w:hAnsi="Times New Roman"/>
          <w:b/>
          <w:sz w:val="28"/>
          <w:szCs w:val="28"/>
          <w:lang w:val="en-US" w:eastAsia="ru-RU"/>
        </w:rPr>
        <w:t>LEX</w:t>
      </w:r>
      <w:r w:rsidRPr="00EB1CFC">
        <w:rPr>
          <w:rFonts w:ascii="Times New Roman" w:hAnsi="Times New Roman"/>
          <w:b/>
          <w:sz w:val="28"/>
          <w:szCs w:val="28"/>
          <w:lang w:eastAsia="ru-RU"/>
        </w:rPr>
        <w:t>»</w:t>
      </w: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Выпуск 5</w:t>
      </w: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Курск 2015</w:t>
      </w:r>
    </w:p>
    <w:p w:rsidR="00DE273D" w:rsidRPr="00EB1CFC" w:rsidRDefault="00DE273D" w:rsidP="00EB1CFC">
      <w:pPr>
        <w:suppressAutoHyphens/>
        <w:spacing w:before="100" w:beforeAutospacing="1"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both"/>
        <w:rPr>
          <w:rFonts w:ascii="Times New Roman" w:hAnsi="Times New Roman"/>
          <w:b/>
          <w:sz w:val="28"/>
          <w:szCs w:val="28"/>
          <w:lang w:eastAsia="ru-RU"/>
        </w:rPr>
      </w:pPr>
      <w:r w:rsidRPr="00EB1CFC">
        <w:rPr>
          <w:rFonts w:ascii="Times New Roman" w:hAnsi="Times New Roman"/>
          <w:b/>
          <w:sz w:val="28"/>
          <w:szCs w:val="28"/>
          <w:lang w:eastAsia="ru-RU"/>
        </w:rPr>
        <w:t>УДК 34</w:t>
      </w:r>
    </w:p>
    <w:p w:rsidR="00DE273D" w:rsidRPr="00EB1CFC" w:rsidRDefault="00DE273D" w:rsidP="00EB1CFC">
      <w:pPr>
        <w:suppressAutoHyphens/>
        <w:spacing w:before="100" w:beforeAutospacing="1" w:after="0" w:line="240" w:lineRule="auto"/>
        <w:contextualSpacing/>
        <w:jc w:val="both"/>
        <w:rPr>
          <w:rFonts w:ascii="Times New Roman" w:hAnsi="Times New Roman"/>
          <w:b/>
          <w:sz w:val="28"/>
          <w:szCs w:val="28"/>
          <w:lang w:eastAsia="ru-RU"/>
        </w:rPr>
      </w:pPr>
      <w:r w:rsidRPr="00EB1CFC">
        <w:rPr>
          <w:rFonts w:ascii="Times New Roman" w:hAnsi="Times New Roman"/>
          <w:b/>
          <w:sz w:val="28"/>
          <w:szCs w:val="28"/>
          <w:lang w:eastAsia="ru-RU"/>
        </w:rPr>
        <w:t>ББК 67</w:t>
      </w:r>
    </w:p>
    <w:p w:rsidR="00DE273D" w:rsidRPr="00EB1CFC" w:rsidRDefault="00DE273D" w:rsidP="00EB1CFC">
      <w:pPr>
        <w:suppressAutoHyphens/>
        <w:spacing w:before="100" w:beforeAutospacing="1" w:after="0" w:line="240" w:lineRule="auto"/>
        <w:contextualSpacing/>
        <w:jc w:val="both"/>
        <w:rPr>
          <w:rFonts w:ascii="Times New Roman" w:hAnsi="Times New Roman"/>
          <w:b/>
          <w:sz w:val="28"/>
          <w:szCs w:val="28"/>
          <w:lang w:eastAsia="ru-RU"/>
        </w:rPr>
      </w:pPr>
      <w:r w:rsidRPr="00EB1CFC">
        <w:rPr>
          <w:rFonts w:ascii="Times New Roman" w:hAnsi="Times New Roman"/>
          <w:b/>
          <w:sz w:val="28"/>
          <w:szCs w:val="28"/>
          <w:lang w:eastAsia="ru-RU"/>
        </w:rPr>
        <w:lastRenderedPageBreak/>
        <w:t>С 23</w:t>
      </w:r>
    </w:p>
    <w:p w:rsidR="00DE273D" w:rsidRPr="00EB1CFC" w:rsidRDefault="00DE273D" w:rsidP="00EB1CFC">
      <w:pPr>
        <w:suppressAutoHyphens/>
        <w:spacing w:before="100" w:beforeAutospacing="1"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ind w:firstLine="708"/>
        <w:contextualSpacing/>
        <w:jc w:val="both"/>
        <w:rPr>
          <w:rFonts w:ascii="Times New Roman" w:hAnsi="Times New Roman"/>
          <w:b/>
          <w:sz w:val="28"/>
          <w:szCs w:val="28"/>
          <w:lang w:eastAsia="ru-RU"/>
        </w:rPr>
      </w:pPr>
      <w:r w:rsidRPr="00EB1CFC">
        <w:rPr>
          <w:rFonts w:ascii="Times New Roman" w:hAnsi="Times New Roman"/>
          <w:b/>
          <w:sz w:val="28"/>
          <w:szCs w:val="28"/>
          <w:lang w:eastAsia="ru-RU"/>
        </w:rPr>
        <w:t>С 23</w:t>
      </w:r>
    </w:p>
    <w:p w:rsidR="00DE273D" w:rsidRPr="00EB1CFC" w:rsidRDefault="00DE273D" w:rsidP="00EB1CFC">
      <w:pPr>
        <w:suppressAutoHyphens/>
        <w:spacing w:after="0" w:line="240" w:lineRule="auto"/>
        <w:ind w:firstLine="708"/>
        <w:jc w:val="both"/>
        <w:rPr>
          <w:rFonts w:ascii="Times New Roman" w:hAnsi="Times New Roman"/>
          <w:sz w:val="28"/>
          <w:szCs w:val="28"/>
          <w:lang w:eastAsia="ru-RU"/>
        </w:rPr>
      </w:pPr>
      <w:r w:rsidRPr="00EB1CFC">
        <w:rPr>
          <w:rFonts w:ascii="Times New Roman" w:hAnsi="Times New Roman"/>
          <w:sz w:val="28"/>
          <w:szCs w:val="28"/>
          <w:lang w:eastAsia="ru-RU"/>
        </w:rPr>
        <w:t>Сборник научных работ студенческого научного общества «</w:t>
      </w:r>
      <w:r w:rsidRPr="00EB1CFC">
        <w:rPr>
          <w:rFonts w:ascii="Times New Roman" w:hAnsi="Times New Roman"/>
          <w:sz w:val="28"/>
          <w:szCs w:val="28"/>
          <w:lang w:val="en-US" w:eastAsia="ru-RU"/>
        </w:rPr>
        <w:t>LEX</w:t>
      </w:r>
      <w:r w:rsidRPr="00EB1CFC">
        <w:rPr>
          <w:rFonts w:ascii="Times New Roman" w:hAnsi="Times New Roman"/>
          <w:sz w:val="28"/>
          <w:szCs w:val="28"/>
          <w:lang w:eastAsia="ru-RU"/>
        </w:rPr>
        <w:t xml:space="preserve">»: Вып. 5./ отв. ред. Т.Н. Ильина. – Курск. гос. ун-т. – Курск: КГУ, 2014. – </w:t>
      </w:r>
      <w:r>
        <w:rPr>
          <w:rFonts w:ascii="Times New Roman" w:hAnsi="Times New Roman"/>
          <w:sz w:val="28"/>
          <w:szCs w:val="28"/>
          <w:lang w:eastAsia="ru-RU"/>
        </w:rPr>
        <w:t xml:space="preserve">126 </w:t>
      </w:r>
      <w:r w:rsidRPr="00EB1CFC">
        <w:rPr>
          <w:rFonts w:ascii="Times New Roman" w:hAnsi="Times New Roman"/>
          <w:sz w:val="28"/>
          <w:szCs w:val="28"/>
          <w:lang w:eastAsia="ru-RU"/>
        </w:rPr>
        <w:t>с.</w:t>
      </w:r>
    </w:p>
    <w:p w:rsidR="00DE273D" w:rsidRPr="00EB1CFC" w:rsidRDefault="00DE273D" w:rsidP="00EB1CFC">
      <w:pPr>
        <w:suppressAutoHyphens/>
        <w:spacing w:after="0" w:line="240" w:lineRule="auto"/>
        <w:ind w:firstLine="708"/>
        <w:jc w:val="both"/>
        <w:rPr>
          <w:rFonts w:ascii="Times New Roman" w:hAnsi="Times New Roman"/>
          <w:b/>
          <w:sz w:val="28"/>
          <w:szCs w:val="28"/>
          <w:lang w:eastAsia="ru-RU"/>
        </w:rPr>
      </w:pPr>
      <w:r w:rsidRPr="00EB1CFC">
        <w:rPr>
          <w:rFonts w:ascii="Times New Roman" w:hAnsi="Times New Roman"/>
          <w:b/>
          <w:sz w:val="28"/>
          <w:szCs w:val="28"/>
          <w:lang w:val="en-US" w:eastAsia="ru-RU"/>
        </w:rPr>
        <w:t>ISBN</w:t>
      </w:r>
      <w:r w:rsidRPr="00EB1CFC">
        <w:rPr>
          <w:rFonts w:ascii="Times New Roman" w:hAnsi="Times New Roman"/>
          <w:b/>
          <w:sz w:val="28"/>
          <w:szCs w:val="28"/>
          <w:lang w:eastAsia="ru-RU"/>
        </w:rPr>
        <w:t xml:space="preserve"> </w:t>
      </w:r>
    </w:p>
    <w:p w:rsidR="00DE273D" w:rsidRPr="00EB1CFC" w:rsidRDefault="00DE273D" w:rsidP="00EB1CFC">
      <w:pPr>
        <w:suppressAutoHyphens/>
        <w:spacing w:before="100" w:beforeAutospacing="1" w:after="0" w:line="240" w:lineRule="auto"/>
        <w:ind w:firstLine="708"/>
        <w:contextualSpacing/>
        <w:jc w:val="both"/>
        <w:rPr>
          <w:rFonts w:ascii="Times New Roman" w:hAnsi="Times New Roman"/>
          <w:sz w:val="28"/>
          <w:szCs w:val="28"/>
          <w:lang w:eastAsia="ru-RU"/>
        </w:rPr>
      </w:pP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Данный сборник является периодическим изданием студенческого научного общества «</w:t>
      </w:r>
      <w:r w:rsidRPr="00EB1CFC">
        <w:rPr>
          <w:rFonts w:ascii="Times New Roman" w:hAnsi="Times New Roman"/>
          <w:sz w:val="28"/>
          <w:szCs w:val="28"/>
          <w:lang w:val="en-US" w:eastAsia="ru-RU"/>
        </w:rPr>
        <w:t>LEX</w:t>
      </w:r>
      <w:r w:rsidRPr="00EB1CFC">
        <w:rPr>
          <w:rFonts w:ascii="Times New Roman" w:hAnsi="Times New Roman"/>
          <w:sz w:val="28"/>
          <w:szCs w:val="28"/>
          <w:lang w:eastAsia="ru-RU"/>
        </w:rPr>
        <w:t>», действующим на юридическом факультете Курского государственного университета. Его авторы это студенты, маг</w:t>
      </w:r>
      <w:r w:rsidRPr="00EB1CFC">
        <w:rPr>
          <w:rFonts w:ascii="Times New Roman" w:hAnsi="Times New Roman"/>
          <w:sz w:val="28"/>
          <w:szCs w:val="28"/>
          <w:lang w:eastAsia="ru-RU"/>
        </w:rPr>
        <w:t>и</w:t>
      </w:r>
      <w:r w:rsidRPr="00EB1CFC">
        <w:rPr>
          <w:rFonts w:ascii="Times New Roman" w:hAnsi="Times New Roman"/>
          <w:sz w:val="28"/>
          <w:szCs w:val="28"/>
          <w:lang w:eastAsia="ru-RU"/>
        </w:rPr>
        <w:t>странты и аспиранты юридического факультета КГУ. Помещенные в нем материалы дают представление об основных направлениях научно-ис</w:t>
      </w:r>
      <w:r>
        <w:rPr>
          <w:rFonts w:ascii="Times New Roman" w:hAnsi="Times New Roman"/>
          <w:sz w:val="28"/>
          <w:szCs w:val="28"/>
          <w:lang w:eastAsia="ru-RU"/>
        </w:rPr>
        <w:softHyphen/>
      </w:r>
      <w:r w:rsidRPr="00EB1CFC">
        <w:rPr>
          <w:rFonts w:ascii="Times New Roman" w:hAnsi="Times New Roman"/>
          <w:sz w:val="28"/>
          <w:szCs w:val="28"/>
          <w:lang w:eastAsia="ru-RU"/>
        </w:rPr>
        <w:t>следовательской деятельности студентов-юристов. В основном – это час</w:t>
      </w:r>
      <w:r>
        <w:rPr>
          <w:rFonts w:ascii="Times New Roman" w:hAnsi="Times New Roman"/>
          <w:sz w:val="28"/>
          <w:szCs w:val="28"/>
          <w:lang w:eastAsia="ru-RU"/>
        </w:rPr>
        <w:softHyphen/>
      </w:r>
      <w:r w:rsidRPr="00EB1CFC">
        <w:rPr>
          <w:rFonts w:ascii="Times New Roman" w:hAnsi="Times New Roman"/>
          <w:sz w:val="28"/>
          <w:szCs w:val="28"/>
          <w:lang w:eastAsia="ru-RU"/>
        </w:rPr>
        <w:t>тичная реализация курсовых и дипломных исследований. Представленные материалы печатаются в авторской редакции с согласия научных руково</w:t>
      </w:r>
      <w:r>
        <w:rPr>
          <w:rFonts w:ascii="Times New Roman" w:hAnsi="Times New Roman"/>
          <w:sz w:val="28"/>
          <w:szCs w:val="28"/>
          <w:lang w:eastAsia="ru-RU"/>
        </w:rPr>
        <w:softHyphen/>
      </w:r>
      <w:r w:rsidRPr="00EB1CFC">
        <w:rPr>
          <w:rFonts w:ascii="Times New Roman" w:hAnsi="Times New Roman"/>
          <w:sz w:val="28"/>
          <w:szCs w:val="28"/>
          <w:lang w:eastAsia="ru-RU"/>
        </w:rPr>
        <w:t xml:space="preserve">дителей. </w:t>
      </w:r>
    </w:p>
    <w:p w:rsidR="00DE273D" w:rsidRPr="00EB1CFC" w:rsidRDefault="00DE273D" w:rsidP="00EB1CFC">
      <w:pPr>
        <w:suppressAutoHyphens/>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Издание рассчитано на студентов, магистров, аспирантов, соискателей – всех, кто интересуется проблемами права.</w:t>
      </w:r>
    </w:p>
    <w:p w:rsidR="00DE273D" w:rsidRPr="00EB1CFC" w:rsidRDefault="00DE273D" w:rsidP="00EB1CFC">
      <w:pPr>
        <w:suppressAutoHyphens/>
        <w:spacing w:before="100" w:beforeAutospacing="1"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Материалы сборника печатаются в авторской редакции.</w:t>
      </w:r>
    </w:p>
    <w:p w:rsidR="00DE273D" w:rsidRPr="00EB1CFC" w:rsidRDefault="00DE273D" w:rsidP="00EB1CFC">
      <w:pPr>
        <w:suppressAutoHyphens/>
        <w:spacing w:before="100" w:beforeAutospacing="1" w:after="0" w:line="240" w:lineRule="auto"/>
        <w:contextualSpacing/>
        <w:jc w:val="right"/>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right"/>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right"/>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right"/>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right"/>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right"/>
        <w:rPr>
          <w:rFonts w:ascii="Times New Roman" w:hAnsi="Times New Roman"/>
          <w:b/>
          <w:sz w:val="28"/>
          <w:szCs w:val="28"/>
          <w:lang w:eastAsia="ru-RU"/>
        </w:rPr>
      </w:pPr>
      <w:r w:rsidRPr="00EB1CFC">
        <w:rPr>
          <w:rFonts w:ascii="Times New Roman" w:hAnsi="Times New Roman"/>
          <w:b/>
          <w:sz w:val="28"/>
          <w:szCs w:val="28"/>
          <w:lang w:eastAsia="ru-RU"/>
        </w:rPr>
        <w:t>УДК 34</w:t>
      </w:r>
    </w:p>
    <w:p w:rsidR="00DE273D" w:rsidRPr="00EB1CFC" w:rsidRDefault="00DE273D" w:rsidP="00EB1CFC">
      <w:pPr>
        <w:suppressAutoHyphens/>
        <w:spacing w:before="100" w:beforeAutospacing="1" w:after="0" w:line="240" w:lineRule="auto"/>
        <w:contextualSpacing/>
        <w:jc w:val="right"/>
        <w:rPr>
          <w:rFonts w:ascii="Times New Roman" w:hAnsi="Times New Roman"/>
          <w:b/>
          <w:sz w:val="28"/>
          <w:szCs w:val="28"/>
          <w:lang w:eastAsia="ru-RU"/>
        </w:rPr>
      </w:pPr>
      <w:r w:rsidRPr="00EB1CFC">
        <w:rPr>
          <w:rFonts w:ascii="Times New Roman" w:hAnsi="Times New Roman"/>
          <w:b/>
          <w:sz w:val="28"/>
          <w:szCs w:val="28"/>
          <w:lang w:eastAsia="ru-RU"/>
        </w:rPr>
        <w:t>ББК 67</w:t>
      </w:r>
    </w:p>
    <w:p w:rsidR="00DE273D" w:rsidRPr="00EB1CFC" w:rsidRDefault="00DE273D" w:rsidP="00EB1CFC">
      <w:pPr>
        <w:suppressAutoHyphens/>
        <w:spacing w:before="100" w:beforeAutospacing="1" w:after="0" w:line="240" w:lineRule="auto"/>
        <w:contextualSpacing/>
        <w:jc w:val="right"/>
        <w:rPr>
          <w:rFonts w:ascii="Times New Roman" w:hAnsi="Times New Roman"/>
          <w:b/>
          <w:sz w:val="28"/>
          <w:szCs w:val="28"/>
          <w:lang w:eastAsia="ru-RU"/>
        </w:rPr>
      </w:pPr>
      <w:r w:rsidRPr="00EB1CFC">
        <w:rPr>
          <w:rFonts w:ascii="Times New Roman" w:hAnsi="Times New Roman"/>
          <w:b/>
          <w:sz w:val="28"/>
          <w:szCs w:val="28"/>
          <w:lang w:eastAsia="ru-RU"/>
        </w:rPr>
        <w:t>С 23</w:t>
      </w:r>
    </w:p>
    <w:p w:rsidR="00DE273D" w:rsidRPr="00EB1CFC" w:rsidRDefault="00DE273D" w:rsidP="00EB1CFC">
      <w:pPr>
        <w:suppressAutoHyphens/>
        <w:spacing w:before="100" w:beforeAutospacing="1" w:after="0" w:line="240" w:lineRule="auto"/>
        <w:ind w:firstLine="708"/>
        <w:contextualSpacing/>
        <w:jc w:val="right"/>
        <w:rPr>
          <w:rFonts w:ascii="Times New Roman" w:hAnsi="Times New Roman"/>
          <w:color w:val="0000FF"/>
          <w:sz w:val="28"/>
          <w:szCs w:val="28"/>
          <w:lang w:eastAsia="ru-RU"/>
        </w:rPr>
      </w:pPr>
    </w:p>
    <w:p w:rsidR="00DE273D" w:rsidRPr="00EB1CFC" w:rsidRDefault="00DE273D" w:rsidP="00EB1CFC">
      <w:pPr>
        <w:suppressAutoHyphens/>
        <w:spacing w:before="100" w:beforeAutospacing="1" w:after="0" w:line="240" w:lineRule="auto"/>
        <w:ind w:firstLine="708"/>
        <w:contextualSpacing/>
        <w:jc w:val="right"/>
        <w:rPr>
          <w:rFonts w:ascii="Times New Roman" w:hAnsi="Times New Roman"/>
          <w:sz w:val="28"/>
          <w:szCs w:val="28"/>
          <w:lang w:eastAsia="ru-RU"/>
        </w:rPr>
      </w:pPr>
    </w:p>
    <w:p w:rsidR="00DE273D" w:rsidRPr="00EB1CFC" w:rsidRDefault="00DE273D" w:rsidP="00EB1CFC">
      <w:pPr>
        <w:suppressAutoHyphens/>
        <w:spacing w:after="0" w:line="240" w:lineRule="auto"/>
        <w:ind w:firstLine="708"/>
        <w:jc w:val="both"/>
        <w:rPr>
          <w:rFonts w:ascii="Times New Roman" w:hAnsi="Times New Roman"/>
          <w:b/>
          <w:sz w:val="28"/>
          <w:szCs w:val="28"/>
          <w:lang w:eastAsia="ru-RU"/>
        </w:rPr>
      </w:pPr>
      <w:r w:rsidRPr="00EB1CFC">
        <w:rPr>
          <w:rFonts w:ascii="Times New Roman" w:hAnsi="Times New Roman"/>
          <w:b/>
          <w:sz w:val="28"/>
          <w:szCs w:val="28"/>
          <w:lang w:val="en-US" w:eastAsia="ru-RU"/>
        </w:rPr>
        <w:t>ISBN</w:t>
      </w:r>
      <w:r w:rsidRPr="00EB1CFC">
        <w:rPr>
          <w:rFonts w:ascii="Times New Roman" w:hAnsi="Times New Roman"/>
          <w:b/>
          <w:sz w:val="28"/>
          <w:szCs w:val="28"/>
          <w:lang w:eastAsia="ru-RU"/>
        </w:rPr>
        <w:t xml:space="preserve"> </w:t>
      </w:r>
    </w:p>
    <w:p w:rsidR="00DE273D" w:rsidRPr="00EB1CFC" w:rsidRDefault="00DE273D" w:rsidP="00EB1CFC">
      <w:pPr>
        <w:suppressAutoHyphens/>
        <w:spacing w:before="100" w:beforeAutospacing="1" w:after="0" w:line="240" w:lineRule="auto"/>
        <w:ind w:firstLine="708"/>
        <w:contextualSpacing/>
        <w:jc w:val="right"/>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ind w:firstLine="708"/>
        <w:contextualSpacing/>
        <w:jc w:val="right"/>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ind w:firstLine="708"/>
        <w:contextualSpacing/>
        <w:jc w:val="right"/>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right"/>
        <w:rPr>
          <w:rFonts w:ascii="Times New Roman" w:hAnsi="Times New Roman"/>
          <w:sz w:val="28"/>
          <w:szCs w:val="28"/>
          <w:lang w:eastAsia="ru-RU"/>
        </w:rPr>
      </w:pPr>
      <w:r w:rsidRPr="00EB1CFC">
        <w:rPr>
          <w:rFonts w:ascii="Times New Roman" w:hAnsi="Times New Roman"/>
          <w:sz w:val="28"/>
          <w:szCs w:val="28"/>
          <w:lang w:eastAsia="ru-RU"/>
        </w:rPr>
        <w:t>© Курский государственный университет, 2015</w:t>
      </w:r>
    </w:p>
    <w:p w:rsidR="00DE273D" w:rsidRPr="00EB1CFC" w:rsidRDefault="00DE273D" w:rsidP="00EB1CFC">
      <w:pPr>
        <w:suppressAutoHyphens/>
        <w:spacing w:before="100" w:beforeAutospacing="1" w:after="0" w:line="240" w:lineRule="auto"/>
        <w:contextualSpacing/>
        <w:jc w:val="right"/>
        <w:rPr>
          <w:rFonts w:ascii="Times New Roman" w:hAnsi="Times New Roman"/>
          <w:sz w:val="28"/>
          <w:szCs w:val="28"/>
          <w:lang w:eastAsia="ru-RU"/>
        </w:rPr>
      </w:pPr>
      <w:r w:rsidRPr="00EB1CFC">
        <w:rPr>
          <w:rFonts w:ascii="Times New Roman" w:hAnsi="Times New Roman"/>
          <w:sz w:val="28"/>
          <w:szCs w:val="28"/>
          <w:lang w:eastAsia="ru-RU"/>
        </w:rPr>
        <w:t>© Авторы</w:t>
      </w: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r w:rsidRPr="00EB1CFC">
        <w:rPr>
          <w:rFonts w:ascii="Times New Roman" w:hAnsi="Times New Roman"/>
          <w:sz w:val="28"/>
          <w:szCs w:val="28"/>
          <w:lang w:eastAsia="ru-RU"/>
        </w:rPr>
        <w:br w:type="page"/>
      </w:r>
      <w:r w:rsidRPr="00EB1CFC">
        <w:rPr>
          <w:rFonts w:ascii="Times New Roman" w:hAnsi="Times New Roman"/>
          <w:b/>
          <w:sz w:val="28"/>
          <w:szCs w:val="28"/>
          <w:lang w:eastAsia="ru-RU"/>
        </w:rPr>
        <w:lastRenderedPageBreak/>
        <w:t>СОДЕРЖАНИЕ</w:t>
      </w: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p>
    <w:p w:rsidR="00DE273D" w:rsidRPr="00EB1CFC" w:rsidRDefault="00DE273D" w:rsidP="00EB1CFC">
      <w:pPr>
        <w:suppressAutoHyphens/>
        <w:spacing w:before="100" w:beforeAutospacing="1" w:after="0" w:line="240" w:lineRule="auto"/>
        <w:contextualSpacing/>
        <w:rPr>
          <w:rFonts w:ascii="Times New Roman" w:hAnsi="Times New Roman"/>
          <w:b/>
          <w:sz w:val="28"/>
          <w:szCs w:val="28"/>
          <w:lang w:eastAsia="ru-RU"/>
        </w:rPr>
      </w:pPr>
      <w:r w:rsidRPr="00EB1CFC">
        <w:rPr>
          <w:rFonts w:ascii="Times New Roman" w:hAnsi="Times New Roman"/>
          <w:b/>
          <w:sz w:val="28"/>
          <w:szCs w:val="28"/>
          <w:lang w:eastAsia="ru-RU"/>
        </w:rPr>
        <w:t>ПРЕ</w:t>
      </w:r>
      <w:r>
        <w:rPr>
          <w:rFonts w:ascii="Times New Roman" w:hAnsi="Times New Roman"/>
          <w:b/>
          <w:sz w:val="28"/>
          <w:szCs w:val="28"/>
          <w:lang w:eastAsia="ru-RU"/>
        </w:rPr>
        <w:t>ДИСЛОВИЕ……………………………………………………………</w:t>
      </w:r>
      <w:r w:rsidRPr="00EB1CFC">
        <w:rPr>
          <w:rFonts w:ascii="Times New Roman" w:hAnsi="Times New Roman"/>
          <w:b/>
          <w:sz w:val="28"/>
          <w:szCs w:val="28"/>
          <w:lang w:eastAsia="ru-RU"/>
        </w:rPr>
        <w:t>…6</w:t>
      </w:r>
    </w:p>
    <w:p w:rsidR="00DE273D" w:rsidRPr="00EB1CFC" w:rsidRDefault="00DE273D" w:rsidP="00EB1CFC">
      <w:pPr>
        <w:suppressAutoHyphens/>
        <w:spacing w:before="100" w:beforeAutospacing="1" w:after="0" w:line="240" w:lineRule="auto"/>
        <w:contextualSpacing/>
        <w:rPr>
          <w:rFonts w:ascii="Times New Roman" w:hAnsi="Times New Roman"/>
          <w:b/>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Раздел </w:t>
      </w:r>
      <w:r w:rsidRPr="00EB1CFC">
        <w:rPr>
          <w:rFonts w:ascii="Times New Roman" w:hAnsi="Times New Roman"/>
          <w:b/>
          <w:i/>
          <w:sz w:val="28"/>
          <w:szCs w:val="28"/>
          <w:lang w:val="en-US" w:eastAsia="ru-RU"/>
        </w:rPr>
        <w:t>I</w:t>
      </w:r>
    </w:p>
    <w:p w:rsidR="00DE273D" w:rsidRPr="00EB1CFC" w:rsidRDefault="00DE273D" w:rsidP="00EB1CFC">
      <w:pPr>
        <w:suppressAutoHyphens/>
        <w:spacing w:before="100" w:beforeAutospacing="1" w:after="0" w:line="240" w:lineRule="auto"/>
        <w:contextualSpacing/>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Актуальные </w:t>
      </w:r>
      <w:r>
        <w:rPr>
          <w:rFonts w:ascii="Times New Roman" w:hAnsi="Times New Roman"/>
          <w:b/>
          <w:i/>
          <w:sz w:val="28"/>
          <w:szCs w:val="28"/>
          <w:lang w:eastAsia="ru-RU"/>
        </w:rPr>
        <w:t>проблемы</w:t>
      </w:r>
      <w:r w:rsidRPr="00EB1CFC">
        <w:rPr>
          <w:rFonts w:ascii="Times New Roman" w:hAnsi="Times New Roman"/>
          <w:b/>
          <w:i/>
          <w:sz w:val="28"/>
          <w:szCs w:val="28"/>
          <w:lang w:eastAsia="ru-RU"/>
        </w:rPr>
        <w:t xml:space="preserve"> теории и истории государства и права</w:t>
      </w:r>
    </w:p>
    <w:p w:rsidR="00DE273D" w:rsidRPr="00EB1CFC" w:rsidRDefault="00DE273D" w:rsidP="00EB1CFC">
      <w:pPr>
        <w:suppressAutoHyphens/>
        <w:spacing w:before="100" w:beforeAutospacing="1" w:after="0" w:line="240" w:lineRule="auto"/>
        <w:contextualSpacing/>
        <w:jc w:val="center"/>
        <w:rPr>
          <w:rFonts w:ascii="Times New Roman" w:hAnsi="Times New Roman"/>
          <w:b/>
          <w:i/>
          <w:sz w:val="28"/>
          <w:szCs w:val="28"/>
          <w:lang w:eastAsia="ru-RU"/>
        </w:rPr>
      </w:pPr>
    </w:p>
    <w:p w:rsidR="00DE273D" w:rsidRPr="00EB1CFC" w:rsidRDefault="00DE273D" w:rsidP="00EB1CFC">
      <w:pPr>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Громов К.А.</w:t>
      </w:r>
    </w:p>
    <w:p w:rsidR="00DE273D" w:rsidRPr="00EB1CFC" w:rsidRDefault="00DE273D" w:rsidP="00EB1CFC">
      <w:pPr>
        <w:spacing w:after="0" w:line="240" w:lineRule="auto"/>
        <w:rPr>
          <w:rFonts w:ascii="Times New Roman" w:hAnsi="Times New Roman"/>
          <w:b/>
          <w:i/>
          <w:sz w:val="28"/>
          <w:szCs w:val="28"/>
          <w:lang w:eastAsia="ru-RU"/>
        </w:rPr>
      </w:pPr>
      <w:r w:rsidRPr="00EB1CFC">
        <w:rPr>
          <w:rFonts w:ascii="Times New Roman" w:hAnsi="Times New Roman"/>
          <w:b/>
          <w:sz w:val="28"/>
          <w:szCs w:val="28"/>
          <w:lang w:eastAsia="ru-RU"/>
        </w:rPr>
        <w:t>ЮРИДИЧЕСКАЯ СИЛА БЕЛОВЕЖСКОГО СОГЛ</w:t>
      </w:r>
      <w:r>
        <w:rPr>
          <w:rFonts w:ascii="Times New Roman" w:hAnsi="Times New Roman"/>
          <w:b/>
          <w:sz w:val="28"/>
          <w:szCs w:val="28"/>
          <w:lang w:eastAsia="ru-RU"/>
        </w:rPr>
        <w:t>АШЕНИЯ……………………………………………..……………</w:t>
      </w:r>
      <w:r w:rsidRPr="00EB1CFC">
        <w:rPr>
          <w:rFonts w:ascii="Times New Roman" w:hAnsi="Times New Roman"/>
          <w:b/>
          <w:sz w:val="28"/>
          <w:szCs w:val="28"/>
          <w:lang w:eastAsia="ru-RU"/>
        </w:rPr>
        <w:t>...</w:t>
      </w:r>
      <w:r>
        <w:rPr>
          <w:rFonts w:ascii="Times New Roman" w:hAnsi="Times New Roman"/>
          <w:b/>
          <w:sz w:val="28"/>
          <w:szCs w:val="28"/>
          <w:lang w:eastAsia="ru-RU"/>
        </w:rPr>
        <w:t>...</w:t>
      </w:r>
      <w:r w:rsidRPr="00EB1CFC">
        <w:rPr>
          <w:rFonts w:ascii="Times New Roman" w:hAnsi="Times New Roman"/>
          <w:b/>
          <w:sz w:val="28"/>
          <w:szCs w:val="28"/>
          <w:lang w:eastAsia="ru-RU"/>
        </w:rPr>
        <w:t>8</w:t>
      </w:r>
    </w:p>
    <w:p w:rsidR="00DE273D" w:rsidRPr="00EB1CFC" w:rsidRDefault="00DE273D" w:rsidP="00EB1CFC">
      <w:pPr>
        <w:widowControl w:val="0"/>
        <w:spacing w:after="0" w:line="240" w:lineRule="auto"/>
        <w:rPr>
          <w:rFonts w:ascii="Times New Roman" w:hAnsi="Times New Roman"/>
          <w:b/>
          <w:i/>
          <w:sz w:val="28"/>
          <w:szCs w:val="28"/>
          <w:lang w:eastAsia="ru-RU"/>
        </w:rPr>
      </w:pPr>
    </w:p>
    <w:p w:rsidR="00DE273D" w:rsidRPr="00EB1CFC" w:rsidRDefault="00DE273D" w:rsidP="00EB1CFC">
      <w:pPr>
        <w:widowControl w:val="0"/>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Лопатина Н.Д. </w:t>
      </w:r>
    </w:p>
    <w:p w:rsidR="00DE273D" w:rsidRPr="00EB1CFC" w:rsidRDefault="00DE273D" w:rsidP="00EB1CFC">
      <w:pPr>
        <w:spacing w:after="0" w:line="240" w:lineRule="auto"/>
        <w:rPr>
          <w:rFonts w:ascii="Times New Roman" w:hAnsi="Times New Roman"/>
          <w:b/>
          <w:bCs/>
          <w:sz w:val="28"/>
          <w:szCs w:val="28"/>
          <w:lang w:eastAsia="ru-RU"/>
        </w:rPr>
      </w:pPr>
      <w:r w:rsidRPr="00EB1CFC">
        <w:rPr>
          <w:rFonts w:ascii="Times New Roman" w:hAnsi="Times New Roman"/>
          <w:b/>
          <w:bCs/>
          <w:sz w:val="28"/>
          <w:szCs w:val="28"/>
          <w:lang w:eastAsia="ru-RU"/>
        </w:rPr>
        <w:t xml:space="preserve">ОРГАНИЗАЦИЯ  ДЕЯТЕЛЬНОСТИ </w:t>
      </w:r>
    </w:p>
    <w:p w:rsidR="00DE273D" w:rsidRPr="00EB1CFC" w:rsidRDefault="00DE273D" w:rsidP="00EB1CFC">
      <w:pPr>
        <w:spacing w:after="0" w:line="240" w:lineRule="auto"/>
        <w:rPr>
          <w:rFonts w:ascii="Times New Roman" w:hAnsi="Times New Roman"/>
          <w:b/>
          <w:bCs/>
          <w:sz w:val="28"/>
          <w:szCs w:val="28"/>
          <w:lang w:eastAsia="ru-RU"/>
        </w:rPr>
      </w:pPr>
      <w:r w:rsidRPr="00EB1CFC">
        <w:rPr>
          <w:rFonts w:ascii="Times New Roman" w:hAnsi="Times New Roman"/>
          <w:b/>
          <w:bCs/>
          <w:sz w:val="28"/>
          <w:szCs w:val="28"/>
          <w:lang w:eastAsia="ru-RU"/>
        </w:rPr>
        <w:t xml:space="preserve">ГОСУДАРСТВЕННОГО СОВЕТА РОССИЙСКОЙ ИМПЕРИИ </w:t>
      </w:r>
    </w:p>
    <w:p w:rsidR="00DE273D" w:rsidRPr="00EB1CFC" w:rsidRDefault="00DE273D" w:rsidP="00EB1CFC">
      <w:pPr>
        <w:spacing w:after="0" w:line="240" w:lineRule="auto"/>
        <w:rPr>
          <w:rFonts w:ascii="Times New Roman" w:hAnsi="Times New Roman"/>
          <w:bCs/>
          <w:sz w:val="28"/>
          <w:szCs w:val="28"/>
          <w:lang w:eastAsia="ru-RU"/>
        </w:rPr>
      </w:pPr>
      <w:r w:rsidRPr="00EB1CFC">
        <w:rPr>
          <w:rFonts w:ascii="Times New Roman" w:hAnsi="Times New Roman"/>
          <w:b/>
          <w:bCs/>
          <w:sz w:val="28"/>
          <w:szCs w:val="28"/>
          <w:lang w:eastAsia="ru-RU"/>
        </w:rPr>
        <w:t xml:space="preserve">В НАЧАЛЕ </w:t>
      </w:r>
      <w:r w:rsidRPr="00EB1CFC">
        <w:rPr>
          <w:rFonts w:ascii="Times New Roman" w:hAnsi="Times New Roman"/>
          <w:b/>
          <w:bCs/>
          <w:sz w:val="28"/>
          <w:szCs w:val="28"/>
          <w:lang w:val="en-US" w:eastAsia="ru-RU"/>
        </w:rPr>
        <w:t>XIX</w:t>
      </w:r>
      <w:r w:rsidRPr="00EB1CFC">
        <w:rPr>
          <w:rFonts w:ascii="Times New Roman" w:hAnsi="Times New Roman"/>
          <w:b/>
          <w:bCs/>
          <w:sz w:val="28"/>
          <w:szCs w:val="28"/>
          <w:lang w:eastAsia="ru-RU"/>
        </w:rPr>
        <w:t xml:space="preserve"> ВЕКА…………….……………</w:t>
      </w:r>
      <w:r>
        <w:rPr>
          <w:rFonts w:ascii="Times New Roman" w:hAnsi="Times New Roman"/>
          <w:b/>
          <w:sz w:val="28"/>
          <w:szCs w:val="28"/>
          <w:lang w:eastAsia="ru-RU"/>
        </w:rPr>
        <w:t>…………………………..</w:t>
      </w:r>
      <w:r w:rsidRPr="00EB1CFC">
        <w:rPr>
          <w:rFonts w:ascii="Times New Roman" w:hAnsi="Times New Roman"/>
          <w:b/>
          <w:sz w:val="28"/>
          <w:szCs w:val="28"/>
          <w:lang w:eastAsia="ru-RU"/>
        </w:rPr>
        <w:t>12</w:t>
      </w:r>
    </w:p>
    <w:p w:rsidR="00DE273D" w:rsidRPr="00EB1CFC" w:rsidRDefault="00DE273D" w:rsidP="00EB1CFC">
      <w:pPr>
        <w:spacing w:after="0" w:line="240" w:lineRule="auto"/>
        <w:rPr>
          <w:rFonts w:ascii="Times New Roman" w:hAnsi="Times New Roman"/>
          <w:b/>
          <w:sz w:val="28"/>
          <w:szCs w:val="28"/>
          <w:lang w:eastAsia="ru-RU"/>
        </w:rPr>
      </w:pPr>
    </w:p>
    <w:p w:rsidR="00DE273D" w:rsidRPr="00EB1CFC" w:rsidRDefault="00DE273D" w:rsidP="00EB1CFC">
      <w:pPr>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 xml:space="preserve">Обухов И.М. </w:t>
      </w:r>
    </w:p>
    <w:p w:rsidR="00DE273D" w:rsidRDefault="00DE273D" w:rsidP="00EB1CFC">
      <w:pPr>
        <w:spacing w:after="0" w:line="240" w:lineRule="auto"/>
        <w:rPr>
          <w:rFonts w:ascii="Times New Roman" w:hAnsi="Times New Roman"/>
          <w:b/>
          <w:sz w:val="28"/>
          <w:szCs w:val="28"/>
          <w:lang w:eastAsia="ru-RU"/>
        </w:rPr>
      </w:pPr>
      <w:r w:rsidRPr="00EB1CFC">
        <w:rPr>
          <w:rFonts w:ascii="Times New Roman" w:hAnsi="Times New Roman"/>
          <w:b/>
          <w:sz w:val="28"/>
          <w:szCs w:val="28"/>
          <w:lang w:eastAsia="ru-RU"/>
        </w:rPr>
        <w:t xml:space="preserve">СУЩНОСТЬ ПРИНЦИПА ФОРМАЛЬНОГО РАВЕНСТВА </w:t>
      </w:r>
    </w:p>
    <w:p w:rsidR="00DE273D" w:rsidRPr="00EB1CFC" w:rsidRDefault="00DE273D" w:rsidP="00EB1CFC">
      <w:pPr>
        <w:spacing w:after="0" w:line="240" w:lineRule="auto"/>
        <w:rPr>
          <w:rFonts w:ascii="Times New Roman" w:hAnsi="Times New Roman"/>
          <w:b/>
          <w:sz w:val="28"/>
          <w:szCs w:val="28"/>
          <w:lang w:eastAsia="ru-RU"/>
        </w:rPr>
      </w:pPr>
      <w:r w:rsidRPr="00EB1CFC">
        <w:rPr>
          <w:rFonts w:ascii="Times New Roman" w:hAnsi="Times New Roman"/>
          <w:b/>
          <w:sz w:val="28"/>
          <w:szCs w:val="28"/>
          <w:lang w:eastAsia="ru-RU"/>
        </w:rPr>
        <w:t>В КОНЦЕПЦИИ В.С.</w:t>
      </w:r>
      <w:r>
        <w:rPr>
          <w:rFonts w:ascii="Times New Roman" w:hAnsi="Times New Roman"/>
          <w:b/>
          <w:sz w:val="28"/>
          <w:szCs w:val="28"/>
          <w:lang w:eastAsia="ru-RU"/>
        </w:rPr>
        <w:t> НЕРСЕСЯНЦА..…….……………………………</w:t>
      </w:r>
      <w:r w:rsidRPr="00EB1CFC">
        <w:rPr>
          <w:rFonts w:ascii="Times New Roman" w:hAnsi="Times New Roman"/>
          <w:b/>
          <w:sz w:val="28"/>
          <w:szCs w:val="28"/>
          <w:lang w:eastAsia="ru-RU"/>
        </w:rPr>
        <w:t>.15</w:t>
      </w:r>
    </w:p>
    <w:p w:rsidR="00DE273D" w:rsidRPr="00EB1CFC" w:rsidRDefault="00DE273D" w:rsidP="00EB1CFC">
      <w:pPr>
        <w:spacing w:after="0" w:line="240" w:lineRule="auto"/>
        <w:rPr>
          <w:rFonts w:ascii="Times New Roman" w:hAnsi="Times New Roman"/>
          <w:b/>
          <w:sz w:val="28"/>
          <w:szCs w:val="28"/>
          <w:lang w:eastAsia="ru-RU"/>
        </w:rPr>
      </w:pPr>
    </w:p>
    <w:p w:rsidR="00DE273D" w:rsidRPr="00EB1CFC" w:rsidRDefault="00DE273D" w:rsidP="00EB1CFC">
      <w:pPr>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Подъячева Е.В.</w:t>
      </w:r>
    </w:p>
    <w:p w:rsidR="00DE273D" w:rsidRPr="00EB1CFC" w:rsidRDefault="00DE273D" w:rsidP="00EB1CFC">
      <w:pPr>
        <w:widowControl w:val="0"/>
        <w:autoSpaceDE w:val="0"/>
        <w:autoSpaceDN w:val="0"/>
        <w:adjustRightInd w:val="0"/>
        <w:spacing w:after="0" w:line="240" w:lineRule="auto"/>
        <w:rPr>
          <w:rFonts w:ascii="Times New Roman" w:hAnsi="Times New Roman"/>
          <w:b/>
          <w:bCs/>
          <w:sz w:val="28"/>
          <w:szCs w:val="28"/>
          <w:lang w:eastAsia="ru-RU"/>
        </w:rPr>
      </w:pPr>
      <w:r w:rsidRPr="00EB1CFC">
        <w:rPr>
          <w:rFonts w:ascii="Times New Roman" w:hAnsi="Times New Roman"/>
          <w:b/>
          <w:bCs/>
          <w:sz w:val="28"/>
          <w:szCs w:val="28"/>
          <w:lang w:eastAsia="ru-RU"/>
        </w:rPr>
        <w:t xml:space="preserve">ЕЩЕ РАЗ К ВОПРОСУ О ПОНИМАНИИ </w:t>
      </w:r>
    </w:p>
    <w:p w:rsidR="00DE273D" w:rsidRPr="00EB1CFC" w:rsidRDefault="00DE273D" w:rsidP="00EB1CFC">
      <w:pPr>
        <w:widowControl w:val="0"/>
        <w:autoSpaceDE w:val="0"/>
        <w:autoSpaceDN w:val="0"/>
        <w:adjustRightInd w:val="0"/>
        <w:spacing w:after="0" w:line="240" w:lineRule="auto"/>
        <w:rPr>
          <w:rFonts w:ascii="Times New Roman" w:hAnsi="Times New Roman"/>
          <w:b/>
          <w:bCs/>
          <w:sz w:val="28"/>
          <w:szCs w:val="28"/>
          <w:lang w:eastAsia="ru-RU"/>
        </w:rPr>
      </w:pPr>
      <w:r w:rsidRPr="00EB1CFC">
        <w:rPr>
          <w:rFonts w:ascii="Times New Roman" w:hAnsi="Times New Roman"/>
          <w:b/>
          <w:bCs/>
          <w:sz w:val="28"/>
          <w:szCs w:val="28"/>
          <w:lang w:eastAsia="ru-RU"/>
        </w:rPr>
        <w:t>СУДЕБНОГО ПРЕЦЕДЕНТА В РОССИЙСКОЙ ПРАВОВОЙ ДОКТ</w:t>
      </w:r>
      <w:r>
        <w:rPr>
          <w:rFonts w:ascii="Times New Roman" w:hAnsi="Times New Roman"/>
          <w:b/>
          <w:bCs/>
          <w:sz w:val="28"/>
          <w:szCs w:val="28"/>
          <w:lang w:eastAsia="ru-RU"/>
        </w:rPr>
        <w:t>РИНЕ……………………………………………………………..……</w:t>
      </w:r>
      <w:r w:rsidRPr="00EB1CFC">
        <w:rPr>
          <w:rFonts w:ascii="Times New Roman" w:hAnsi="Times New Roman"/>
          <w:b/>
          <w:bCs/>
          <w:sz w:val="28"/>
          <w:szCs w:val="28"/>
          <w:lang w:eastAsia="ru-RU"/>
        </w:rPr>
        <w:t>18</w:t>
      </w:r>
    </w:p>
    <w:p w:rsidR="00DE273D" w:rsidRPr="00EB1CFC" w:rsidRDefault="00DE273D" w:rsidP="00EB1CFC">
      <w:pPr>
        <w:widowControl w:val="0"/>
        <w:autoSpaceDE w:val="0"/>
        <w:autoSpaceDN w:val="0"/>
        <w:adjustRightInd w:val="0"/>
        <w:spacing w:after="0" w:line="240" w:lineRule="auto"/>
        <w:rPr>
          <w:rFonts w:ascii="Times New Roman" w:hAnsi="Times New Roman"/>
          <w:b/>
          <w:bCs/>
          <w:sz w:val="28"/>
          <w:szCs w:val="28"/>
          <w:lang w:eastAsia="ru-RU"/>
        </w:rPr>
      </w:pPr>
    </w:p>
    <w:p w:rsidR="00DE273D" w:rsidRPr="00EB1CFC" w:rsidRDefault="00DE273D" w:rsidP="00EB1CFC">
      <w:pPr>
        <w:widowControl w:val="0"/>
        <w:autoSpaceDE w:val="0"/>
        <w:autoSpaceDN w:val="0"/>
        <w:adjustRightInd w:val="0"/>
        <w:spacing w:after="0" w:line="240" w:lineRule="auto"/>
        <w:rPr>
          <w:rFonts w:ascii="Times New Roman" w:hAnsi="Times New Roman"/>
          <w:b/>
          <w:bCs/>
          <w:i/>
          <w:sz w:val="28"/>
          <w:szCs w:val="28"/>
          <w:lang w:eastAsia="ru-RU"/>
        </w:rPr>
      </w:pPr>
      <w:r w:rsidRPr="00EB1CFC">
        <w:rPr>
          <w:rFonts w:ascii="Times New Roman" w:hAnsi="Times New Roman"/>
          <w:b/>
          <w:bCs/>
          <w:i/>
          <w:sz w:val="28"/>
          <w:szCs w:val="28"/>
          <w:lang w:eastAsia="ru-RU"/>
        </w:rPr>
        <w:t>Ситников В.А.</w:t>
      </w:r>
    </w:p>
    <w:p w:rsidR="00DE273D" w:rsidRDefault="00DE273D" w:rsidP="00EB1CFC">
      <w:pPr>
        <w:widowControl w:val="0"/>
        <w:autoSpaceDE w:val="0"/>
        <w:autoSpaceDN w:val="0"/>
        <w:adjustRightInd w:val="0"/>
        <w:spacing w:after="0" w:line="240" w:lineRule="auto"/>
        <w:rPr>
          <w:rFonts w:ascii="Times New Roman" w:hAnsi="Times New Roman"/>
          <w:b/>
          <w:sz w:val="28"/>
          <w:szCs w:val="28"/>
          <w:lang w:eastAsia="ru-RU"/>
        </w:rPr>
      </w:pPr>
      <w:r w:rsidRPr="00EB1CFC">
        <w:rPr>
          <w:rFonts w:ascii="Times New Roman" w:hAnsi="Times New Roman"/>
          <w:b/>
          <w:sz w:val="28"/>
          <w:szCs w:val="28"/>
          <w:lang w:eastAsia="ru-RU"/>
        </w:rPr>
        <w:t xml:space="preserve">КОНСТИТУЦИОННЫЕ ПРИНЦИПЫ </w:t>
      </w:r>
    </w:p>
    <w:p w:rsidR="00DE273D" w:rsidRPr="00EB1CFC" w:rsidRDefault="00DE273D" w:rsidP="00EB1CFC">
      <w:pPr>
        <w:widowControl w:val="0"/>
        <w:autoSpaceDE w:val="0"/>
        <w:autoSpaceDN w:val="0"/>
        <w:adjustRightInd w:val="0"/>
        <w:spacing w:after="0" w:line="240" w:lineRule="auto"/>
        <w:rPr>
          <w:rFonts w:ascii="Times New Roman" w:hAnsi="Times New Roman"/>
          <w:b/>
          <w:sz w:val="28"/>
          <w:szCs w:val="28"/>
          <w:lang w:eastAsia="ru-RU"/>
        </w:rPr>
      </w:pPr>
      <w:r w:rsidRPr="00EB1CFC">
        <w:rPr>
          <w:rFonts w:ascii="Times New Roman" w:hAnsi="Times New Roman"/>
          <w:b/>
          <w:sz w:val="28"/>
          <w:szCs w:val="28"/>
          <w:lang w:eastAsia="ru-RU"/>
        </w:rPr>
        <w:t>КАК ИСТОЧНИКИ ПРАВА США</w:t>
      </w:r>
      <w:r>
        <w:rPr>
          <w:rFonts w:ascii="Times New Roman" w:hAnsi="Times New Roman"/>
          <w:b/>
          <w:sz w:val="28"/>
          <w:szCs w:val="28"/>
          <w:lang w:eastAsia="ru-RU"/>
        </w:rPr>
        <w:t>……………………….……………….</w:t>
      </w:r>
      <w:r w:rsidRPr="00EB1CFC">
        <w:rPr>
          <w:rFonts w:ascii="Times New Roman" w:hAnsi="Times New Roman"/>
          <w:b/>
          <w:sz w:val="28"/>
          <w:szCs w:val="28"/>
          <w:lang w:eastAsia="ru-RU"/>
        </w:rPr>
        <w:t>27</w:t>
      </w:r>
    </w:p>
    <w:p w:rsidR="00DE273D" w:rsidRPr="00EB1CFC" w:rsidRDefault="00DE273D" w:rsidP="00EB1CFC">
      <w:pPr>
        <w:widowControl w:val="0"/>
        <w:autoSpaceDE w:val="0"/>
        <w:autoSpaceDN w:val="0"/>
        <w:adjustRightInd w:val="0"/>
        <w:spacing w:after="0" w:line="240" w:lineRule="auto"/>
        <w:rPr>
          <w:rFonts w:ascii="Times New Roman" w:hAnsi="Times New Roman"/>
          <w:b/>
          <w:sz w:val="28"/>
          <w:szCs w:val="28"/>
          <w:lang w:eastAsia="ru-RU"/>
        </w:rPr>
      </w:pPr>
    </w:p>
    <w:p w:rsidR="00DE273D" w:rsidRPr="00EB1CFC" w:rsidRDefault="00DE273D" w:rsidP="00EB1CFC">
      <w:pPr>
        <w:widowControl w:val="0"/>
        <w:autoSpaceDE w:val="0"/>
        <w:autoSpaceDN w:val="0"/>
        <w:adjustRightInd w:val="0"/>
        <w:spacing w:after="0" w:line="240" w:lineRule="auto"/>
        <w:rPr>
          <w:rFonts w:ascii="Times New Roman" w:hAnsi="Times New Roman"/>
          <w:b/>
          <w:bCs/>
          <w:i/>
          <w:sz w:val="28"/>
          <w:szCs w:val="28"/>
          <w:lang w:eastAsia="ru-RU"/>
        </w:rPr>
      </w:pPr>
      <w:r w:rsidRPr="00EB1CFC">
        <w:rPr>
          <w:rFonts w:ascii="Times New Roman" w:hAnsi="Times New Roman"/>
          <w:b/>
          <w:bCs/>
          <w:i/>
          <w:sz w:val="28"/>
          <w:szCs w:val="28"/>
          <w:lang w:eastAsia="ru-RU"/>
        </w:rPr>
        <w:t>Тригуб О.М.</w:t>
      </w:r>
    </w:p>
    <w:p w:rsidR="00DE273D" w:rsidRPr="00EB1CFC" w:rsidRDefault="00DE273D" w:rsidP="00EB1CFC">
      <w:pPr>
        <w:widowControl w:val="0"/>
        <w:autoSpaceDE w:val="0"/>
        <w:autoSpaceDN w:val="0"/>
        <w:adjustRightInd w:val="0"/>
        <w:spacing w:after="0" w:line="240" w:lineRule="auto"/>
        <w:rPr>
          <w:rFonts w:ascii="Times New Roman" w:hAnsi="Times New Roman"/>
          <w:b/>
          <w:bCs/>
          <w:sz w:val="28"/>
          <w:szCs w:val="28"/>
          <w:lang w:eastAsia="ru-RU"/>
        </w:rPr>
      </w:pPr>
      <w:r w:rsidRPr="00EB1CFC">
        <w:rPr>
          <w:rFonts w:ascii="Times New Roman" w:hAnsi="Times New Roman"/>
          <w:b/>
          <w:bCs/>
          <w:sz w:val="28"/>
          <w:szCs w:val="28"/>
          <w:lang w:eastAsia="ru-RU"/>
        </w:rPr>
        <w:t xml:space="preserve">АПЕЛЛЯЦИОННОЕ ПРОИЗВОДСТВО </w:t>
      </w:r>
    </w:p>
    <w:p w:rsidR="00DE273D" w:rsidRPr="00EB1CFC" w:rsidRDefault="00DE273D" w:rsidP="00EB1CFC">
      <w:pPr>
        <w:widowControl w:val="0"/>
        <w:autoSpaceDE w:val="0"/>
        <w:autoSpaceDN w:val="0"/>
        <w:adjustRightInd w:val="0"/>
        <w:spacing w:after="0" w:line="240" w:lineRule="auto"/>
        <w:rPr>
          <w:rFonts w:ascii="Times New Roman" w:hAnsi="Times New Roman"/>
          <w:b/>
          <w:bCs/>
          <w:sz w:val="28"/>
          <w:szCs w:val="28"/>
          <w:lang w:eastAsia="ru-RU"/>
        </w:rPr>
      </w:pPr>
      <w:r w:rsidRPr="00EB1CFC">
        <w:rPr>
          <w:rFonts w:ascii="Times New Roman" w:hAnsi="Times New Roman"/>
          <w:b/>
          <w:bCs/>
          <w:sz w:val="28"/>
          <w:szCs w:val="28"/>
          <w:lang w:eastAsia="ru-RU"/>
        </w:rPr>
        <w:t>В УГОЛОВНОМ ПРОЦЕССЕ ДОРЕВОЛЮЦИОННОЙ</w:t>
      </w:r>
    </w:p>
    <w:p w:rsidR="00DE273D" w:rsidRPr="00EB1CFC" w:rsidRDefault="00DE273D" w:rsidP="00EB1CFC">
      <w:pPr>
        <w:widowControl w:val="0"/>
        <w:autoSpaceDE w:val="0"/>
        <w:autoSpaceDN w:val="0"/>
        <w:adjustRightInd w:val="0"/>
        <w:spacing w:after="0" w:line="240" w:lineRule="auto"/>
        <w:rPr>
          <w:rFonts w:ascii="Times New Roman" w:hAnsi="Times New Roman"/>
          <w:b/>
          <w:bCs/>
          <w:sz w:val="28"/>
          <w:szCs w:val="28"/>
          <w:lang w:eastAsia="ru-RU"/>
        </w:rPr>
      </w:pPr>
      <w:r w:rsidRPr="00EB1CFC">
        <w:rPr>
          <w:rFonts w:ascii="Times New Roman" w:hAnsi="Times New Roman"/>
          <w:b/>
          <w:bCs/>
          <w:sz w:val="28"/>
          <w:szCs w:val="28"/>
          <w:lang w:eastAsia="ru-RU"/>
        </w:rPr>
        <w:t>РОССИ</w:t>
      </w:r>
      <w:r>
        <w:rPr>
          <w:rFonts w:ascii="Times New Roman" w:hAnsi="Times New Roman"/>
          <w:b/>
          <w:bCs/>
          <w:sz w:val="28"/>
          <w:szCs w:val="28"/>
          <w:lang w:eastAsia="ru-RU"/>
        </w:rPr>
        <w:t>И………………………………………………………………………</w:t>
      </w:r>
      <w:r w:rsidRPr="00EB1CFC">
        <w:rPr>
          <w:rFonts w:ascii="Times New Roman" w:hAnsi="Times New Roman"/>
          <w:b/>
          <w:bCs/>
          <w:sz w:val="28"/>
          <w:szCs w:val="28"/>
          <w:lang w:eastAsia="ru-RU"/>
        </w:rPr>
        <w:t>30</w:t>
      </w:r>
    </w:p>
    <w:p w:rsidR="00DE273D" w:rsidRPr="00EB1CFC" w:rsidRDefault="00DE273D" w:rsidP="00EB1CFC">
      <w:pPr>
        <w:spacing w:after="0" w:line="240" w:lineRule="auto"/>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ind w:firstLine="708"/>
        <w:contextualSpacing/>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Раздел </w:t>
      </w:r>
      <w:r w:rsidRPr="00EB1CFC">
        <w:rPr>
          <w:rFonts w:ascii="Times New Roman" w:hAnsi="Times New Roman"/>
          <w:b/>
          <w:i/>
          <w:sz w:val="28"/>
          <w:szCs w:val="28"/>
          <w:lang w:val="en-US" w:eastAsia="ru-RU"/>
        </w:rPr>
        <w:t>II</w:t>
      </w:r>
    </w:p>
    <w:p w:rsidR="00DE273D" w:rsidRPr="00EB1CFC" w:rsidRDefault="00DE273D" w:rsidP="00EB1CFC">
      <w:pPr>
        <w:suppressAutoHyphens/>
        <w:spacing w:before="100" w:beforeAutospacing="1" w:after="0" w:line="240" w:lineRule="auto"/>
        <w:ind w:firstLine="708"/>
        <w:contextualSpacing/>
        <w:jc w:val="center"/>
        <w:rPr>
          <w:rFonts w:ascii="Times New Roman" w:hAnsi="Times New Roman"/>
          <w:b/>
          <w:i/>
          <w:sz w:val="28"/>
          <w:szCs w:val="28"/>
          <w:lang w:eastAsia="ru-RU"/>
        </w:rPr>
      </w:pPr>
      <w:r>
        <w:rPr>
          <w:rFonts w:ascii="Times New Roman" w:hAnsi="Times New Roman"/>
          <w:b/>
          <w:i/>
          <w:sz w:val="28"/>
          <w:szCs w:val="28"/>
          <w:lang w:eastAsia="ru-RU"/>
        </w:rPr>
        <w:t xml:space="preserve">Правоприменительная деятельность государства </w:t>
      </w:r>
    </w:p>
    <w:p w:rsidR="00DE273D" w:rsidRPr="00EB1CFC" w:rsidRDefault="00DE273D" w:rsidP="00EB1CFC">
      <w:pPr>
        <w:suppressAutoHyphens/>
        <w:spacing w:before="100" w:beforeAutospacing="1" w:after="0" w:line="240" w:lineRule="auto"/>
        <w:ind w:firstLine="708"/>
        <w:contextualSpacing/>
        <w:jc w:val="center"/>
        <w:rPr>
          <w:rFonts w:ascii="Times New Roman" w:hAnsi="Times New Roman"/>
          <w:b/>
          <w:i/>
          <w:sz w:val="28"/>
          <w:szCs w:val="28"/>
          <w:lang w:eastAsia="ru-RU"/>
        </w:rPr>
      </w:pPr>
    </w:p>
    <w:p w:rsidR="00DE273D" w:rsidRPr="00EB1CFC" w:rsidRDefault="00DE273D" w:rsidP="00406B9A">
      <w:pPr>
        <w:shd w:val="clear" w:color="auto" w:fill="FFFFFF"/>
        <w:spacing w:after="0" w:line="240" w:lineRule="auto"/>
        <w:rPr>
          <w:rFonts w:ascii="Times New Roman" w:hAnsi="Times New Roman"/>
          <w:b/>
          <w:bCs/>
          <w:i/>
          <w:color w:val="000000"/>
          <w:sz w:val="28"/>
          <w:szCs w:val="28"/>
          <w:lang w:eastAsia="ru-RU"/>
        </w:rPr>
      </w:pPr>
      <w:r w:rsidRPr="00EB1CFC">
        <w:rPr>
          <w:rFonts w:ascii="Times New Roman" w:hAnsi="Times New Roman"/>
          <w:b/>
          <w:bCs/>
          <w:i/>
          <w:color w:val="000000"/>
          <w:sz w:val="28"/>
          <w:szCs w:val="28"/>
          <w:lang w:eastAsia="ru-RU"/>
        </w:rPr>
        <w:t>Аракелян Х.А. </w:t>
      </w:r>
    </w:p>
    <w:p w:rsidR="00DE273D" w:rsidRPr="00EB1CFC" w:rsidRDefault="00DE273D" w:rsidP="00406B9A">
      <w:pPr>
        <w:spacing w:after="0" w:line="240" w:lineRule="auto"/>
        <w:ind w:right="-2"/>
        <w:rPr>
          <w:rFonts w:ascii="Times New Roman" w:hAnsi="Times New Roman"/>
          <w:b/>
          <w:sz w:val="28"/>
          <w:szCs w:val="28"/>
          <w:lang w:eastAsia="ru-RU"/>
        </w:rPr>
      </w:pPr>
      <w:r w:rsidRPr="00EB1CFC">
        <w:rPr>
          <w:rFonts w:ascii="Times New Roman" w:hAnsi="Times New Roman"/>
          <w:b/>
          <w:sz w:val="28"/>
          <w:szCs w:val="28"/>
          <w:shd w:val="clear" w:color="auto" w:fill="FFFFFF"/>
          <w:lang w:eastAsia="ru-RU"/>
        </w:rPr>
        <w:t>К ВОПРОСУ О МОРАТОРИИ НА СМЕРТНУЮ КАЗНЬ В РОССИЙСКОЙ ФЕДЕРАЦИИ…….</w:t>
      </w:r>
      <w:r>
        <w:rPr>
          <w:rFonts w:ascii="Times New Roman" w:hAnsi="Times New Roman"/>
          <w:b/>
          <w:sz w:val="28"/>
          <w:szCs w:val="28"/>
          <w:lang w:eastAsia="ru-RU"/>
        </w:rPr>
        <w:t>……………………………</w:t>
      </w:r>
      <w:r w:rsidRPr="00EB1CFC">
        <w:rPr>
          <w:rFonts w:ascii="Times New Roman" w:hAnsi="Times New Roman"/>
          <w:b/>
          <w:sz w:val="28"/>
          <w:szCs w:val="28"/>
          <w:lang w:eastAsia="ru-RU"/>
        </w:rPr>
        <w:t>……</w:t>
      </w:r>
      <w:r>
        <w:rPr>
          <w:rFonts w:ascii="Times New Roman" w:hAnsi="Times New Roman"/>
          <w:b/>
          <w:sz w:val="28"/>
          <w:szCs w:val="28"/>
          <w:lang w:eastAsia="ru-RU"/>
        </w:rPr>
        <w:t>…..</w:t>
      </w:r>
      <w:r w:rsidRPr="00EB1CFC">
        <w:rPr>
          <w:rFonts w:ascii="Times New Roman" w:hAnsi="Times New Roman"/>
          <w:b/>
          <w:sz w:val="28"/>
          <w:szCs w:val="28"/>
          <w:lang w:eastAsia="ru-RU"/>
        </w:rPr>
        <w:t>.</w:t>
      </w:r>
      <w:r>
        <w:rPr>
          <w:rFonts w:ascii="Times New Roman" w:hAnsi="Times New Roman"/>
          <w:b/>
          <w:sz w:val="28"/>
          <w:szCs w:val="28"/>
          <w:lang w:eastAsia="ru-RU"/>
        </w:rPr>
        <w:t>39</w:t>
      </w:r>
    </w:p>
    <w:p w:rsidR="00DE273D" w:rsidRPr="00EB1CFC" w:rsidRDefault="00DE273D" w:rsidP="00406B9A">
      <w:pPr>
        <w:spacing w:after="0" w:line="240" w:lineRule="auto"/>
        <w:rPr>
          <w:rFonts w:ascii="Times New Roman" w:hAnsi="Times New Roman"/>
          <w:b/>
          <w:sz w:val="28"/>
          <w:szCs w:val="28"/>
          <w:lang w:eastAsia="ru-RU"/>
        </w:rPr>
      </w:pPr>
    </w:p>
    <w:p w:rsidR="00DE273D" w:rsidRPr="00EB1CFC" w:rsidRDefault="00DE273D" w:rsidP="00EB1CFC">
      <w:pPr>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Боровкова Н.Е.</w:t>
      </w:r>
    </w:p>
    <w:p w:rsidR="00DE273D" w:rsidRPr="00EB1CFC" w:rsidRDefault="00DE273D" w:rsidP="00EB1CFC">
      <w:pPr>
        <w:spacing w:after="0" w:line="240" w:lineRule="auto"/>
        <w:rPr>
          <w:rFonts w:ascii="Times New Roman" w:hAnsi="Times New Roman"/>
          <w:b/>
          <w:noProof/>
          <w:sz w:val="28"/>
          <w:szCs w:val="28"/>
          <w:lang w:eastAsia="ru-RU"/>
        </w:rPr>
      </w:pPr>
      <w:r w:rsidRPr="00EB1CFC">
        <w:rPr>
          <w:rFonts w:ascii="Times New Roman" w:hAnsi="Times New Roman"/>
          <w:b/>
          <w:noProof/>
          <w:sz w:val="28"/>
          <w:szCs w:val="28"/>
          <w:lang w:eastAsia="ru-RU"/>
        </w:rPr>
        <w:t>ПРОБЛЕМЫ КАТЕГОРИИ ВИНЫ В НАЛОГОВОМ ПРАВЕ………………………………………………</w:t>
      </w:r>
      <w:r>
        <w:rPr>
          <w:rFonts w:ascii="Times New Roman" w:hAnsi="Times New Roman"/>
          <w:b/>
          <w:sz w:val="28"/>
          <w:szCs w:val="28"/>
          <w:lang w:eastAsia="ru-RU"/>
        </w:rPr>
        <w:t>………………………...43</w:t>
      </w:r>
    </w:p>
    <w:p w:rsidR="00DE273D" w:rsidRPr="00EB1CFC" w:rsidRDefault="00DE273D" w:rsidP="00EB1CFC">
      <w:pPr>
        <w:spacing w:after="0" w:line="240" w:lineRule="auto"/>
        <w:ind w:firstLine="567"/>
        <w:rPr>
          <w:rFonts w:ascii="Times New Roman" w:hAnsi="Times New Roman"/>
          <w:sz w:val="28"/>
          <w:szCs w:val="28"/>
          <w:lang w:eastAsia="ru-RU"/>
        </w:rPr>
      </w:pPr>
    </w:p>
    <w:p w:rsidR="00DE273D" w:rsidRPr="00EB1CFC" w:rsidRDefault="00DE273D" w:rsidP="00EB1CFC">
      <w:pPr>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lastRenderedPageBreak/>
        <w:t>Еременко А.Н., Ушакова Е.М.</w:t>
      </w:r>
    </w:p>
    <w:p w:rsidR="00DE273D" w:rsidRPr="00EB1CFC" w:rsidRDefault="00DE273D" w:rsidP="00EB1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b/>
          <w:bCs/>
          <w:sz w:val="28"/>
          <w:szCs w:val="28"/>
        </w:rPr>
      </w:pPr>
      <w:r w:rsidRPr="00EB1CFC">
        <w:rPr>
          <w:rFonts w:ascii="Times New Roman" w:hAnsi="Times New Roman"/>
          <w:b/>
          <w:bCs/>
          <w:sz w:val="28"/>
          <w:szCs w:val="28"/>
        </w:rPr>
        <w:t>СВЕРХУРОЧНЫЕ РАБОТЫ В РОССИИ:</w:t>
      </w:r>
    </w:p>
    <w:p w:rsidR="00DE273D" w:rsidRPr="00EB1CFC" w:rsidRDefault="00DE273D" w:rsidP="00EB1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b/>
          <w:bCs/>
          <w:sz w:val="28"/>
          <w:szCs w:val="28"/>
        </w:rPr>
      </w:pPr>
      <w:r w:rsidRPr="00EB1CFC">
        <w:rPr>
          <w:rFonts w:ascii="Times New Roman" w:hAnsi="Times New Roman"/>
          <w:b/>
          <w:bCs/>
          <w:sz w:val="28"/>
          <w:szCs w:val="28"/>
        </w:rPr>
        <w:t>ИСТОРИКО-ПРАВОВОЙ АСПЕКТ……………………………</w:t>
      </w:r>
      <w:r>
        <w:rPr>
          <w:rFonts w:ascii="Times New Roman" w:hAnsi="Times New Roman"/>
          <w:b/>
          <w:sz w:val="28"/>
          <w:szCs w:val="28"/>
        </w:rPr>
        <w:t>……......50</w:t>
      </w:r>
    </w:p>
    <w:p w:rsidR="00DE273D" w:rsidRPr="00EB1CFC" w:rsidRDefault="00DE273D" w:rsidP="00EB1CFC">
      <w:pPr>
        <w:spacing w:after="0" w:line="240" w:lineRule="auto"/>
        <w:rPr>
          <w:rFonts w:ascii="Times New Roman" w:hAnsi="Times New Roman"/>
          <w:b/>
          <w:sz w:val="28"/>
          <w:szCs w:val="28"/>
          <w:lang w:eastAsia="ru-RU"/>
        </w:rPr>
      </w:pPr>
    </w:p>
    <w:p w:rsidR="00DE273D" w:rsidRPr="00EB1CFC" w:rsidRDefault="00DE273D" w:rsidP="00EB1CFC">
      <w:pPr>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Юркова С.Н.</w:t>
      </w:r>
    </w:p>
    <w:p w:rsidR="00DE273D" w:rsidRPr="00EB1CFC" w:rsidRDefault="00DE273D" w:rsidP="00EB1CFC">
      <w:pPr>
        <w:spacing w:after="0"/>
        <w:rPr>
          <w:rFonts w:ascii="Times New Roman" w:hAnsi="Times New Roman"/>
          <w:b/>
          <w:sz w:val="28"/>
          <w:szCs w:val="28"/>
        </w:rPr>
      </w:pPr>
      <w:r w:rsidRPr="00EB1CFC">
        <w:rPr>
          <w:rFonts w:ascii="Times New Roman" w:hAnsi="Times New Roman"/>
          <w:b/>
          <w:sz w:val="28"/>
          <w:szCs w:val="28"/>
        </w:rPr>
        <w:t xml:space="preserve">АКТУАЛЬНЫЕ ПРОБЛЕМЫ СУДЕБНОГО РЕШЕНИЯ </w:t>
      </w:r>
    </w:p>
    <w:p w:rsidR="00DE273D" w:rsidRPr="00EB1CFC" w:rsidRDefault="00DE273D" w:rsidP="00EB1CFC">
      <w:pPr>
        <w:spacing w:after="0"/>
        <w:rPr>
          <w:rFonts w:ascii="Times New Roman" w:hAnsi="Times New Roman"/>
          <w:b/>
          <w:sz w:val="28"/>
          <w:szCs w:val="28"/>
        </w:rPr>
      </w:pPr>
      <w:r w:rsidRPr="00EB1CFC">
        <w:rPr>
          <w:rFonts w:ascii="Times New Roman" w:hAnsi="Times New Roman"/>
          <w:b/>
          <w:sz w:val="28"/>
          <w:szCs w:val="28"/>
        </w:rPr>
        <w:t>ПО ДЕЛАМ О ЗАЩИТЕ ПРАВ И ИНТЕРЕСОВ НА</w:t>
      </w:r>
      <w:r>
        <w:rPr>
          <w:rFonts w:ascii="Times New Roman" w:hAnsi="Times New Roman"/>
          <w:b/>
          <w:sz w:val="28"/>
          <w:szCs w:val="28"/>
        </w:rPr>
        <w:t>ЛОГОПЛАТЕЛЬЩИКА…………………………………………</w:t>
      </w:r>
      <w:r w:rsidRPr="00EB1CFC">
        <w:rPr>
          <w:rFonts w:ascii="Times New Roman" w:hAnsi="Times New Roman"/>
          <w:b/>
          <w:sz w:val="28"/>
          <w:szCs w:val="28"/>
        </w:rPr>
        <w:t>……..54</w:t>
      </w:r>
    </w:p>
    <w:p w:rsidR="00DE273D" w:rsidRPr="00EB1CFC" w:rsidRDefault="00DE273D" w:rsidP="00EB1CFC">
      <w:pPr>
        <w:spacing w:after="0" w:line="240" w:lineRule="auto"/>
        <w:rPr>
          <w:rFonts w:ascii="Times New Roman" w:hAnsi="Times New Roman"/>
          <w:b/>
          <w:sz w:val="28"/>
          <w:szCs w:val="28"/>
          <w:lang w:eastAsia="ru-RU"/>
        </w:rPr>
      </w:pPr>
    </w:p>
    <w:p w:rsidR="00DE273D" w:rsidRPr="00EB1CFC" w:rsidRDefault="00DE273D" w:rsidP="00EB1CFC">
      <w:pPr>
        <w:suppressAutoHyphens/>
        <w:spacing w:before="100" w:beforeAutospacing="1" w:after="0" w:line="240" w:lineRule="auto"/>
        <w:ind w:firstLine="708"/>
        <w:contextualSpacing/>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Раздел </w:t>
      </w:r>
      <w:r w:rsidRPr="00EB1CFC">
        <w:rPr>
          <w:rFonts w:ascii="Times New Roman" w:hAnsi="Times New Roman"/>
          <w:b/>
          <w:i/>
          <w:sz w:val="28"/>
          <w:szCs w:val="28"/>
          <w:lang w:val="en-US" w:eastAsia="ru-RU"/>
        </w:rPr>
        <w:t>III</w:t>
      </w:r>
    </w:p>
    <w:p w:rsidR="00DE273D" w:rsidRPr="00EB1CFC" w:rsidRDefault="00DE273D" w:rsidP="00EB1CFC">
      <w:pPr>
        <w:suppressAutoHyphens/>
        <w:spacing w:before="100" w:beforeAutospacing="1" w:after="0" w:line="240" w:lineRule="auto"/>
        <w:ind w:firstLine="708"/>
        <w:contextualSpacing/>
        <w:jc w:val="center"/>
        <w:rPr>
          <w:rFonts w:ascii="Times New Roman" w:hAnsi="Times New Roman"/>
          <w:b/>
          <w:i/>
          <w:sz w:val="28"/>
          <w:szCs w:val="28"/>
          <w:lang w:eastAsia="ru-RU"/>
        </w:rPr>
      </w:pPr>
      <w:r>
        <w:rPr>
          <w:rFonts w:ascii="Times New Roman" w:hAnsi="Times New Roman"/>
          <w:b/>
          <w:i/>
          <w:sz w:val="28"/>
          <w:szCs w:val="28"/>
          <w:lang w:eastAsia="ru-RU"/>
        </w:rPr>
        <w:t>Гражданское право: теория, анализ, практика</w:t>
      </w:r>
    </w:p>
    <w:p w:rsidR="00DE273D" w:rsidRPr="00EB1CFC" w:rsidRDefault="00DE273D" w:rsidP="00EB1CFC">
      <w:pPr>
        <w:suppressAutoHyphens/>
        <w:spacing w:after="0" w:line="240" w:lineRule="auto"/>
        <w:ind w:firstLine="708"/>
        <w:contextualSpacing/>
        <w:jc w:val="center"/>
        <w:rPr>
          <w:rFonts w:ascii="Times New Roman" w:hAnsi="Times New Roman"/>
          <w:b/>
          <w:i/>
          <w:sz w:val="28"/>
          <w:szCs w:val="28"/>
          <w:lang w:eastAsia="ru-RU"/>
        </w:rPr>
      </w:pPr>
    </w:p>
    <w:p w:rsidR="00DE273D" w:rsidRPr="00EB1CFC" w:rsidRDefault="00DE273D" w:rsidP="00EB1CFC">
      <w:pPr>
        <w:tabs>
          <w:tab w:val="left" w:pos="142"/>
        </w:tabs>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Акульшина А.С.</w:t>
      </w:r>
    </w:p>
    <w:p w:rsidR="00DE273D" w:rsidRPr="00EB1CFC" w:rsidRDefault="00DE273D" w:rsidP="00EB1CFC">
      <w:pPr>
        <w:widowControl w:val="0"/>
        <w:suppressAutoHyphens/>
        <w:spacing w:after="0" w:line="240" w:lineRule="auto"/>
        <w:rPr>
          <w:rFonts w:ascii="Times New Roman" w:hAnsi="Times New Roman"/>
          <w:sz w:val="28"/>
          <w:szCs w:val="28"/>
          <w:lang w:eastAsia="ru-RU"/>
        </w:rPr>
      </w:pPr>
      <w:r w:rsidRPr="00EB1CFC">
        <w:rPr>
          <w:rFonts w:ascii="Times New Roman" w:hAnsi="Times New Roman"/>
          <w:b/>
          <w:sz w:val="28"/>
          <w:szCs w:val="28"/>
          <w:lang w:eastAsia="ru-RU"/>
        </w:rPr>
        <w:t xml:space="preserve">ОСОБЕННОСТИ </w:t>
      </w:r>
      <w:r>
        <w:rPr>
          <w:rFonts w:ascii="Times New Roman" w:hAnsi="Times New Roman"/>
          <w:b/>
          <w:sz w:val="28"/>
          <w:szCs w:val="28"/>
          <w:lang w:eastAsia="ru-RU"/>
        </w:rPr>
        <w:t>АВТОСТРАХОВАНИЯ В РОССИИ……………..</w:t>
      </w:r>
      <w:r w:rsidRPr="00EB1CFC">
        <w:rPr>
          <w:rFonts w:ascii="Times New Roman" w:hAnsi="Times New Roman"/>
          <w:b/>
          <w:sz w:val="28"/>
          <w:szCs w:val="28"/>
          <w:lang w:eastAsia="ru-RU"/>
        </w:rPr>
        <w:t>…59</w:t>
      </w:r>
    </w:p>
    <w:p w:rsidR="00DE273D" w:rsidRPr="00EB1CFC" w:rsidRDefault="00DE273D" w:rsidP="00EB1CFC">
      <w:pPr>
        <w:widowControl w:val="0"/>
        <w:suppressAutoHyphens/>
        <w:spacing w:after="0" w:line="240" w:lineRule="auto"/>
        <w:rPr>
          <w:rFonts w:ascii="Times New Roman" w:hAnsi="Times New Roman"/>
          <w:b/>
          <w:i/>
          <w:sz w:val="28"/>
          <w:szCs w:val="28"/>
          <w:lang w:eastAsia="ru-RU"/>
        </w:rPr>
      </w:pPr>
    </w:p>
    <w:p w:rsidR="00DE273D" w:rsidRPr="00EB1CFC" w:rsidRDefault="00DE273D" w:rsidP="00EB1CFC">
      <w:pPr>
        <w:widowControl w:val="0"/>
        <w:suppressAutoHyphens/>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Букреева Е.П.</w:t>
      </w:r>
    </w:p>
    <w:p w:rsidR="00DE273D" w:rsidRPr="00EB1CFC" w:rsidRDefault="00DE273D" w:rsidP="00EB1CFC">
      <w:pPr>
        <w:widowControl w:val="0"/>
        <w:suppressAutoHyphens/>
        <w:spacing w:after="0" w:line="240" w:lineRule="auto"/>
        <w:rPr>
          <w:rFonts w:ascii="Times New Roman" w:hAnsi="Times New Roman"/>
          <w:b/>
          <w:sz w:val="28"/>
          <w:szCs w:val="28"/>
          <w:lang w:eastAsia="ru-RU"/>
        </w:rPr>
      </w:pPr>
      <w:r w:rsidRPr="00EB1CFC">
        <w:rPr>
          <w:rFonts w:ascii="Times New Roman" w:hAnsi="Times New Roman"/>
          <w:b/>
          <w:sz w:val="28"/>
          <w:szCs w:val="28"/>
          <w:lang w:eastAsia="ru-RU"/>
        </w:rPr>
        <w:t>СРАВНИТЕЛЬНАЯ ХАРАКТЕРИСТИКА УНИТАРНЫХ ПРЕДПРИЯ</w:t>
      </w:r>
      <w:r>
        <w:rPr>
          <w:rFonts w:ascii="Times New Roman" w:hAnsi="Times New Roman"/>
          <w:b/>
          <w:sz w:val="28"/>
          <w:szCs w:val="28"/>
          <w:lang w:eastAsia="ru-RU"/>
        </w:rPr>
        <w:t>ТИЙ РОССИИ И ГЕРМАНИИ……….…………….</w:t>
      </w:r>
      <w:r w:rsidRPr="00EB1CFC">
        <w:rPr>
          <w:rFonts w:ascii="Times New Roman" w:hAnsi="Times New Roman"/>
          <w:b/>
          <w:sz w:val="28"/>
          <w:szCs w:val="28"/>
          <w:lang w:eastAsia="ru-RU"/>
        </w:rPr>
        <w:t>………67</w:t>
      </w:r>
    </w:p>
    <w:p w:rsidR="00DE273D" w:rsidRPr="00EB1CFC" w:rsidRDefault="00DE273D" w:rsidP="00EB1CFC">
      <w:pPr>
        <w:widowControl w:val="0"/>
        <w:suppressAutoHyphens/>
        <w:spacing w:after="0" w:line="240" w:lineRule="auto"/>
        <w:rPr>
          <w:rFonts w:ascii="Times New Roman" w:hAnsi="Times New Roman"/>
          <w:b/>
          <w:sz w:val="28"/>
          <w:szCs w:val="28"/>
          <w:lang w:eastAsia="ru-RU"/>
        </w:rPr>
      </w:pPr>
    </w:p>
    <w:p w:rsidR="00DE273D" w:rsidRPr="00EB1CFC" w:rsidRDefault="00DE273D" w:rsidP="00EB1CFC">
      <w:pPr>
        <w:widowControl w:val="0"/>
        <w:suppressAutoHyphens/>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Рачина Е.Р.</w:t>
      </w:r>
    </w:p>
    <w:p w:rsidR="00DE273D" w:rsidRPr="00EB1CFC" w:rsidRDefault="00DE273D" w:rsidP="00EB1CFC">
      <w:pPr>
        <w:spacing w:after="0" w:line="240" w:lineRule="auto"/>
        <w:contextualSpacing/>
        <w:rPr>
          <w:rFonts w:ascii="Times New Roman" w:hAnsi="Times New Roman"/>
          <w:b/>
          <w:bCs/>
          <w:iCs/>
          <w:sz w:val="28"/>
          <w:szCs w:val="28"/>
          <w:lang w:eastAsia="ru-RU"/>
        </w:rPr>
      </w:pPr>
      <w:r w:rsidRPr="00EB1CFC">
        <w:rPr>
          <w:rFonts w:ascii="Times New Roman" w:hAnsi="Times New Roman"/>
          <w:b/>
          <w:bCs/>
          <w:iCs/>
          <w:sz w:val="28"/>
          <w:szCs w:val="28"/>
          <w:lang w:eastAsia="ru-RU"/>
        </w:rPr>
        <w:t>ПРАВОВЫЕ ПРЕ</w:t>
      </w:r>
      <w:r>
        <w:rPr>
          <w:rFonts w:ascii="Times New Roman" w:hAnsi="Times New Roman"/>
          <w:b/>
          <w:bCs/>
          <w:iCs/>
          <w:sz w:val="28"/>
          <w:szCs w:val="28"/>
          <w:lang w:eastAsia="ru-RU"/>
        </w:rPr>
        <w:t>ЗУМПЦИИ В ГРАЖДАНСКОМ ПРАВЕ…………</w:t>
      </w:r>
      <w:r w:rsidRPr="00EB1CFC">
        <w:rPr>
          <w:rFonts w:ascii="Times New Roman" w:hAnsi="Times New Roman"/>
          <w:b/>
          <w:bCs/>
          <w:iCs/>
          <w:sz w:val="28"/>
          <w:szCs w:val="28"/>
          <w:lang w:eastAsia="ru-RU"/>
        </w:rPr>
        <w:t>..75</w:t>
      </w:r>
    </w:p>
    <w:p w:rsidR="00DE273D" w:rsidRPr="00EB1CFC" w:rsidRDefault="00DE273D" w:rsidP="00EB1CFC">
      <w:pPr>
        <w:tabs>
          <w:tab w:val="left" w:pos="142"/>
        </w:tabs>
        <w:spacing w:after="0" w:line="240" w:lineRule="auto"/>
        <w:rPr>
          <w:rFonts w:ascii="Times New Roman" w:hAnsi="Times New Roman"/>
          <w:b/>
          <w:sz w:val="28"/>
          <w:szCs w:val="28"/>
          <w:lang w:eastAsia="ru-RU"/>
        </w:rPr>
      </w:pPr>
    </w:p>
    <w:p w:rsidR="00DE273D" w:rsidRPr="00EB1CFC" w:rsidRDefault="00DE273D" w:rsidP="00EB1CFC">
      <w:pPr>
        <w:tabs>
          <w:tab w:val="left" w:pos="142"/>
        </w:tabs>
        <w:spacing w:after="0" w:line="240" w:lineRule="auto"/>
        <w:rPr>
          <w:rFonts w:ascii="Times New Roman" w:hAnsi="Times New Roman"/>
          <w:b/>
          <w:i/>
          <w:sz w:val="28"/>
          <w:szCs w:val="28"/>
          <w:lang w:eastAsia="ru-RU"/>
        </w:rPr>
      </w:pPr>
      <w:r w:rsidRPr="00EB1CFC">
        <w:rPr>
          <w:rFonts w:ascii="Times New Roman" w:hAnsi="Times New Roman"/>
          <w:b/>
          <w:i/>
          <w:sz w:val="28"/>
          <w:szCs w:val="28"/>
          <w:lang w:eastAsia="ru-RU"/>
        </w:rPr>
        <w:t>Токарев М.А.</w:t>
      </w:r>
    </w:p>
    <w:p w:rsidR="00DE273D" w:rsidRDefault="00DE273D" w:rsidP="00EB1CFC">
      <w:pPr>
        <w:spacing w:after="0" w:line="240" w:lineRule="auto"/>
        <w:rPr>
          <w:rFonts w:ascii="Times New Roman" w:hAnsi="Times New Roman"/>
          <w:b/>
          <w:bCs/>
          <w:noProof/>
          <w:color w:val="000000"/>
          <w:sz w:val="28"/>
          <w:szCs w:val="28"/>
          <w:shd w:val="clear" w:color="auto" w:fill="FFFFFF"/>
          <w:lang w:eastAsia="ru-RU"/>
        </w:rPr>
      </w:pPr>
      <w:r w:rsidRPr="00EB1CFC">
        <w:rPr>
          <w:rFonts w:ascii="Times New Roman" w:hAnsi="Times New Roman"/>
          <w:b/>
          <w:bCs/>
          <w:noProof/>
          <w:color w:val="000000"/>
          <w:sz w:val="28"/>
          <w:szCs w:val="28"/>
          <w:shd w:val="clear" w:color="auto" w:fill="FFFFFF"/>
          <w:lang w:eastAsia="ru-RU"/>
        </w:rPr>
        <w:t xml:space="preserve">АКТУАЛЬНЫЕ ПРОБЛЕМЫ ОСПАРИВАНИЯ </w:t>
      </w:r>
    </w:p>
    <w:p w:rsidR="00DE273D" w:rsidRPr="00EB1CFC" w:rsidRDefault="00DE273D" w:rsidP="00EB1CFC">
      <w:pPr>
        <w:spacing w:after="0" w:line="240" w:lineRule="auto"/>
        <w:rPr>
          <w:rFonts w:ascii="Times New Roman" w:hAnsi="Times New Roman"/>
          <w:b/>
          <w:sz w:val="28"/>
          <w:szCs w:val="28"/>
        </w:rPr>
      </w:pPr>
      <w:r w:rsidRPr="00EB1CFC">
        <w:rPr>
          <w:rFonts w:ascii="Times New Roman" w:hAnsi="Times New Roman"/>
          <w:b/>
          <w:bCs/>
          <w:noProof/>
          <w:color w:val="000000"/>
          <w:sz w:val="28"/>
          <w:szCs w:val="28"/>
          <w:shd w:val="clear" w:color="auto" w:fill="FFFFFF"/>
          <w:lang w:eastAsia="ru-RU"/>
        </w:rPr>
        <w:t>РЕОРГАНИЗАЦИИ ЮРИДИЧЕСКОГО ЛИЦА</w:t>
      </w:r>
      <w:r>
        <w:rPr>
          <w:rFonts w:ascii="Times New Roman" w:hAnsi="Times New Roman"/>
          <w:b/>
          <w:sz w:val="28"/>
          <w:szCs w:val="28"/>
        </w:rPr>
        <w:t>……………………...</w:t>
      </w:r>
      <w:r w:rsidRPr="00EB1CFC">
        <w:rPr>
          <w:rFonts w:ascii="Times New Roman" w:hAnsi="Times New Roman"/>
          <w:b/>
          <w:sz w:val="28"/>
          <w:szCs w:val="28"/>
        </w:rPr>
        <w:t>...81</w:t>
      </w:r>
    </w:p>
    <w:p w:rsidR="00DE273D" w:rsidRPr="00EB1CFC" w:rsidRDefault="00DE273D" w:rsidP="00EB1CFC">
      <w:pPr>
        <w:spacing w:after="0" w:line="240" w:lineRule="auto"/>
        <w:rPr>
          <w:rFonts w:ascii="Times New Roman" w:hAnsi="Times New Roman"/>
          <w:b/>
          <w:sz w:val="28"/>
          <w:szCs w:val="28"/>
        </w:rPr>
      </w:pPr>
    </w:p>
    <w:p w:rsidR="00DE273D" w:rsidRPr="00EB1CFC" w:rsidRDefault="00DE273D" w:rsidP="00EB1CFC">
      <w:pPr>
        <w:spacing w:after="0" w:line="240" w:lineRule="auto"/>
        <w:rPr>
          <w:rFonts w:ascii="Times New Roman" w:hAnsi="Times New Roman"/>
          <w:b/>
          <w:i/>
          <w:sz w:val="28"/>
          <w:szCs w:val="28"/>
        </w:rPr>
      </w:pPr>
      <w:r w:rsidRPr="00EB1CFC">
        <w:rPr>
          <w:rFonts w:ascii="Times New Roman" w:hAnsi="Times New Roman"/>
          <w:b/>
          <w:i/>
          <w:sz w:val="28"/>
          <w:szCs w:val="28"/>
        </w:rPr>
        <w:t>Филаткина Е.Ф.</w:t>
      </w:r>
    </w:p>
    <w:p w:rsidR="00DE273D" w:rsidRPr="00EB1CFC" w:rsidRDefault="00DE273D" w:rsidP="00EB1CFC">
      <w:pPr>
        <w:spacing w:after="0" w:line="240" w:lineRule="auto"/>
        <w:rPr>
          <w:rFonts w:ascii="Times New Roman" w:hAnsi="Times New Roman"/>
          <w:b/>
          <w:sz w:val="28"/>
          <w:szCs w:val="28"/>
        </w:rPr>
      </w:pPr>
      <w:r w:rsidRPr="00EB1CFC">
        <w:rPr>
          <w:rFonts w:ascii="Times New Roman" w:hAnsi="Times New Roman"/>
          <w:b/>
          <w:sz w:val="28"/>
          <w:szCs w:val="28"/>
          <w:lang w:eastAsia="ru-RU"/>
        </w:rPr>
        <w:t>ТЕОРЕТИЧЕСКИЕ ОСНОВЫ ЛИЦЕНЗИРОВАНИЯ ПРЕДПРИНИМАТЕЛЬСКОЙ ДЕЯТЕЛЬНОСТИ</w:t>
      </w:r>
      <w:r>
        <w:rPr>
          <w:rFonts w:ascii="Times New Roman" w:hAnsi="Times New Roman"/>
          <w:b/>
          <w:sz w:val="28"/>
          <w:szCs w:val="28"/>
        </w:rPr>
        <w:t xml:space="preserve"> В СФЕРЕ ВЭД…</w:t>
      </w:r>
      <w:r w:rsidRPr="00EB1CFC">
        <w:rPr>
          <w:rFonts w:ascii="Times New Roman" w:hAnsi="Times New Roman"/>
          <w:b/>
          <w:sz w:val="28"/>
          <w:szCs w:val="28"/>
        </w:rPr>
        <w:t>..85</w:t>
      </w:r>
    </w:p>
    <w:p w:rsidR="00DE273D" w:rsidRPr="00EB1CFC" w:rsidRDefault="00DE273D" w:rsidP="00EB1CFC">
      <w:pPr>
        <w:spacing w:after="0" w:line="240" w:lineRule="auto"/>
        <w:rPr>
          <w:rFonts w:ascii="Times New Roman" w:hAnsi="Times New Roman"/>
          <w:b/>
          <w:i/>
          <w:sz w:val="28"/>
          <w:szCs w:val="28"/>
        </w:rPr>
      </w:pPr>
    </w:p>
    <w:p w:rsidR="00DE273D" w:rsidRPr="00EB1CFC" w:rsidRDefault="00DE273D" w:rsidP="00EB1CFC">
      <w:pPr>
        <w:spacing w:after="0" w:line="240" w:lineRule="auto"/>
        <w:rPr>
          <w:rFonts w:ascii="Times New Roman" w:hAnsi="Times New Roman"/>
          <w:b/>
          <w:i/>
          <w:sz w:val="28"/>
          <w:szCs w:val="28"/>
        </w:rPr>
      </w:pPr>
      <w:r w:rsidRPr="00EB1CFC">
        <w:rPr>
          <w:rFonts w:ascii="Times New Roman" w:hAnsi="Times New Roman"/>
          <w:b/>
          <w:i/>
          <w:sz w:val="28"/>
          <w:szCs w:val="28"/>
        </w:rPr>
        <w:t>Чадов А.В.</w:t>
      </w:r>
    </w:p>
    <w:p w:rsidR="00DE273D" w:rsidRPr="00EB1CFC" w:rsidRDefault="00DE273D" w:rsidP="00EB1CFC">
      <w:pPr>
        <w:spacing w:after="0" w:line="240" w:lineRule="auto"/>
        <w:rPr>
          <w:rFonts w:ascii="Times New Roman" w:hAnsi="Times New Roman"/>
          <w:b/>
          <w:sz w:val="28"/>
          <w:szCs w:val="28"/>
        </w:rPr>
      </w:pPr>
      <w:r w:rsidRPr="00EB1CFC">
        <w:rPr>
          <w:rFonts w:ascii="Times New Roman" w:hAnsi="Times New Roman"/>
          <w:b/>
          <w:bCs/>
          <w:sz w:val="28"/>
          <w:szCs w:val="28"/>
        </w:rPr>
        <w:t>ПРАВОВОЕ РЕГУЛИРОВАНИЕ КОЛЛЕКТОРСКО</w:t>
      </w:r>
      <w:r>
        <w:rPr>
          <w:rFonts w:ascii="Times New Roman" w:hAnsi="Times New Roman"/>
          <w:b/>
          <w:bCs/>
          <w:sz w:val="28"/>
          <w:szCs w:val="28"/>
        </w:rPr>
        <w:t>Й ДЕЯТЕЛЬНОСТИ……………………………………………</w:t>
      </w:r>
      <w:r w:rsidRPr="00EB1CFC">
        <w:rPr>
          <w:rFonts w:ascii="Times New Roman" w:hAnsi="Times New Roman"/>
          <w:b/>
          <w:bCs/>
          <w:sz w:val="28"/>
          <w:szCs w:val="28"/>
        </w:rPr>
        <w:t>……………</w:t>
      </w:r>
      <w:r>
        <w:rPr>
          <w:rFonts w:ascii="Times New Roman" w:hAnsi="Times New Roman"/>
          <w:b/>
          <w:bCs/>
          <w:sz w:val="28"/>
          <w:szCs w:val="28"/>
        </w:rPr>
        <w:t>.</w:t>
      </w:r>
      <w:r w:rsidRPr="00EB1CFC">
        <w:rPr>
          <w:rFonts w:ascii="Times New Roman" w:hAnsi="Times New Roman"/>
          <w:b/>
          <w:bCs/>
          <w:sz w:val="28"/>
          <w:szCs w:val="28"/>
        </w:rPr>
        <w:t>..89</w:t>
      </w:r>
    </w:p>
    <w:p w:rsidR="00DE273D" w:rsidRPr="00EB1CFC" w:rsidRDefault="00DE273D" w:rsidP="00EB1CFC">
      <w:pPr>
        <w:spacing w:after="0" w:line="240" w:lineRule="auto"/>
        <w:rPr>
          <w:rFonts w:ascii="Times New Roman" w:hAnsi="Times New Roman"/>
          <w:b/>
          <w:sz w:val="28"/>
          <w:szCs w:val="28"/>
        </w:rPr>
      </w:pPr>
    </w:p>
    <w:p w:rsidR="00DE273D" w:rsidRPr="00EB1CFC" w:rsidRDefault="00DE273D" w:rsidP="00EB1CFC">
      <w:pPr>
        <w:spacing w:after="0" w:line="240" w:lineRule="auto"/>
        <w:ind w:firstLine="567"/>
        <w:jc w:val="center"/>
        <w:rPr>
          <w:rFonts w:ascii="Times New Roman" w:hAnsi="Times New Roman"/>
          <w:b/>
          <w:sz w:val="28"/>
          <w:szCs w:val="28"/>
        </w:rPr>
      </w:pPr>
    </w:p>
    <w:p w:rsidR="00DE273D" w:rsidRPr="00EB1CFC" w:rsidRDefault="00DE273D" w:rsidP="00EB1CFC">
      <w:pPr>
        <w:shd w:val="clear" w:color="auto" w:fill="FFFFFF"/>
        <w:autoSpaceDE w:val="0"/>
        <w:autoSpaceDN w:val="0"/>
        <w:adjustRightInd w:val="0"/>
        <w:spacing w:after="0" w:line="240" w:lineRule="auto"/>
        <w:jc w:val="center"/>
        <w:rPr>
          <w:rFonts w:ascii="Times New Roman" w:hAnsi="Times New Roman"/>
          <w:i/>
          <w:sz w:val="28"/>
          <w:szCs w:val="28"/>
          <w:lang w:eastAsia="ru-RU"/>
        </w:rPr>
      </w:pPr>
      <w:r w:rsidRPr="00EB1CFC">
        <w:rPr>
          <w:rFonts w:ascii="Times New Roman" w:hAnsi="Times New Roman"/>
          <w:b/>
          <w:i/>
          <w:sz w:val="28"/>
          <w:szCs w:val="28"/>
          <w:lang w:eastAsia="ru-RU"/>
        </w:rPr>
        <w:t xml:space="preserve">Раздел </w:t>
      </w:r>
      <w:r w:rsidRPr="00EB1CFC">
        <w:rPr>
          <w:rFonts w:ascii="Times New Roman" w:hAnsi="Times New Roman"/>
          <w:b/>
          <w:i/>
          <w:sz w:val="28"/>
          <w:szCs w:val="28"/>
          <w:lang w:val="en-US" w:eastAsia="ru-RU"/>
        </w:rPr>
        <w:t>IV</w:t>
      </w:r>
    </w:p>
    <w:p w:rsidR="00DE273D" w:rsidRPr="00EB1CFC" w:rsidRDefault="00DE273D" w:rsidP="00EB1CFC">
      <w:pPr>
        <w:suppressAutoHyphens/>
        <w:spacing w:after="0" w:line="240" w:lineRule="auto"/>
        <w:contextualSpacing/>
        <w:jc w:val="center"/>
        <w:rPr>
          <w:rFonts w:ascii="Times New Roman" w:hAnsi="Times New Roman"/>
          <w:b/>
          <w:i/>
          <w:sz w:val="28"/>
          <w:szCs w:val="28"/>
          <w:lang w:eastAsia="ru-RU"/>
        </w:rPr>
      </w:pPr>
      <w:r>
        <w:rPr>
          <w:rFonts w:ascii="Times New Roman" w:hAnsi="Times New Roman"/>
          <w:b/>
          <w:i/>
          <w:sz w:val="28"/>
          <w:szCs w:val="28"/>
          <w:lang w:eastAsia="ru-RU"/>
        </w:rPr>
        <w:t xml:space="preserve">Теория и практика </w:t>
      </w:r>
      <w:r w:rsidRPr="00EB1CFC">
        <w:rPr>
          <w:rFonts w:ascii="Times New Roman" w:hAnsi="Times New Roman"/>
          <w:b/>
          <w:i/>
          <w:sz w:val="28"/>
          <w:szCs w:val="28"/>
          <w:lang w:eastAsia="ru-RU"/>
        </w:rPr>
        <w:t>уголовно</w:t>
      </w:r>
      <w:r>
        <w:rPr>
          <w:rFonts w:ascii="Times New Roman" w:hAnsi="Times New Roman"/>
          <w:b/>
          <w:i/>
          <w:sz w:val="28"/>
          <w:szCs w:val="28"/>
          <w:lang w:eastAsia="ru-RU"/>
        </w:rPr>
        <w:t>го</w:t>
      </w:r>
      <w:r w:rsidRPr="00EB1CFC">
        <w:rPr>
          <w:rFonts w:ascii="Times New Roman" w:hAnsi="Times New Roman"/>
          <w:b/>
          <w:i/>
          <w:sz w:val="28"/>
          <w:szCs w:val="28"/>
          <w:lang w:eastAsia="ru-RU"/>
        </w:rPr>
        <w:t xml:space="preserve"> прав</w:t>
      </w:r>
      <w:r>
        <w:rPr>
          <w:rFonts w:ascii="Times New Roman" w:hAnsi="Times New Roman"/>
          <w:b/>
          <w:i/>
          <w:sz w:val="28"/>
          <w:szCs w:val="28"/>
          <w:lang w:eastAsia="ru-RU"/>
        </w:rPr>
        <w:t>а</w:t>
      </w:r>
      <w:r w:rsidRPr="00EB1CFC">
        <w:rPr>
          <w:rFonts w:ascii="Times New Roman" w:hAnsi="Times New Roman"/>
          <w:b/>
          <w:i/>
          <w:sz w:val="28"/>
          <w:szCs w:val="28"/>
          <w:lang w:eastAsia="ru-RU"/>
        </w:rPr>
        <w:t xml:space="preserve"> и процесс</w:t>
      </w:r>
      <w:r>
        <w:rPr>
          <w:rFonts w:ascii="Times New Roman" w:hAnsi="Times New Roman"/>
          <w:b/>
          <w:i/>
          <w:sz w:val="28"/>
          <w:szCs w:val="28"/>
          <w:lang w:eastAsia="ru-RU"/>
        </w:rPr>
        <w:t>а</w:t>
      </w:r>
    </w:p>
    <w:p w:rsidR="00DE273D" w:rsidRPr="00EB1CFC" w:rsidRDefault="00DE273D" w:rsidP="00EB1CFC">
      <w:pPr>
        <w:suppressAutoHyphens/>
        <w:spacing w:after="0" w:line="240" w:lineRule="auto"/>
        <w:contextualSpacing/>
        <w:jc w:val="center"/>
        <w:rPr>
          <w:rFonts w:ascii="Times New Roman" w:hAnsi="Times New Roman"/>
          <w:b/>
          <w:i/>
          <w:sz w:val="28"/>
          <w:szCs w:val="28"/>
          <w:lang w:eastAsia="ru-RU"/>
        </w:rPr>
      </w:pPr>
    </w:p>
    <w:p w:rsidR="00DE273D" w:rsidRPr="00EB1CFC" w:rsidRDefault="00DE273D" w:rsidP="00EB1CFC">
      <w:pPr>
        <w:widowControl w:val="0"/>
        <w:autoSpaceDE w:val="0"/>
        <w:autoSpaceDN w:val="0"/>
        <w:adjustRightInd w:val="0"/>
        <w:spacing w:after="0" w:line="240" w:lineRule="auto"/>
        <w:outlineLvl w:val="0"/>
        <w:rPr>
          <w:rFonts w:ascii="Times New Roman" w:hAnsi="Times New Roman"/>
          <w:b/>
          <w:bCs/>
          <w:i/>
          <w:sz w:val="28"/>
          <w:szCs w:val="28"/>
          <w:lang w:eastAsia="ru-RU"/>
        </w:rPr>
      </w:pPr>
      <w:r w:rsidRPr="00EB1CFC">
        <w:rPr>
          <w:rFonts w:ascii="Times New Roman" w:hAnsi="Times New Roman"/>
          <w:b/>
          <w:bCs/>
          <w:i/>
          <w:sz w:val="28"/>
          <w:szCs w:val="28"/>
          <w:lang w:eastAsia="ru-RU"/>
        </w:rPr>
        <w:t>Быкова В.А. </w:t>
      </w:r>
    </w:p>
    <w:p w:rsidR="00DE273D" w:rsidRDefault="00DE273D" w:rsidP="00EB1CFC">
      <w:pPr>
        <w:widowControl w:val="0"/>
        <w:autoSpaceDE w:val="0"/>
        <w:autoSpaceDN w:val="0"/>
        <w:adjustRightInd w:val="0"/>
        <w:spacing w:after="0" w:line="240" w:lineRule="auto"/>
        <w:outlineLvl w:val="0"/>
        <w:rPr>
          <w:rFonts w:ascii="Times New Roman" w:hAnsi="Times New Roman"/>
          <w:b/>
          <w:caps/>
          <w:sz w:val="28"/>
          <w:szCs w:val="28"/>
          <w:lang w:eastAsia="ru-RU"/>
        </w:rPr>
      </w:pPr>
      <w:r w:rsidRPr="00EB1CFC">
        <w:rPr>
          <w:rFonts w:ascii="Times New Roman" w:hAnsi="Times New Roman"/>
          <w:b/>
          <w:caps/>
          <w:sz w:val="28"/>
          <w:szCs w:val="28"/>
          <w:lang w:eastAsia="ru-RU"/>
        </w:rPr>
        <w:t xml:space="preserve">Пути совершенствования </w:t>
      </w:r>
    </w:p>
    <w:p w:rsidR="00DE273D" w:rsidRPr="00EB1CFC" w:rsidRDefault="00DE273D" w:rsidP="00EB1CFC">
      <w:pPr>
        <w:widowControl w:val="0"/>
        <w:autoSpaceDE w:val="0"/>
        <w:autoSpaceDN w:val="0"/>
        <w:adjustRightInd w:val="0"/>
        <w:spacing w:after="0" w:line="240" w:lineRule="auto"/>
        <w:outlineLvl w:val="0"/>
        <w:rPr>
          <w:rFonts w:ascii="Times New Roman" w:hAnsi="Times New Roman"/>
          <w:b/>
          <w:sz w:val="28"/>
          <w:szCs w:val="28"/>
          <w:lang w:eastAsia="ru-RU"/>
        </w:rPr>
      </w:pPr>
      <w:r w:rsidRPr="00EB1CFC">
        <w:rPr>
          <w:rFonts w:ascii="Times New Roman" w:hAnsi="Times New Roman"/>
          <w:b/>
          <w:caps/>
          <w:sz w:val="28"/>
          <w:szCs w:val="28"/>
          <w:lang w:eastAsia="ru-RU"/>
        </w:rPr>
        <w:t>криминалистической методологии</w:t>
      </w:r>
      <w:r>
        <w:rPr>
          <w:rFonts w:ascii="Times New Roman" w:hAnsi="Times New Roman"/>
          <w:b/>
          <w:caps/>
          <w:sz w:val="28"/>
          <w:szCs w:val="28"/>
          <w:lang w:eastAsia="ru-RU"/>
        </w:rPr>
        <w:t>…………………………...</w:t>
      </w:r>
      <w:r>
        <w:rPr>
          <w:rFonts w:ascii="Times New Roman" w:hAnsi="Times New Roman"/>
          <w:b/>
          <w:sz w:val="28"/>
          <w:szCs w:val="28"/>
          <w:lang w:eastAsia="ru-RU"/>
        </w:rPr>
        <w:t>……</w:t>
      </w:r>
      <w:r w:rsidRPr="00EB1CFC">
        <w:rPr>
          <w:rFonts w:ascii="Times New Roman" w:hAnsi="Times New Roman"/>
          <w:b/>
          <w:sz w:val="28"/>
          <w:szCs w:val="28"/>
          <w:lang w:eastAsia="ru-RU"/>
        </w:rPr>
        <w:t>…………………….........94</w:t>
      </w:r>
    </w:p>
    <w:p w:rsidR="007833EA" w:rsidRDefault="007833EA" w:rsidP="00EB1CFC">
      <w:pPr>
        <w:spacing w:after="0" w:line="240" w:lineRule="auto"/>
        <w:contextualSpacing/>
        <w:rPr>
          <w:rFonts w:ascii="Times New Roman" w:hAnsi="Times New Roman"/>
          <w:b/>
          <w:bCs/>
          <w:i/>
          <w:sz w:val="28"/>
          <w:szCs w:val="28"/>
          <w:lang w:eastAsia="ru-RU"/>
        </w:rPr>
      </w:pPr>
    </w:p>
    <w:p w:rsidR="007833EA" w:rsidRDefault="007833EA" w:rsidP="00EB1CFC">
      <w:pPr>
        <w:spacing w:after="0" w:line="240" w:lineRule="auto"/>
        <w:contextualSpacing/>
        <w:rPr>
          <w:rFonts w:ascii="Times New Roman" w:hAnsi="Times New Roman"/>
          <w:b/>
          <w:bCs/>
          <w:i/>
          <w:sz w:val="28"/>
          <w:szCs w:val="28"/>
          <w:lang w:eastAsia="ru-RU"/>
        </w:rPr>
      </w:pPr>
    </w:p>
    <w:p w:rsidR="00DE273D" w:rsidRPr="00EB1CFC" w:rsidRDefault="00DE273D" w:rsidP="00EB1CFC">
      <w:pPr>
        <w:spacing w:after="0" w:line="240" w:lineRule="auto"/>
        <w:contextualSpacing/>
        <w:rPr>
          <w:rFonts w:ascii="Times New Roman" w:hAnsi="Times New Roman"/>
          <w:b/>
          <w:i/>
          <w:sz w:val="28"/>
          <w:szCs w:val="28"/>
          <w:lang w:eastAsia="ru-RU"/>
        </w:rPr>
      </w:pPr>
      <w:r w:rsidRPr="00EB1CFC">
        <w:rPr>
          <w:rFonts w:ascii="Times New Roman" w:hAnsi="Times New Roman"/>
          <w:b/>
          <w:i/>
          <w:sz w:val="28"/>
          <w:szCs w:val="28"/>
          <w:lang w:eastAsia="ru-RU"/>
        </w:rPr>
        <w:lastRenderedPageBreak/>
        <w:t>Кузьмина К.С.</w:t>
      </w:r>
    </w:p>
    <w:p w:rsidR="00DE273D" w:rsidRPr="00EB1CFC" w:rsidRDefault="00DE273D" w:rsidP="00EB1CFC">
      <w:pPr>
        <w:spacing w:after="0" w:line="240" w:lineRule="auto"/>
        <w:jc w:val="both"/>
        <w:rPr>
          <w:rFonts w:ascii="Times New Roman" w:hAnsi="Times New Roman"/>
          <w:b/>
          <w:sz w:val="28"/>
          <w:szCs w:val="28"/>
          <w:lang w:eastAsia="ru-RU"/>
        </w:rPr>
      </w:pPr>
      <w:r w:rsidRPr="00EB1CFC">
        <w:rPr>
          <w:rFonts w:ascii="Times New Roman" w:hAnsi="Times New Roman"/>
          <w:b/>
          <w:sz w:val="28"/>
          <w:szCs w:val="28"/>
          <w:lang w:eastAsia="ru-RU"/>
        </w:rPr>
        <w:t xml:space="preserve">ПОРЯДОК И ОСНОВАНИЯ ПРЕКРАЩЕНИЯ </w:t>
      </w:r>
    </w:p>
    <w:p w:rsidR="00DE273D" w:rsidRPr="00EB1CFC" w:rsidRDefault="00DE273D" w:rsidP="00EB1CFC">
      <w:pPr>
        <w:spacing w:after="0" w:line="240" w:lineRule="auto"/>
        <w:jc w:val="both"/>
        <w:rPr>
          <w:rFonts w:ascii="Times New Roman" w:hAnsi="Times New Roman"/>
          <w:b/>
          <w:sz w:val="28"/>
          <w:szCs w:val="28"/>
          <w:lang w:eastAsia="ru-RU"/>
        </w:rPr>
      </w:pPr>
      <w:r w:rsidRPr="00EB1CFC">
        <w:rPr>
          <w:rFonts w:ascii="Times New Roman" w:hAnsi="Times New Roman"/>
          <w:b/>
          <w:sz w:val="28"/>
          <w:szCs w:val="28"/>
          <w:lang w:eastAsia="ru-RU"/>
        </w:rPr>
        <w:t xml:space="preserve">УГОЛОВНОГО ПРЕСЛЕДОВАНИЯ </w:t>
      </w:r>
    </w:p>
    <w:p w:rsidR="00DE273D" w:rsidRPr="00EB1CFC" w:rsidRDefault="00DE273D" w:rsidP="00EB1CFC">
      <w:pPr>
        <w:spacing w:after="0" w:line="240" w:lineRule="auto"/>
        <w:jc w:val="both"/>
        <w:rPr>
          <w:rFonts w:ascii="Times New Roman" w:hAnsi="Times New Roman"/>
          <w:b/>
          <w:sz w:val="28"/>
          <w:szCs w:val="28"/>
          <w:lang w:eastAsia="ru-RU"/>
        </w:rPr>
      </w:pPr>
      <w:r w:rsidRPr="00EB1CFC">
        <w:rPr>
          <w:rFonts w:ascii="Times New Roman" w:hAnsi="Times New Roman"/>
          <w:b/>
          <w:sz w:val="28"/>
          <w:szCs w:val="28"/>
          <w:lang w:eastAsia="ru-RU"/>
        </w:rPr>
        <w:t xml:space="preserve">В ОТНОШЕНИИ НЕСОВЕРШЕННОЛЕТНИХ </w:t>
      </w:r>
    </w:p>
    <w:p w:rsidR="00DE273D" w:rsidRPr="00EB1CFC" w:rsidRDefault="00DE273D" w:rsidP="00EB1CFC">
      <w:pPr>
        <w:spacing w:after="0" w:line="240" w:lineRule="auto"/>
        <w:jc w:val="both"/>
        <w:rPr>
          <w:rFonts w:ascii="Times New Roman" w:hAnsi="Times New Roman"/>
          <w:b/>
          <w:sz w:val="28"/>
          <w:szCs w:val="28"/>
          <w:lang w:eastAsia="ru-RU"/>
        </w:rPr>
      </w:pPr>
      <w:r w:rsidRPr="00EB1CFC">
        <w:rPr>
          <w:rFonts w:ascii="Times New Roman" w:hAnsi="Times New Roman"/>
          <w:b/>
          <w:sz w:val="28"/>
          <w:szCs w:val="28"/>
          <w:lang w:eastAsia="ru-RU"/>
        </w:rPr>
        <w:t xml:space="preserve">С ПРИМЕНЕНИЕМ ПРИНУДИТЕЛЬНОЙ МЕРЫ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b/>
          <w:sz w:val="28"/>
          <w:szCs w:val="28"/>
          <w:lang w:eastAsia="ru-RU"/>
        </w:rPr>
        <w:t>ВО</w:t>
      </w:r>
      <w:r>
        <w:rPr>
          <w:rFonts w:ascii="Times New Roman" w:hAnsi="Times New Roman"/>
          <w:b/>
          <w:sz w:val="28"/>
          <w:szCs w:val="28"/>
          <w:lang w:eastAsia="ru-RU"/>
        </w:rPr>
        <w:t>СПИТАТЕЛЬНОГОВОЗДЕЙСТВИЯ…………………</w:t>
      </w:r>
      <w:r w:rsidRPr="00EB1CFC">
        <w:rPr>
          <w:rFonts w:ascii="Times New Roman" w:hAnsi="Times New Roman"/>
          <w:b/>
          <w:sz w:val="28"/>
          <w:szCs w:val="28"/>
          <w:lang w:eastAsia="ru-RU"/>
        </w:rPr>
        <w:t>……………...97</w:t>
      </w:r>
    </w:p>
    <w:p w:rsidR="00DE273D" w:rsidRPr="00EB1CFC" w:rsidRDefault="00DE273D" w:rsidP="00EB1CFC">
      <w:pPr>
        <w:shd w:val="clear" w:color="auto" w:fill="FFFFFF"/>
        <w:spacing w:after="0" w:line="240" w:lineRule="auto"/>
        <w:rPr>
          <w:rFonts w:ascii="Times New Roman" w:hAnsi="Times New Roman"/>
          <w:b/>
          <w:color w:val="000000"/>
          <w:sz w:val="28"/>
          <w:szCs w:val="28"/>
          <w:lang w:eastAsia="ru-RU"/>
        </w:rPr>
      </w:pPr>
    </w:p>
    <w:p w:rsidR="00DE273D" w:rsidRPr="00EB1CFC" w:rsidRDefault="00DE273D" w:rsidP="00EB1CFC">
      <w:pPr>
        <w:shd w:val="clear" w:color="auto" w:fill="FFFFFF"/>
        <w:spacing w:after="0" w:line="240" w:lineRule="auto"/>
        <w:rPr>
          <w:rFonts w:ascii="Times New Roman" w:hAnsi="Times New Roman"/>
          <w:b/>
          <w:i/>
          <w:color w:val="000000"/>
          <w:sz w:val="28"/>
          <w:szCs w:val="28"/>
          <w:lang w:eastAsia="ru-RU"/>
        </w:rPr>
      </w:pPr>
      <w:r w:rsidRPr="00EB1CFC">
        <w:rPr>
          <w:rFonts w:ascii="Times New Roman" w:hAnsi="Times New Roman"/>
          <w:b/>
          <w:i/>
          <w:color w:val="000000"/>
          <w:sz w:val="28"/>
          <w:szCs w:val="28"/>
          <w:lang w:eastAsia="ru-RU"/>
        </w:rPr>
        <w:t>Чиняева В.А.</w:t>
      </w:r>
    </w:p>
    <w:p w:rsidR="00DE273D" w:rsidRDefault="00DE273D" w:rsidP="00EB1CFC">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ТЕОРЕТИЧЕСКИЕ И ПРАКТИЧЕСКИЕ </w:t>
      </w:r>
    </w:p>
    <w:p w:rsidR="00DE273D" w:rsidRDefault="00DE273D" w:rsidP="00EB1CFC">
      <w:pPr>
        <w:spacing w:after="0" w:line="240" w:lineRule="auto"/>
        <w:rPr>
          <w:rFonts w:ascii="Times New Roman" w:hAnsi="Times New Roman"/>
          <w:b/>
          <w:sz w:val="28"/>
          <w:szCs w:val="28"/>
          <w:lang w:eastAsia="ru-RU"/>
        </w:rPr>
      </w:pPr>
      <w:r w:rsidRPr="00EB1CFC">
        <w:rPr>
          <w:rFonts w:ascii="Times New Roman" w:hAnsi="Times New Roman"/>
          <w:b/>
          <w:sz w:val="28"/>
          <w:szCs w:val="28"/>
          <w:lang w:eastAsia="ru-RU"/>
        </w:rPr>
        <w:t xml:space="preserve">ПРОБЛЕМЫ ДЕЙСТВИЯ УГОЛОВНОГО ЗАКОНА </w:t>
      </w:r>
    </w:p>
    <w:p w:rsidR="00DE273D" w:rsidRPr="00EB1CFC" w:rsidRDefault="00DE273D" w:rsidP="00EB1CFC">
      <w:pPr>
        <w:spacing w:after="0" w:line="240" w:lineRule="auto"/>
        <w:rPr>
          <w:sz w:val="28"/>
          <w:szCs w:val="28"/>
          <w:lang w:eastAsia="ru-RU"/>
        </w:rPr>
      </w:pPr>
      <w:r w:rsidRPr="00EB1CFC">
        <w:rPr>
          <w:rFonts w:ascii="Times New Roman" w:hAnsi="Times New Roman"/>
          <w:b/>
          <w:sz w:val="28"/>
          <w:szCs w:val="28"/>
          <w:lang w:eastAsia="ru-RU"/>
        </w:rPr>
        <w:t>ВО ВРЕМЕНИ………………</w:t>
      </w:r>
      <w:r>
        <w:rPr>
          <w:rFonts w:ascii="Times New Roman" w:hAnsi="Times New Roman"/>
          <w:b/>
          <w:color w:val="000000"/>
          <w:sz w:val="28"/>
          <w:szCs w:val="28"/>
          <w:lang w:eastAsia="ru-RU"/>
        </w:rPr>
        <w:t>……………………………………………</w:t>
      </w:r>
      <w:r w:rsidRPr="00EB1CFC">
        <w:rPr>
          <w:rFonts w:ascii="Times New Roman" w:hAnsi="Times New Roman"/>
          <w:b/>
          <w:color w:val="000000"/>
          <w:sz w:val="28"/>
          <w:szCs w:val="28"/>
          <w:lang w:eastAsia="ru-RU"/>
        </w:rPr>
        <w:t>…103</w:t>
      </w:r>
    </w:p>
    <w:p w:rsidR="00DE273D" w:rsidRPr="00EB1CFC" w:rsidRDefault="00DE273D" w:rsidP="00EB1CFC">
      <w:pPr>
        <w:spacing w:after="0" w:line="240" w:lineRule="auto"/>
        <w:jc w:val="center"/>
        <w:rPr>
          <w:rFonts w:ascii="Times New Roman" w:hAnsi="Times New Roman"/>
          <w:b/>
          <w:i/>
          <w:sz w:val="28"/>
          <w:szCs w:val="28"/>
          <w:lang w:eastAsia="ru-RU"/>
        </w:rPr>
      </w:pPr>
    </w:p>
    <w:p w:rsidR="00DE273D" w:rsidRPr="00EB1CFC" w:rsidRDefault="00DE273D" w:rsidP="00EB1CFC">
      <w:pPr>
        <w:spacing w:after="0" w:line="240" w:lineRule="auto"/>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Раздел </w:t>
      </w:r>
      <w:r w:rsidRPr="00EB1CFC">
        <w:rPr>
          <w:rFonts w:ascii="Times New Roman" w:hAnsi="Times New Roman"/>
          <w:b/>
          <w:i/>
          <w:sz w:val="28"/>
          <w:szCs w:val="28"/>
          <w:lang w:val="en-US" w:eastAsia="ru-RU"/>
        </w:rPr>
        <w:t>V</w:t>
      </w:r>
    </w:p>
    <w:p w:rsidR="00DE273D" w:rsidRPr="00EB1CFC" w:rsidRDefault="00DE273D" w:rsidP="00EB1CFC">
      <w:pPr>
        <w:suppressAutoHyphens/>
        <w:spacing w:after="0" w:line="240" w:lineRule="auto"/>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Наши авторы – </w:t>
      </w:r>
      <w:r>
        <w:rPr>
          <w:rFonts w:ascii="Times New Roman" w:hAnsi="Times New Roman"/>
          <w:b/>
          <w:i/>
          <w:sz w:val="28"/>
          <w:szCs w:val="28"/>
          <w:lang w:eastAsia="ru-RU"/>
        </w:rPr>
        <w:t>обучающиеся</w:t>
      </w:r>
      <w:r w:rsidRPr="00EB1CFC">
        <w:rPr>
          <w:rFonts w:ascii="Times New Roman" w:hAnsi="Times New Roman"/>
          <w:b/>
          <w:i/>
          <w:sz w:val="28"/>
          <w:szCs w:val="28"/>
          <w:lang w:eastAsia="ru-RU"/>
        </w:rPr>
        <w:t xml:space="preserve"> М</w:t>
      </w:r>
      <w:r>
        <w:rPr>
          <w:rFonts w:ascii="Times New Roman" w:hAnsi="Times New Roman"/>
          <w:b/>
          <w:i/>
          <w:sz w:val="28"/>
          <w:szCs w:val="28"/>
          <w:lang w:eastAsia="ru-RU"/>
        </w:rPr>
        <w:t>осковского государственного юридического университета (МГЮА)</w:t>
      </w:r>
      <w:r w:rsidRPr="00EB1CFC">
        <w:rPr>
          <w:rFonts w:ascii="Times New Roman" w:hAnsi="Times New Roman"/>
          <w:b/>
          <w:i/>
          <w:sz w:val="28"/>
          <w:szCs w:val="28"/>
          <w:lang w:eastAsia="ru-RU"/>
        </w:rPr>
        <w:t xml:space="preserve"> имени О.Е. Кутафина (Москва)</w:t>
      </w:r>
      <w:r>
        <w:rPr>
          <w:rFonts w:ascii="Times New Roman" w:hAnsi="Times New Roman"/>
          <w:b/>
          <w:i/>
          <w:sz w:val="28"/>
          <w:szCs w:val="28"/>
          <w:lang w:eastAsia="ru-RU"/>
        </w:rPr>
        <w:t xml:space="preserve">, Московского городского педагогического университета </w:t>
      </w:r>
    </w:p>
    <w:p w:rsidR="00DE273D" w:rsidRPr="00EB1CFC" w:rsidRDefault="00DE273D" w:rsidP="00EB1CFC">
      <w:pPr>
        <w:spacing w:after="0" w:line="240" w:lineRule="auto"/>
        <w:rPr>
          <w:rFonts w:ascii="Times New Roman" w:hAnsi="Times New Roman"/>
          <w:b/>
          <w:sz w:val="28"/>
          <w:szCs w:val="28"/>
          <w:lang w:eastAsia="ru-RU"/>
        </w:rPr>
      </w:pPr>
    </w:p>
    <w:p w:rsidR="007833EA" w:rsidRDefault="00DE273D" w:rsidP="001F1FA5">
      <w:pPr>
        <w:spacing w:after="0" w:line="240" w:lineRule="auto"/>
        <w:contextualSpacing/>
        <w:rPr>
          <w:rFonts w:ascii="Times New Roman" w:hAnsi="Times New Roman"/>
          <w:b/>
          <w:i/>
          <w:iCs/>
          <w:sz w:val="28"/>
          <w:szCs w:val="28"/>
          <w:lang w:eastAsia="ru-RU"/>
        </w:rPr>
      </w:pPr>
      <w:r>
        <w:rPr>
          <w:rFonts w:ascii="Times New Roman" w:hAnsi="Times New Roman"/>
          <w:b/>
          <w:i/>
          <w:iCs/>
          <w:sz w:val="28"/>
          <w:szCs w:val="28"/>
          <w:lang w:eastAsia="ru-RU"/>
        </w:rPr>
        <w:t xml:space="preserve">Егоров Я.Ю. </w:t>
      </w:r>
    </w:p>
    <w:p w:rsidR="00DE273D" w:rsidRPr="00D75D6A" w:rsidRDefault="00DE273D" w:rsidP="001F1FA5">
      <w:pPr>
        <w:spacing w:after="0" w:line="240" w:lineRule="auto"/>
        <w:contextualSpacing/>
        <w:rPr>
          <w:rFonts w:ascii="Times New Roman" w:hAnsi="Times New Roman"/>
          <w:b/>
          <w:iCs/>
          <w:sz w:val="28"/>
          <w:szCs w:val="28"/>
          <w:lang w:eastAsia="ru-RU"/>
        </w:rPr>
      </w:pPr>
      <w:bookmarkStart w:id="0" w:name="_GoBack"/>
      <w:bookmarkEnd w:id="0"/>
      <w:r w:rsidRPr="00E47B30">
        <w:rPr>
          <w:rFonts w:ascii="Times New Roman" w:hAnsi="Times New Roman"/>
          <w:b/>
          <w:sz w:val="28"/>
          <w:szCs w:val="28"/>
        </w:rPr>
        <w:t xml:space="preserve">ДИФФЕРЕНЦИАЦИЯ ОТВЕТСТВЕННОСТИ </w:t>
      </w:r>
      <w:r>
        <w:rPr>
          <w:rFonts w:ascii="Times New Roman" w:hAnsi="Times New Roman"/>
          <w:b/>
          <w:sz w:val="28"/>
          <w:szCs w:val="28"/>
        </w:rPr>
        <w:t xml:space="preserve">ЗА ПРАВОНАРУШЕНИЯ </w:t>
      </w:r>
      <w:r w:rsidRPr="00E47B30">
        <w:rPr>
          <w:rFonts w:ascii="Times New Roman" w:hAnsi="Times New Roman"/>
          <w:b/>
          <w:sz w:val="28"/>
          <w:szCs w:val="28"/>
        </w:rPr>
        <w:t>В СФЕРЕ ЭКОНОМИЧЕСКОЙ ДЕЯТЕЛЬНОСТИ</w:t>
      </w:r>
      <w:r>
        <w:rPr>
          <w:rFonts w:ascii="Times New Roman" w:hAnsi="Times New Roman"/>
          <w:b/>
          <w:sz w:val="28"/>
          <w:szCs w:val="28"/>
        </w:rPr>
        <w:t>….</w:t>
      </w:r>
      <w:r>
        <w:rPr>
          <w:rFonts w:ascii="Times New Roman" w:hAnsi="Times New Roman"/>
          <w:b/>
          <w:i/>
          <w:iCs/>
          <w:sz w:val="28"/>
          <w:szCs w:val="28"/>
          <w:lang w:eastAsia="ru-RU"/>
        </w:rPr>
        <w:t>………………………………………………………</w:t>
      </w:r>
      <w:r w:rsidRPr="00D75D6A">
        <w:rPr>
          <w:rFonts w:ascii="Times New Roman" w:hAnsi="Times New Roman"/>
          <w:b/>
          <w:iCs/>
          <w:sz w:val="28"/>
          <w:szCs w:val="28"/>
          <w:lang w:eastAsia="ru-RU"/>
        </w:rPr>
        <w:t>113</w:t>
      </w:r>
    </w:p>
    <w:p w:rsidR="00DE273D" w:rsidRDefault="00DE273D" w:rsidP="00EB1CFC">
      <w:pPr>
        <w:autoSpaceDE w:val="0"/>
        <w:autoSpaceDN w:val="0"/>
        <w:adjustRightInd w:val="0"/>
        <w:spacing w:after="0" w:line="240" w:lineRule="auto"/>
        <w:rPr>
          <w:rFonts w:ascii="Times New Roman" w:hAnsi="Times New Roman"/>
          <w:b/>
          <w:i/>
          <w:iCs/>
          <w:sz w:val="28"/>
          <w:szCs w:val="28"/>
          <w:lang w:eastAsia="ru-RU"/>
        </w:rPr>
      </w:pPr>
    </w:p>
    <w:p w:rsidR="00DE273D" w:rsidRPr="00EB1CFC" w:rsidRDefault="00DE273D" w:rsidP="00EB1CFC">
      <w:pPr>
        <w:autoSpaceDE w:val="0"/>
        <w:autoSpaceDN w:val="0"/>
        <w:adjustRightInd w:val="0"/>
        <w:spacing w:after="0" w:line="240" w:lineRule="auto"/>
        <w:rPr>
          <w:rFonts w:ascii="Times New Roman" w:hAnsi="Times New Roman"/>
          <w:b/>
          <w:i/>
          <w:iCs/>
          <w:sz w:val="28"/>
          <w:szCs w:val="28"/>
          <w:lang w:eastAsia="ru-RU"/>
        </w:rPr>
      </w:pPr>
      <w:r w:rsidRPr="00EB1CFC">
        <w:rPr>
          <w:rFonts w:ascii="Times New Roman" w:hAnsi="Times New Roman"/>
          <w:b/>
          <w:i/>
          <w:iCs/>
          <w:sz w:val="28"/>
          <w:szCs w:val="28"/>
          <w:lang w:eastAsia="ru-RU"/>
        </w:rPr>
        <w:t>Захарова П.В.</w:t>
      </w:r>
    </w:p>
    <w:p w:rsidR="00DE273D" w:rsidRDefault="00DE273D" w:rsidP="00EB1CFC">
      <w:pPr>
        <w:spacing w:after="0" w:line="240" w:lineRule="auto"/>
        <w:rPr>
          <w:rFonts w:ascii="Times New Roman" w:hAnsi="Times New Roman"/>
          <w:b/>
          <w:sz w:val="28"/>
          <w:szCs w:val="28"/>
          <w:lang w:eastAsia="ru-RU"/>
        </w:rPr>
      </w:pPr>
      <w:r w:rsidRPr="00EB1CFC">
        <w:rPr>
          <w:rFonts w:ascii="Times New Roman" w:hAnsi="Times New Roman"/>
          <w:b/>
          <w:sz w:val="28"/>
          <w:szCs w:val="28"/>
          <w:lang w:eastAsia="ru-RU"/>
        </w:rPr>
        <w:t xml:space="preserve">СОГЛАШЕНИЕ О РАЗДЕЛЕ ОБЩЕГО ИМУЩЕСТВА </w:t>
      </w:r>
    </w:p>
    <w:p w:rsidR="00DE273D" w:rsidRPr="00EB1CFC" w:rsidRDefault="00DE273D" w:rsidP="00EB1CFC">
      <w:pPr>
        <w:spacing w:after="0" w:line="240" w:lineRule="auto"/>
        <w:rPr>
          <w:rFonts w:ascii="Times New Roman" w:hAnsi="Times New Roman"/>
          <w:b/>
          <w:sz w:val="28"/>
          <w:szCs w:val="28"/>
          <w:lang w:eastAsia="ru-RU"/>
        </w:rPr>
      </w:pPr>
      <w:r w:rsidRPr="00EB1CFC">
        <w:rPr>
          <w:rFonts w:ascii="Times New Roman" w:hAnsi="Times New Roman"/>
          <w:b/>
          <w:sz w:val="28"/>
          <w:szCs w:val="28"/>
          <w:lang w:eastAsia="ru-RU"/>
        </w:rPr>
        <w:t xml:space="preserve">СУПРУГОВ: АКТУАЛЬНЫЕ </w:t>
      </w:r>
      <w:r>
        <w:rPr>
          <w:rFonts w:ascii="Times New Roman" w:hAnsi="Times New Roman"/>
          <w:b/>
          <w:sz w:val="28"/>
          <w:szCs w:val="28"/>
          <w:lang w:eastAsia="ru-RU"/>
        </w:rPr>
        <w:t>ПРОБЛЕМЫ ПРАВОПРИМЕНЕНИЯ…………………………………………………...120</w:t>
      </w:r>
    </w:p>
    <w:p w:rsidR="00DE273D" w:rsidRPr="00EB1CFC" w:rsidRDefault="00DE273D" w:rsidP="00EB1CFC">
      <w:pPr>
        <w:autoSpaceDE w:val="0"/>
        <w:autoSpaceDN w:val="0"/>
        <w:adjustRightInd w:val="0"/>
        <w:spacing w:after="0" w:line="240" w:lineRule="auto"/>
        <w:rPr>
          <w:rFonts w:ascii="Times New Roman" w:hAnsi="Times New Roman"/>
          <w:b/>
          <w:sz w:val="28"/>
          <w:szCs w:val="28"/>
          <w:lang w:eastAsia="ru-RU"/>
        </w:rPr>
      </w:pPr>
    </w:p>
    <w:p w:rsidR="00DE273D" w:rsidRDefault="00DE273D" w:rsidP="00406B9A">
      <w:pPr>
        <w:suppressAutoHyphens/>
        <w:spacing w:after="0" w:line="240" w:lineRule="auto"/>
        <w:jc w:val="center"/>
        <w:rPr>
          <w:rFonts w:ascii="Times New Roman" w:hAnsi="Times New Roman"/>
          <w:b/>
          <w:sz w:val="28"/>
          <w:szCs w:val="28"/>
          <w:lang w:eastAsia="ru-RU"/>
        </w:rPr>
      </w:pPr>
      <w:r>
        <w:rPr>
          <w:rFonts w:ascii="Times New Roman" w:hAnsi="Times New Roman"/>
          <w:b/>
          <w:i/>
          <w:sz w:val="28"/>
          <w:szCs w:val="28"/>
          <w:lang w:eastAsia="ru-RU"/>
        </w:rPr>
        <w:br w:type="page"/>
      </w:r>
      <w:r w:rsidRPr="00EB1CFC">
        <w:rPr>
          <w:rFonts w:ascii="Times New Roman" w:hAnsi="Times New Roman"/>
          <w:b/>
          <w:sz w:val="28"/>
          <w:szCs w:val="28"/>
          <w:lang w:eastAsia="ru-RU"/>
        </w:rPr>
        <w:lastRenderedPageBreak/>
        <w:t>ПРЕДИСЛОВИЕ</w:t>
      </w:r>
    </w:p>
    <w:p w:rsidR="00DE273D" w:rsidRPr="00EB1CFC" w:rsidRDefault="00DE273D" w:rsidP="005A7F97">
      <w:pPr>
        <w:suppressAutoHyphens/>
        <w:spacing w:before="100" w:beforeAutospacing="1" w:after="0" w:line="240" w:lineRule="auto"/>
        <w:contextualSpacing/>
        <w:jc w:val="center"/>
        <w:rPr>
          <w:rFonts w:ascii="Times New Roman" w:hAnsi="Times New Roman"/>
          <w:b/>
          <w:sz w:val="28"/>
          <w:szCs w:val="28"/>
          <w:lang w:eastAsia="ru-RU"/>
        </w:rPr>
      </w:pPr>
    </w:p>
    <w:p w:rsidR="00DE273D" w:rsidRDefault="00DE273D" w:rsidP="005A7F97">
      <w:pPr>
        <w:suppressAutoHyphens/>
        <w:spacing w:before="100" w:beforeAutospacing="1"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sym w:font="Symbol" w:char="F02A"/>
      </w:r>
      <w:r w:rsidRPr="00EB1CFC">
        <w:rPr>
          <w:rFonts w:ascii="Times New Roman" w:hAnsi="Times New Roman"/>
          <w:b/>
          <w:sz w:val="28"/>
          <w:szCs w:val="28"/>
          <w:lang w:eastAsia="ru-RU"/>
        </w:rPr>
        <w:sym w:font="Symbol" w:char="F02A"/>
      </w:r>
      <w:r w:rsidRPr="00EB1CFC">
        <w:rPr>
          <w:rFonts w:ascii="Times New Roman" w:hAnsi="Times New Roman"/>
          <w:b/>
          <w:sz w:val="28"/>
          <w:szCs w:val="28"/>
          <w:lang w:eastAsia="ru-RU"/>
        </w:rPr>
        <w:sym w:font="Symbol" w:char="F02A"/>
      </w:r>
    </w:p>
    <w:p w:rsidR="00DE273D" w:rsidRPr="005A7F97" w:rsidRDefault="00DE273D" w:rsidP="005A7F97">
      <w:pPr>
        <w:pStyle w:val="a9"/>
        <w:spacing w:before="0" w:beforeAutospacing="0" w:after="0" w:afterAutospacing="0"/>
        <w:ind w:firstLine="709"/>
        <w:jc w:val="both"/>
        <w:rPr>
          <w:rFonts w:ascii="Times New Roman" w:hAnsi="Times New Roman"/>
          <w:sz w:val="27"/>
          <w:szCs w:val="27"/>
        </w:rPr>
      </w:pPr>
      <w:r w:rsidRPr="005A7F97">
        <w:rPr>
          <w:rFonts w:ascii="Times New Roman" w:hAnsi="Times New Roman"/>
          <w:sz w:val="27"/>
          <w:szCs w:val="27"/>
        </w:rPr>
        <w:t>Научный компонент в подготовке специалистов – это визитная каточка юридического факультета Курского государственного университета. Науч</w:t>
      </w:r>
      <w:r>
        <w:rPr>
          <w:rFonts w:ascii="Times New Roman" w:hAnsi="Times New Roman"/>
          <w:sz w:val="27"/>
          <w:szCs w:val="27"/>
        </w:rPr>
        <w:softHyphen/>
      </w:r>
      <w:r w:rsidRPr="005A7F97">
        <w:rPr>
          <w:rFonts w:ascii="Times New Roman" w:hAnsi="Times New Roman"/>
          <w:sz w:val="27"/>
          <w:szCs w:val="27"/>
        </w:rPr>
        <w:t>ную деятельность факультета отличает широкая вовлеченность в этот про</w:t>
      </w:r>
      <w:r>
        <w:rPr>
          <w:rFonts w:ascii="Times New Roman" w:hAnsi="Times New Roman"/>
          <w:sz w:val="27"/>
          <w:szCs w:val="27"/>
        </w:rPr>
        <w:softHyphen/>
      </w:r>
      <w:r w:rsidRPr="005A7F97">
        <w:rPr>
          <w:rFonts w:ascii="Times New Roman" w:hAnsi="Times New Roman"/>
          <w:sz w:val="27"/>
          <w:szCs w:val="27"/>
        </w:rPr>
        <w:t>цесс студентов и аспирантов. Кузницей студенческой науки на факультете является студенческое научное общество «</w:t>
      </w:r>
      <w:r w:rsidRPr="005A7F97">
        <w:rPr>
          <w:rFonts w:ascii="Times New Roman" w:hAnsi="Times New Roman"/>
          <w:sz w:val="27"/>
          <w:szCs w:val="27"/>
          <w:lang w:val="en-US"/>
        </w:rPr>
        <w:t>LEX</w:t>
      </w:r>
      <w:r w:rsidRPr="005A7F97">
        <w:rPr>
          <w:rFonts w:ascii="Times New Roman" w:hAnsi="Times New Roman"/>
          <w:sz w:val="27"/>
          <w:szCs w:val="27"/>
        </w:rPr>
        <w:t>», дающее возможность разви</w:t>
      </w:r>
      <w:r>
        <w:rPr>
          <w:rFonts w:ascii="Times New Roman" w:hAnsi="Times New Roman"/>
          <w:sz w:val="27"/>
          <w:szCs w:val="27"/>
        </w:rPr>
        <w:softHyphen/>
      </w:r>
      <w:r w:rsidRPr="005A7F97">
        <w:rPr>
          <w:rFonts w:ascii="Times New Roman" w:hAnsi="Times New Roman"/>
          <w:sz w:val="27"/>
          <w:szCs w:val="27"/>
        </w:rPr>
        <w:t>вать студенческий потенциал в юридической науке. Достижениями студенче</w:t>
      </w:r>
      <w:r>
        <w:rPr>
          <w:rFonts w:ascii="Times New Roman" w:hAnsi="Times New Roman"/>
          <w:sz w:val="27"/>
          <w:szCs w:val="27"/>
        </w:rPr>
        <w:softHyphen/>
      </w:r>
      <w:r w:rsidRPr="005A7F97">
        <w:rPr>
          <w:rFonts w:ascii="Times New Roman" w:hAnsi="Times New Roman"/>
          <w:sz w:val="27"/>
          <w:szCs w:val="27"/>
        </w:rPr>
        <w:t xml:space="preserve">ского научного общества являются многочисленные призы и благодарности от ведущих учебных заведений страны, государственных органов власти за высокий уровень научных исследований и весомый вклад в студенческую науку. </w:t>
      </w:r>
    </w:p>
    <w:p w:rsidR="00DE273D" w:rsidRPr="005A7F97" w:rsidRDefault="00DE273D" w:rsidP="005A7F97">
      <w:pPr>
        <w:pStyle w:val="a9"/>
        <w:spacing w:before="0" w:beforeAutospacing="0" w:after="0" w:afterAutospacing="0"/>
        <w:ind w:firstLine="709"/>
        <w:jc w:val="both"/>
        <w:rPr>
          <w:rFonts w:ascii="Times New Roman" w:hAnsi="Times New Roman"/>
          <w:sz w:val="27"/>
          <w:szCs w:val="27"/>
        </w:rPr>
      </w:pPr>
      <w:r w:rsidRPr="005A7F97">
        <w:rPr>
          <w:rFonts w:ascii="Times New Roman" w:hAnsi="Times New Roman"/>
          <w:sz w:val="27"/>
          <w:szCs w:val="27"/>
        </w:rPr>
        <w:t>Сборник студенческих работ является той площадкой, где студенты мо</w:t>
      </w:r>
      <w:r>
        <w:rPr>
          <w:rFonts w:ascii="Times New Roman" w:hAnsi="Times New Roman"/>
          <w:sz w:val="27"/>
          <w:szCs w:val="27"/>
        </w:rPr>
        <w:softHyphen/>
      </w:r>
      <w:r w:rsidRPr="005A7F97">
        <w:rPr>
          <w:rFonts w:ascii="Times New Roman" w:hAnsi="Times New Roman"/>
          <w:sz w:val="27"/>
          <w:szCs w:val="27"/>
        </w:rPr>
        <w:t>гут апробировать результаты своих научных изысканий. Отрадно, что в на</w:t>
      </w:r>
      <w:r>
        <w:rPr>
          <w:rFonts w:ascii="Times New Roman" w:hAnsi="Times New Roman"/>
          <w:sz w:val="27"/>
          <w:szCs w:val="27"/>
        </w:rPr>
        <w:softHyphen/>
      </w:r>
      <w:r w:rsidRPr="005A7F97">
        <w:rPr>
          <w:rFonts w:ascii="Times New Roman" w:hAnsi="Times New Roman"/>
          <w:sz w:val="27"/>
          <w:szCs w:val="27"/>
        </w:rPr>
        <w:t>стоящем издании публикуются работы, как студентов выпускных курсов, так и работы первокурсников. Таким образом, эстафета студенческой науки пе</w:t>
      </w:r>
      <w:r>
        <w:rPr>
          <w:rFonts w:ascii="Times New Roman" w:hAnsi="Times New Roman"/>
          <w:sz w:val="27"/>
          <w:szCs w:val="27"/>
        </w:rPr>
        <w:softHyphen/>
      </w:r>
      <w:r w:rsidRPr="005A7F97">
        <w:rPr>
          <w:rFonts w:ascii="Times New Roman" w:hAnsi="Times New Roman"/>
          <w:sz w:val="27"/>
          <w:szCs w:val="27"/>
        </w:rPr>
        <w:t xml:space="preserve">редается от старших к младшим коллегам. </w:t>
      </w:r>
    </w:p>
    <w:p w:rsidR="00DE273D" w:rsidRPr="005A7F97" w:rsidRDefault="00DE273D" w:rsidP="005A7F97">
      <w:pPr>
        <w:pStyle w:val="a9"/>
        <w:spacing w:before="0" w:beforeAutospacing="0" w:after="0" w:afterAutospacing="0"/>
        <w:ind w:firstLine="709"/>
        <w:jc w:val="both"/>
        <w:rPr>
          <w:rFonts w:ascii="Times New Roman" w:hAnsi="Times New Roman"/>
          <w:sz w:val="27"/>
          <w:szCs w:val="27"/>
        </w:rPr>
      </w:pPr>
      <w:r w:rsidRPr="005A7F97">
        <w:rPr>
          <w:rFonts w:ascii="Times New Roman" w:hAnsi="Times New Roman"/>
          <w:sz w:val="27"/>
          <w:szCs w:val="27"/>
        </w:rPr>
        <w:t>Студенческие научные работы – это и результат работы профессорско-преподавательского состава факультета. Ведь в основе большинства работ лежат курсовые работы, которые студенты начинают писать под бдительным руководством своих научных руководителей с первого года обучения. По этой причине и тематика сборника обширна от истории государства и права до отдельных проблем отраслевых юридических наук.</w:t>
      </w:r>
    </w:p>
    <w:p w:rsidR="00DE273D" w:rsidRPr="005A7F97" w:rsidRDefault="00DE273D" w:rsidP="005A7F97">
      <w:pPr>
        <w:pStyle w:val="a9"/>
        <w:spacing w:before="0" w:beforeAutospacing="0" w:after="0" w:afterAutospacing="0"/>
        <w:ind w:firstLine="709"/>
        <w:jc w:val="both"/>
        <w:rPr>
          <w:rFonts w:ascii="Times New Roman" w:hAnsi="Times New Roman"/>
          <w:sz w:val="27"/>
          <w:szCs w:val="27"/>
        </w:rPr>
      </w:pPr>
      <w:r w:rsidRPr="005A7F97">
        <w:rPr>
          <w:rFonts w:ascii="Times New Roman" w:hAnsi="Times New Roman"/>
          <w:sz w:val="27"/>
          <w:szCs w:val="27"/>
        </w:rPr>
        <w:t>Отрадно, что сборник научных работ студенческого научного общества «</w:t>
      </w:r>
      <w:r w:rsidRPr="005A7F97">
        <w:rPr>
          <w:rFonts w:ascii="Times New Roman" w:hAnsi="Times New Roman"/>
          <w:sz w:val="27"/>
          <w:szCs w:val="27"/>
          <w:lang w:val="en-US"/>
        </w:rPr>
        <w:t>LEX</w:t>
      </w:r>
      <w:r w:rsidRPr="005A7F97">
        <w:rPr>
          <w:rFonts w:ascii="Times New Roman" w:hAnsi="Times New Roman"/>
          <w:sz w:val="27"/>
          <w:szCs w:val="27"/>
        </w:rPr>
        <w:t>» продолжает привлекать молодых исследователей из числа студентов вузов России. На страницах данного издания представлены работы обучаю</w:t>
      </w:r>
      <w:r>
        <w:rPr>
          <w:rFonts w:ascii="Times New Roman" w:hAnsi="Times New Roman"/>
          <w:sz w:val="27"/>
          <w:szCs w:val="27"/>
        </w:rPr>
        <w:softHyphen/>
      </w:r>
      <w:r w:rsidRPr="005A7F97">
        <w:rPr>
          <w:rFonts w:ascii="Times New Roman" w:hAnsi="Times New Roman"/>
          <w:sz w:val="27"/>
          <w:szCs w:val="27"/>
        </w:rPr>
        <w:t>щихся Московского государственного юридического университета имени О.Е. Кутафина (МГЮА) и Московского городского педагогического универ</w:t>
      </w:r>
      <w:r>
        <w:rPr>
          <w:rFonts w:ascii="Times New Roman" w:hAnsi="Times New Roman"/>
          <w:sz w:val="27"/>
          <w:szCs w:val="27"/>
        </w:rPr>
        <w:softHyphen/>
      </w:r>
      <w:r w:rsidRPr="005A7F97">
        <w:rPr>
          <w:rFonts w:ascii="Times New Roman" w:hAnsi="Times New Roman"/>
          <w:sz w:val="27"/>
          <w:szCs w:val="27"/>
        </w:rPr>
        <w:t xml:space="preserve">ситета. Мы всегда рады столь плодотворному сотрудничеству и надеемся на его продолжение в будущем. </w:t>
      </w:r>
    </w:p>
    <w:p w:rsidR="00DE273D" w:rsidRPr="005A7F97" w:rsidRDefault="00DE273D" w:rsidP="005A7F97">
      <w:pPr>
        <w:pStyle w:val="a9"/>
        <w:spacing w:before="0" w:beforeAutospacing="0" w:after="0" w:afterAutospacing="0"/>
        <w:ind w:firstLine="709"/>
        <w:jc w:val="both"/>
        <w:rPr>
          <w:rFonts w:ascii="Times New Roman" w:hAnsi="Times New Roman"/>
          <w:sz w:val="27"/>
          <w:szCs w:val="27"/>
        </w:rPr>
      </w:pPr>
      <w:r w:rsidRPr="005A7F97">
        <w:rPr>
          <w:rFonts w:ascii="Times New Roman" w:hAnsi="Times New Roman"/>
          <w:sz w:val="27"/>
          <w:szCs w:val="27"/>
        </w:rPr>
        <w:t>Настоящее издание имеет пятый порядковый номер и можно говорить о его традиционности. Перелистывая первые выпуски сборника студенческих работ, встречаешь фамилии уже состоявшихся исследователей, коллег, защи</w:t>
      </w:r>
      <w:r>
        <w:rPr>
          <w:rFonts w:ascii="Times New Roman" w:hAnsi="Times New Roman"/>
          <w:sz w:val="27"/>
          <w:szCs w:val="27"/>
        </w:rPr>
        <w:softHyphen/>
      </w:r>
      <w:r w:rsidRPr="005A7F97">
        <w:rPr>
          <w:rFonts w:ascii="Times New Roman" w:hAnsi="Times New Roman"/>
          <w:sz w:val="27"/>
          <w:szCs w:val="27"/>
        </w:rPr>
        <w:t>тивших кандидатские диссертации. Однако, даже те выпускники, кто не стал связывать свою судьбу с академической деятельностью, отмечают, что актив</w:t>
      </w:r>
      <w:r>
        <w:rPr>
          <w:rFonts w:ascii="Times New Roman" w:hAnsi="Times New Roman"/>
          <w:sz w:val="27"/>
          <w:szCs w:val="27"/>
        </w:rPr>
        <w:softHyphen/>
      </w:r>
      <w:r w:rsidRPr="005A7F97">
        <w:rPr>
          <w:rFonts w:ascii="Times New Roman" w:hAnsi="Times New Roman"/>
          <w:sz w:val="27"/>
          <w:szCs w:val="27"/>
        </w:rPr>
        <w:t>ное занятие студенческой наукой стало одним из факторов в их успешной профессиональной юридической деятельности.</w:t>
      </w:r>
    </w:p>
    <w:p w:rsidR="00DE273D" w:rsidRPr="005A7F97" w:rsidRDefault="00DE273D" w:rsidP="005A7F97">
      <w:pPr>
        <w:pStyle w:val="a9"/>
        <w:spacing w:before="0" w:beforeAutospacing="0" w:after="0" w:afterAutospacing="0"/>
        <w:ind w:firstLine="709"/>
        <w:jc w:val="both"/>
        <w:rPr>
          <w:rFonts w:ascii="Times New Roman" w:hAnsi="Times New Roman"/>
          <w:sz w:val="27"/>
          <w:szCs w:val="27"/>
        </w:rPr>
      </w:pPr>
      <w:r w:rsidRPr="005A7F97">
        <w:rPr>
          <w:rFonts w:ascii="Times New Roman" w:hAnsi="Times New Roman"/>
          <w:sz w:val="27"/>
          <w:szCs w:val="27"/>
        </w:rPr>
        <w:t>Желаем авторов статей и их научным руководителем новых творческих успехов!</w:t>
      </w:r>
    </w:p>
    <w:p w:rsidR="00DE273D" w:rsidRPr="005A7F97" w:rsidRDefault="00DE273D" w:rsidP="005A7F97">
      <w:pPr>
        <w:pStyle w:val="a9"/>
        <w:spacing w:before="0" w:beforeAutospacing="0" w:after="0" w:afterAutospacing="0"/>
        <w:ind w:firstLine="709"/>
        <w:jc w:val="both"/>
        <w:rPr>
          <w:rFonts w:ascii="Times New Roman" w:hAnsi="Times New Roman"/>
          <w:sz w:val="27"/>
          <w:szCs w:val="27"/>
        </w:rPr>
      </w:pPr>
    </w:p>
    <w:p w:rsidR="00DE273D" w:rsidRPr="005A7F97" w:rsidRDefault="00DE273D" w:rsidP="005A7F97">
      <w:pPr>
        <w:pStyle w:val="a9"/>
        <w:spacing w:before="0" w:beforeAutospacing="0" w:after="0" w:afterAutospacing="0"/>
        <w:jc w:val="both"/>
        <w:rPr>
          <w:rFonts w:ascii="Times New Roman" w:hAnsi="Times New Roman"/>
          <w:sz w:val="27"/>
          <w:szCs w:val="27"/>
        </w:rPr>
      </w:pPr>
      <w:r w:rsidRPr="005A7F97">
        <w:rPr>
          <w:rFonts w:ascii="Times New Roman" w:hAnsi="Times New Roman"/>
          <w:sz w:val="27"/>
          <w:szCs w:val="27"/>
        </w:rPr>
        <w:t xml:space="preserve">Заместитель декана </w:t>
      </w:r>
    </w:p>
    <w:p w:rsidR="00DE273D" w:rsidRPr="005A7F97" w:rsidRDefault="00DE273D" w:rsidP="005A7F97">
      <w:pPr>
        <w:pStyle w:val="a9"/>
        <w:spacing w:before="0" w:beforeAutospacing="0" w:after="0" w:afterAutospacing="0"/>
        <w:jc w:val="both"/>
        <w:rPr>
          <w:rFonts w:ascii="Times New Roman" w:hAnsi="Times New Roman"/>
          <w:sz w:val="27"/>
          <w:szCs w:val="27"/>
        </w:rPr>
      </w:pPr>
      <w:r w:rsidRPr="005A7F97">
        <w:rPr>
          <w:rFonts w:ascii="Times New Roman" w:hAnsi="Times New Roman"/>
          <w:sz w:val="27"/>
          <w:szCs w:val="27"/>
        </w:rPr>
        <w:t xml:space="preserve">юридического факультета </w:t>
      </w:r>
      <w:r w:rsidRPr="005A7F97">
        <w:rPr>
          <w:rFonts w:ascii="Times New Roman" w:hAnsi="Times New Roman"/>
          <w:sz w:val="27"/>
          <w:szCs w:val="27"/>
        </w:rPr>
        <w:tab/>
      </w:r>
      <w:r w:rsidRPr="005A7F97">
        <w:rPr>
          <w:rFonts w:ascii="Times New Roman" w:hAnsi="Times New Roman"/>
          <w:sz w:val="27"/>
          <w:szCs w:val="27"/>
        </w:rPr>
        <w:tab/>
      </w:r>
      <w:r w:rsidRPr="005A7F97">
        <w:rPr>
          <w:rFonts w:ascii="Times New Roman" w:hAnsi="Times New Roman"/>
          <w:sz w:val="27"/>
          <w:szCs w:val="27"/>
        </w:rPr>
        <w:tab/>
      </w:r>
      <w:r w:rsidRPr="005A7F97">
        <w:rPr>
          <w:rFonts w:ascii="Times New Roman" w:hAnsi="Times New Roman"/>
          <w:sz w:val="27"/>
          <w:szCs w:val="27"/>
        </w:rPr>
        <w:tab/>
      </w:r>
      <w:r w:rsidRPr="005A7F97">
        <w:rPr>
          <w:rFonts w:ascii="Times New Roman" w:hAnsi="Times New Roman"/>
          <w:sz w:val="27"/>
          <w:szCs w:val="27"/>
        </w:rPr>
        <w:tab/>
      </w:r>
      <w:r w:rsidRPr="005A7F97">
        <w:rPr>
          <w:rFonts w:ascii="Times New Roman" w:hAnsi="Times New Roman"/>
          <w:sz w:val="27"/>
          <w:szCs w:val="27"/>
        </w:rPr>
        <w:tab/>
        <w:t>Т.Н. Ильина</w:t>
      </w: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r w:rsidRPr="0078079F">
        <w:rPr>
          <w:rFonts w:ascii="Times New Roman" w:hAnsi="Times New Roman"/>
          <w:b/>
          <w:sz w:val="28"/>
          <w:szCs w:val="28"/>
          <w:lang w:eastAsia="ru-RU"/>
        </w:rPr>
        <w:br w:type="page"/>
      </w:r>
      <w:r w:rsidRPr="00EB1CFC">
        <w:rPr>
          <w:rFonts w:ascii="Times New Roman" w:hAnsi="Times New Roman"/>
          <w:b/>
          <w:sz w:val="28"/>
          <w:szCs w:val="28"/>
          <w:lang w:eastAsia="ru-RU"/>
        </w:rPr>
        <w:lastRenderedPageBreak/>
        <w:sym w:font="Symbol" w:char="F02A"/>
      </w:r>
      <w:r w:rsidRPr="00EB1CFC">
        <w:rPr>
          <w:rFonts w:ascii="Times New Roman" w:hAnsi="Times New Roman"/>
          <w:b/>
          <w:sz w:val="28"/>
          <w:szCs w:val="28"/>
          <w:lang w:eastAsia="ru-RU"/>
        </w:rPr>
        <w:sym w:font="Symbol" w:char="F02A"/>
      </w:r>
      <w:r w:rsidRPr="00EB1CFC">
        <w:rPr>
          <w:rFonts w:ascii="Times New Roman" w:hAnsi="Times New Roman"/>
          <w:b/>
          <w:sz w:val="28"/>
          <w:szCs w:val="28"/>
          <w:lang w:eastAsia="ru-RU"/>
        </w:rPr>
        <w:sym w:font="Symbol" w:char="F02A"/>
      </w: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p>
    <w:p w:rsidR="00DE273D" w:rsidRPr="00EB1CFC" w:rsidRDefault="00DE273D" w:rsidP="00EB1CFC">
      <w:pPr>
        <w:suppressAutoHyphens/>
        <w:spacing w:after="0" w:line="240" w:lineRule="auto"/>
        <w:ind w:firstLine="709"/>
        <w:contextualSpacing/>
        <w:jc w:val="both"/>
        <w:rPr>
          <w:rFonts w:ascii="Times New Roman" w:hAnsi="Times New Roman"/>
          <w:color w:val="000000"/>
          <w:sz w:val="28"/>
          <w:szCs w:val="28"/>
          <w:shd w:val="clear" w:color="auto" w:fill="FFFFFF"/>
          <w:lang w:eastAsia="ru-RU"/>
        </w:rPr>
      </w:pPr>
      <w:r w:rsidRPr="00EB1CFC">
        <w:rPr>
          <w:rFonts w:ascii="Times New Roman" w:hAnsi="Times New Roman"/>
          <w:color w:val="000000"/>
          <w:sz w:val="28"/>
          <w:szCs w:val="28"/>
          <w:shd w:val="clear" w:color="auto" w:fill="FFFFFF"/>
          <w:lang w:eastAsia="ru-RU"/>
        </w:rPr>
        <w:t>В современных условиях функционирования общества большое внимание уделяется развитию науки. Знания на сегодняшний день стали одним из самых ценных продуктов, которые в условиях конкурентности на рынке труда требуют постоянного совершенствования. Наиболее большой научный рост человека приходится на его обучение в высшем учебном заведении, поэтому важным является создание на базе вуза условий, способствующих привлечению студентов к научно-исследовательской работе. Юридический факультет Курского государственного университета в лице руководства проводит активную работу в данном направлении, и для более эффективного решения данной задачи было создано студенческое научное общество «LEX». И сегодня можно с уверенностью сказать, что на юридическом факультете студенты могут профессионально развиваться, идти в ногу со временем и быть высококвалифицированными специалистами в своей области научных знаний.</w:t>
      </w:r>
    </w:p>
    <w:p w:rsidR="00DE273D" w:rsidRPr="00EB1CFC" w:rsidRDefault="00DE273D" w:rsidP="00EB1CFC">
      <w:pPr>
        <w:suppressAutoHyphens/>
        <w:spacing w:after="0" w:line="240" w:lineRule="auto"/>
        <w:ind w:firstLine="709"/>
        <w:contextualSpacing/>
        <w:jc w:val="both"/>
        <w:rPr>
          <w:rFonts w:ascii="Times New Roman" w:hAnsi="Times New Roman"/>
          <w:color w:val="000000"/>
          <w:sz w:val="28"/>
          <w:szCs w:val="28"/>
          <w:shd w:val="clear" w:color="auto" w:fill="FFFFFF"/>
          <w:lang w:eastAsia="ru-RU"/>
        </w:rPr>
      </w:pPr>
      <w:r w:rsidRPr="00EB1CFC">
        <w:rPr>
          <w:rFonts w:ascii="Times New Roman" w:hAnsi="Times New Roman"/>
          <w:color w:val="000000"/>
          <w:sz w:val="28"/>
          <w:szCs w:val="28"/>
          <w:shd w:val="clear" w:color="auto" w:fill="FFFFFF"/>
          <w:lang w:eastAsia="ru-RU"/>
        </w:rPr>
        <w:t xml:space="preserve">Традицией стало издание ежегодного сборника научных работ, в котором студенты, магистранты и аспиранты юридического факультета затрагивают наиболее остропроблемные темы, требующие отдельного внимания и разрешения. Ценность таких работ состоит в том, что юные умы под чутким руководством научных руководителей могут попробовать себя в качестве исследователей, реформаторов и стать первооткрывателями. </w:t>
      </w:r>
    </w:p>
    <w:p w:rsidR="00DE273D" w:rsidRPr="00EB1CFC" w:rsidRDefault="00DE273D" w:rsidP="00EB1CFC">
      <w:pPr>
        <w:suppressAutoHyphens/>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color w:val="000000"/>
          <w:sz w:val="28"/>
          <w:szCs w:val="28"/>
          <w:shd w:val="clear" w:color="auto" w:fill="FFFFFF"/>
          <w:lang w:eastAsia="ru-RU"/>
        </w:rPr>
        <w:t xml:space="preserve">Желаем сохранить пылкость и ненасытность ума к новым знаниям, ведь </w:t>
      </w:r>
      <w:r w:rsidRPr="00EB1CFC">
        <w:rPr>
          <w:rFonts w:ascii="Times New Roman" w:hAnsi="Times New Roman"/>
          <w:sz w:val="28"/>
          <w:szCs w:val="28"/>
          <w:lang w:eastAsia="ru-RU"/>
        </w:rPr>
        <w:t>«</w:t>
      </w:r>
      <w:r w:rsidRPr="00EB1CFC">
        <w:rPr>
          <w:rFonts w:ascii="Times New Roman" w:hAnsi="Times New Roman"/>
          <w:sz w:val="28"/>
          <w:szCs w:val="28"/>
          <w:lang w:val="en-US" w:eastAsia="ru-RU"/>
        </w:rPr>
        <w:t>Nam</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sine</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doctrina</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vita</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est</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quasi</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mortis</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imago</w:t>
      </w:r>
      <w:r w:rsidRPr="00EB1CFC">
        <w:rPr>
          <w:rFonts w:ascii="Times New Roman" w:hAnsi="Times New Roman"/>
          <w:sz w:val="28"/>
          <w:szCs w:val="28"/>
          <w:lang w:eastAsia="ru-RU"/>
        </w:rPr>
        <w:t>» (рус. Без науки жизнь есть как бы подобие смерти)!</w:t>
      </w:r>
    </w:p>
    <w:p w:rsidR="00DE273D" w:rsidRPr="00EB1CFC" w:rsidRDefault="00DE273D" w:rsidP="00EB1CFC">
      <w:pPr>
        <w:suppressAutoHyphens/>
        <w:spacing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both"/>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both"/>
        <w:rPr>
          <w:rFonts w:ascii="Times New Roman" w:hAnsi="Times New Roman"/>
          <w:sz w:val="28"/>
          <w:szCs w:val="28"/>
          <w:lang w:eastAsia="ru-RU"/>
        </w:rPr>
      </w:pPr>
    </w:p>
    <w:p w:rsidR="00DE273D" w:rsidRDefault="00DE273D" w:rsidP="00EB1CFC">
      <w:pPr>
        <w:suppressAutoHyphen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Председатель студенческого </w:t>
      </w:r>
    </w:p>
    <w:p w:rsidR="00DE273D" w:rsidRPr="00EB1CFC" w:rsidRDefault="00DE273D" w:rsidP="00EB1CFC">
      <w:pPr>
        <w:suppressAutoHyphens/>
        <w:spacing w:after="0" w:line="240" w:lineRule="auto"/>
        <w:contextualSpacing/>
        <w:rPr>
          <w:rFonts w:ascii="Times New Roman" w:hAnsi="Times New Roman"/>
          <w:b/>
          <w:sz w:val="28"/>
          <w:szCs w:val="28"/>
          <w:lang w:eastAsia="ru-RU"/>
        </w:rPr>
      </w:pPr>
      <w:r>
        <w:rPr>
          <w:rFonts w:ascii="Times New Roman" w:hAnsi="Times New Roman"/>
          <w:sz w:val="28"/>
          <w:szCs w:val="28"/>
          <w:lang w:eastAsia="ru-RU"/>
        </w:rPr>
        <w:t xml:space="preserve">научного общества </w:t>
      </w:r>
      <w:r w:rsidRPr="00EB1CFC">
        <w:rPr>
          <w:rFonts w:ascii="Times New Roman" w:hAnsi="Times New Roman"/>
          <w:sz w:val="28"/>
          <w:szCs w:val="28"/>
          <w:lang w:eastAsia="ru-RU"/>
        </w:rPr>
        <w:t>«LEX»</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Екатерина Конорева</w:t>
      </w:r>
    </w:p>
    <w:p w:rsidR="00DE273D" w:rsidRPr="00EB1CFC" w:rsidRDefault="00DE273D" w:rsidP="00EB1CFC">
      <w:pPr>
        <w:spacing w:after="0" w:line="240" w:lineRule="auto"/>
        <w:rPr>
          <w:rFonts w:ascii="Times New Roman" w:hAnsi="Times New Roman"/>
          <w:sz w:val="28"/>
          <w:szCs w:val="28"/>
          <w:lang w:eastAsia="ru-RU"/>
        </w:rPr>
      </w:pPr>
    </w:p>
    <w:p w:rsidR="00DE273D" w:rsidRPr="00EB1CFC" w:rsidRDefault="00DE273D" w:rsidP="00EB1CFC">
      <w:pPr>
        <w:spacing w:after="0" w:line="240" w:lineRule="auto"/>
        <w:rPr>
          <w:rFonts w:ascii="Times New Roman" w:hAnsi="Times New Roman"/>
          <w:sz w:val="28"/>
          <w:szCs w:val="28"/>
          <w:lang w:eastAsia="ru-RU"/>
        </w:rPr>
      </w:pPr>
    </w:p>
    <w:p w:rsidR="00DE273D" w:rsidRPr="00EB1CFC" w:rsidRDefault="00DE273D" w:rsidP="00EB1CFC">
      <w:pPr>
        <w:spacing w:after="0" w:line="240" w:lineRule="auto"/>
        <w:rPr>
          <w:rFonts w:ascii="Times New Roman" w:hAnsi="Times New Roman"/>
          <w:sz w:val="28"/>
          <w:szCs w:val="28"/>
          <w:lang w:eastAsia="ru-RU"/>
        </w:rPr>
      </w:pPr>
    </w:p>
    <w:p w:rsidR="00DE273D" w:rsidRPr="00EB1CFC" w:rsidRDefault="00DE273D" w:rsidP="00EB1CFC">
      <w:pPr>
        <w:spacing w:after="0" w:line="240" w:lineRule="auto"/>
        <w:rPr>
          <w:rFonts w:ascii="Times New Roman" w:hAnsi="Times New Roman"/>
          <w:sz w:val="28"/>
          <w:szCs w:val="28"/>
          <w:lang w:eastAsia="ru-RU"/>
        </w:rPr>
      </w:pPr>
    </w:p>
    <w:p w:rsidR="00DE273D" w:rsidRPr="00EB1CFC" w:rsidRDefault="00DE273D" w:rsidP="00EB1CFC">
      <w:pPr>
        <w:suppressAutoHyphens/>
        <w:spacing w:before="100" w:beforeAutospacing="1" w:after="0" w:line="240" w:lineRule="auto"/>
        <w:contextualSpacing/>
        <w:jc w:val="center"/>
        <w:rPr>
          <w:rFonts w:ascii="Times New Roman" w:hAnsi="Times New Roman"/>
          <w:b/>
          <w:sz w:val="28"/>
          <w:szCs w:val="28"/>
          <w:lang w:eastAsia="ru-RU"/>
        </w:rPr>
      </w:pPr>
    </w:p>
    <w:p w:rsidR="00DE273D" w:rsidRPr="00EB1CFC" w:rsidRDefault="00DE273D" w:rsidP="005A7F97">
      <w:pPr>
        <w:suppressAutoHyphens/>
        <w:spacing w:before="100" w:beforeAutospacing="1" w:after="0" w:line="240" w:lineRule="auto"/>
        <w:contextualSpacing/>
        <w:jc w:val="center"/>
        <w:rPr>
          <w:rFonts w:ascii="Times New Roman" w:hAnsi="Times New Roman"/>
          <w:b/>
          <w:i/>
          <w:sz w:val="28"/>
          <w:szCs w:val="28"/>
          <w:lang w:eastAsia="ru-RU"/>
        </w:rPr>
      </w:pPr>
      <w:r w:rsidRPr="00EB1CFC">
        <w:rPr>
          <w:rFonts w:ascii="Times New Roman" w:hAnsi="Times New Roman"/>
          <w:sz w:val="28"/>
          <w:szCs w:val="28"/>
          <w:lang w:eastAsia="ru-RU"/>
        </w:rPr>
        <w:br w:type="page"/>
      </w:r>
      <w:r w:rsidRPr="00EB1CFC">
        <w:rPr>
          <w:rFonts w:ascii="Times New Roman" w:hAnsi="Times New Roman"/>
          <w:b/>
          <w:i/>
          <w:sz w:val="28"/>
          <w:szCs w:val="28"/>
          <w:lang w:eastAsia="ru-RU"/>
        </w:rPr>
        <w:lastRenderedPageBreak/>
        <w:t xml:space="preserve">Раздел </w:t>
      </w:r>
      <w:r w:rsidRPr="00EB1CFC">
        <w:rPr>
          <w:rFonts w:ascii="Times New Roman" w:hAnsi="Times New Roman"/>
          <w:b/>
          <w:i/>
          <w:sz w:val="28"/>
          <w:szCs w:val="28"/>
          <w:lang w:val="en-US" w:eastAsia="ru-RU"/>
        </w:rPr>
        <w:t>I</w:t>
      </w:r>
    </w:p>
    <w:p w:rsidR="00DE273D" w:rsidRPr="00EB1CFC" w:rsidRDefault="00DE273D" w:rsidP="005A7F97">
      <w:pPr>
        <w:suppressAutoHyphens/>
        <w:spacing w:before="100" w:beforeAutospacing="1" w:after="0" w:line="240" w:lineRule="auto"/>
        <w:contextualSpacing/>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Актуальные </w:t>
      </w:r>
      <w:r>
        <w:rPr>
          <w:rFonts w:ascii="Times New Roman" w:hAnsi="Times New Roman"/>
          <w:b/>
          <w:i/>
          <w:sz w:val="28"/>
          <w:szCs w:val="28"/>
          <w:lang w:eastAsia="ru-RU"/>
        </w:rPr>
        <w:t>проблемы</w:t>
      </w:r>
      <w:r w:rsidRPr="00EB1CFC">
        <w:rPr>
          <w:rFonts w:ascii="Times New Roman" w:hAnsi="Times New Roman"/>
          <w:b/>
          <w:i/>
          <w:sz w:val="28"/>
          <w:szCs w:val="28"/>
          <w:lang w:eastAsia="ru-RU"/>
        </w:rPr>
        <w:t xml:space="preserve"> теории и истории государства и права</w:t>
      </w:r>
    </w:p>
    <w:p w:rsidR="00DE273D" w:rsidRPr="00EB1CFC" w:rsidRDefault="00DE273D" w:rsidP="00EB1CFC">
      <w:pPr>
        <w:spacing w:after="0" w:line="360" w:lineRule="auto"/>
        <w:ind w:left="709" w:right="709"/>
        <w:jc w:val="center"/>
        <w:rPr>
          <w:rFonts w:ascii="Times New Roman" w:hAnsi="Times New Roman"/>
          <w:b/>
          <w:sz w:val="28"/>
          <w:szCs w:val="28"/>
          <w:lang w:eastAsia="ru-RU"/>
        </w:rPr>
      </w:pPr>
    </w:p>
    <w:p w:rsidR="00DE273D" w:rsidRPr="005A7F97" w:rsidRDefault="00DE273D" w:rsidP="00EB1CFC">
      <w:pPr>
        <w:spacing w:after="0" w:line="360" w:lineRule="auto"/>
        <w:ind w:left="709" w:right="140"/>
        <w:jc w:val="right"/>
        <w:rPr>
          <w:rFonts w:ascii="Times New Roman" w:hAnsi="Times New Roman"/>
          <w:b/>
          <w:i/>
          <w:sz w:val="28"/>
          <w:szCs w:val="28"/>
          <w:lang w:eastAsia="ru-RU"/>
        </w:rPr>
      </w:pPr>
      <w:r w:rsidRPr="005A7F97">
        <w:rPr>
          <w:rFonts w:ascii="Times New Roman" w:hAnsi="Times New Roman"/>
          <w:b/>
          <w:i/>
          <w:sz w:val="28"/>
          <w:szCs w:val="28"/>
          <w:lang w:eastAsia="ru-RU"/>
        </w:rPr>
        <w:t xml:space="preserve">     К.А. Громов</w:t>
      </w:r>
      <w:r w:rsidRPr="005A7F97">
        <w:rPr>
          <w:b/>
          <w:i/>
          <w:sz w:val="28"/>
          <w:szCs w:val="28"/>
          <w:vertAlign w:val="superscript"/>
          <w:lang w:eastAsia="ru-RU"/>
        </w:rPr>
        <w:footnoteReference w:id="1"/>
      </w:r>
    </w:p>
    <w:p w:rsidR="00DE273D" w:rsidRPr="00EB1CFC" w:rsidRDefault="00DE273D" w:rsidP="005A7F97">
      <w:pPr>
        <w:spacing w:after="0" w:line="240" w:lineRule="auto"/>
        <w:ind w:left="900" w:right="709"/>
        <w:jc w:val="center"/>
        <w:rPr>
          <w:rFonts w:ascii="Times New Roman" w:hAnsi="Times New Roman"/>
          <w:b/>
          <w:sz w:val="28"/>
          <w:szCs w:val="28"/>
          <w:lang w:eastAsia="ru-RU"/>
        </w:rPr>
      </w:pPr>
      <w:r w:rsidRPr="00EB1CFC">
        <w:rPr>
          <w:rFonts w:ascii="Times New Roman" w:hAnsi="Times New Roman"/>
          <w:b/>
          <w:sz w:val="28"/>
          <w:szCs w:val="28"/>
          <w:lang w:eastAsia="ru-RU"/>
        </w:rPr>
        <w:t>ЮРИДИЧЕСКАЯ СИЛА БЕЛОВЕЖСКОГО СОГЛАШЕНИЯ</w:t>
      </w:r>
    </w:p>
    <w:p w:rsidR="00DE273D" w:rsidRPr="00EB1CFC" w:rsidRDefault="00DE273D" w:rsidP="00EB1CFC">
      <w:pPr>
        <w:spacing w:after="0" w:line="240" w:lineRule="auto"/>
        <w:ind w:left="709" w:right="709"/>
        <w:jc w:val="center"/>
        <w:rPr>
          <w:rFonts w:ascii="Times New Roman" w:hAnsi="Times New Roman"/>
          <w:b/>
          <w:sz w:val="28"/>
          <w:szCs w:val="28"/>
          <w:lang w:eastAsia="ru-RU"/>
        </w:rPr>
      </w:pP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Со времени распада Союза советских социалистических республик прошло уже больше двадцати трех лет. В республиках бывшего союза уже давно существуют свои национальные органы государственной вла</w:t>
      </w:r>
      <w:r>
        <w:rPr>
          <w:rFonts w:ascii="Times New Roman" w:hAnsi="Times New Roman"/>
          <w:sz w:val="28"/>
          <w:szCs w:val="28"/>
          <w:lang w:eastAsia="ru-RU"/>
        </w:rPr>
        <w:softHyphen/>
      </w:r>
      <w:r w:rsidRPr="00EB1CFC">
        <w:rPr>
          <w:rFonts w:ascii="Times New Roman" w:hAnsi="Times New Roman"/>
          <w:sz w:val="28"/>
          <w:szCs w:val="28"/>
          <w:lang w:eastAsia="ru-RU"/>
        </w:rPr>
        <w:t>сти, национальные законодательства и свой тип государственно-терри</w:t>
      </w:r>
      <w:r>
        <w:rPr>
          <w:rFonts w:ascii="Times New Roman" w:hAnsi="Times New Roman"/>
          <w:sz w:val="28"/>
          <w:szCs w:val="28"/>
          <w:lang w:eastAsia="ru-RU"/>
        </w:rPr>
        <w:softHyphen/>
      </w:r>
      <w:r w:rsidRPr="00EB1CFC">
        <w:rPr>
          <w:rFonts w:ascii="Times New Roman" w:hAnsi="Times New Roman"/>
          <w:sz w:val="28"/>
          <w:szCs w:val="28"/>
          <w:lang w:eastAsia="ru-RU"/>
        </w:rPr>
        <w:t>ториального устройства.</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Однако до сих пор не прекращаются споры на предмет того, по</w:t>
      </w:r>
      <w:r>
        <w:rPr>
          <w:rFonts w:ascii="Times New Roman" w:hAnsi="Times New Roman"/>
          <w:sz w:val="28"/>
          <w:szCs w:val="28"/>
          <w:lang w:eastAsia="ru-RU"/>
        </w:rPr>
        <w:softHyphen/>
      </w:r>
      <w:r w:rsidRPr="00EB1CFC">
        <w:rPr>
          <w:rFonts w:ascii="Times New Roman" w:hAnsi="Times New Roman"/>
          <w:sz w:val="28"/>
          <w:szCs w:val="28"/>
          <w:lang w:eastAsia="ru-RU"/>
        </w:rPr>
        <w:t>чему распалась великая держава, когда и кем был заложен фундамент этого распада, какова юридическая сила того подписанного соглашения в Беловежской пуще</w:t>
      </w:r>
      <w:r w:rsidRPr="00EB1CFC">
        <w:rPr>
          <w:sz w:val="28"/>
          <w:szCs w:val="28"/>
          <w:vertAlign w:val="superscript"/>
          <w:lang w:eastAsia="ru-RU"/>
        </w:rPr>
        <w:footnoteReference w:id="2"/>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Целью моего исследования является  рассмотрение событий вре</w:t>
      </w:r>
      <w:r>
        <w:rPr>
          <w:rFonts w:ascii="Times New Roman" w:hAnsi="Times New Roman"/>
          <w:sz w:val="28"/>
          <w:szCs w:val="28"/>
          <w:lang w:eastAsia="ru-RU"/>
        </w:rPr>
        <w:softHyphen/>
      </w:r>
      <w:r w:rsidRPr="00EB1CFC">
        <w:rPr>
          <w:rFonts w:ascii="Times New Roman" w:hAnsi="Times New Roman"/>
          <w:sz w:val="28"/>
          <w:szCs w:val="28"/>
          <w:lang w:eastAsia="ru-RU"/>
        </w:rPr>
        <w:t>мен 1991 года и последующего ближайшего периода после образования СНГ (Союза независимых государств – далее СНГ)  и логическое осмыс</w:t>
      </w:r>
      <w:r>
        <w:rPr>
          <w:rFonts w:ascii="Times New Roman" w:hAnsi="Times New Roman"/>
          <w:sz w:val="28"/>
          <w:szCs w:val="28"/>
          <w:lang w:eastAsia="ru-RU"/>
        </w:rPr>
        <w:softHyphen/>
      </w:r>
      <w:r w:rsidRPr="00EB1CFC">
        <w:rPr>
          <w:rFonts w:ascii="Times New Roman" w:hAnsi="Times New Roman"/>
          <w:sz w:val="28"/>
          <w:szCs w:val="28"/>
          <w:lang w:eastAsia="ru-RU"/>
        </w:rPr>
        <w:t>ление цепочки решений и действий, принимаемых представителями ор</w:t>
      </w:r>
      <w:r>
        <w:rPr>
          <w:rFonts w:ascii="Times New Roman" w:hAnsi="Times New Roman"/>
          <w:sz w:val="28"/>
          <w:szCs w:val="28"/>
          <w:lang w:eastAsia="ru-RU"/>
        </w:rPr>
        <w:softHyphen/>
      </w:r>
      <w:r w:rsidRPr="00EB1CFC">
        <w:rPr>
          <w:rFonts w:ascii="Times New Roman" w:hAnsi="Times New Roman"/>
          <w:sz w:val="28"/>
          <w:szCs w:val="28"/>
          <w:lang w:eastAsia="ru-RU"/>
        </w:rPr>
        <w:t>ганами государственной власти союзных республик.</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В современный период сообщество юристов неоднократно возвра</w:t>
      </w:r>
      <w:r>
        <w:rPr>
          <w:rFonts w:ascii="Times New Roman" w:hAnsi="Times New Roman"/>
          <w:sz w:val="28"/>
          <w:szCs w:val="28"/>
          <w:lang w:eastAsia="ru-RU"/>
        </w:rPr>
        <w:softHyphen/>
      </w:r>
      <w:r w:rsidRPr="00EB1CFC">
        <w:rPr>
          <w:rFonts w:ascii="Times New Roman" w:hAnsi="Times New Roman"/>
          <w:sz w:val="28"/>
          <w:szCs w:val="28"/>
          <w:lang w:eastAsia="ru-RU"/>
        </w:rPr>
        <w:t>щается к вопросу о законности Беловежского соглашения. Некоторые радикально настроенные правоведы такие, как С.Н.</w:t>
      </w:r>
      <w:r>
        <w:rPr>
          <w:rFonts w:ascii="Times New Roman" w:hAnsi="Times New Roman"/>
          <w:sz w:val="28"/>
          <w:szCs w:val="28"/>
          <w:lang w:eastAsia="ru-RU"/>
        </w:rPr>
        <w:t> </w:t>
      </w:r>
      <w:r w:rsidRPr="00EB1CFC">
        <w:rPr>
          <w:rFonts w:ascii="Times New Roman" w:hAnsi="Times New Roman"/>
          <w:sz w:val="28"/>
          <w:szCs w:val="28"/>
          <w:lang w:eastAsia="ru-RU"/>
        </w:rPr>
        <w:t>Абельцев, Жиринов</w:t>
      </w:r>
      <w:r>
        <w:rPr>
          <w:rFonts w:ascii="Times New Roman" w:hAnsi="Times New Roman"/>
          <w:sz w:val="28"/>
          <w:szCs w:val="28"/>
          <w:lang w:eastAsia="ru-RU"/>
        </w:rPr>
        <w:softHyphen/>
      </w:r>
      <w:r w:rsidRPr="00EB1CFC">
        <w:rPr>
          <w:rFonts w:ascii="Times New Roman" w:hAnsi="Times New Roman"/>
          <w:sz w:val="28"/>
          <w:szCs w:val="28"/>
          <w:lang w:eastAsia="ru-RU"/>
        </w:rPr>
        <w:t>ский В.В., считают, что в юридическом смысле не утратил силу ни один закон Союза советских социалистических республик. А это значит, что не утратила силу даже Конституция СССР 1977 года</w:t>
      </w:r>
      <w:r w:rsidRPr="00EB1CFC">
        <w:rPr>
          <w:sz w:val="28"/>
          <w:szCs w:val="28"/>
          <w:vertAlign w:val="superscript"/>
          <w:lang w:eastAsia="ru-RU"/>
        </w:rPr>
        <w:footnoteReference w:id="3"/>
      </w:r>
      <w:r w:rsidRPr="00EB1CFC">
        <w:rPr>
          <w:rFonts w:ascii="Times New Roman" w:hAnsi="Times New Roman"/>
          <w:sz w:val="28"/>
          <w:szCs w:val="28"/>
          <w:lang w:eastAsia="ru-RU"/>
        </w:rPr>
        <w:t>, так как действие ее никто не отменял.</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Чтобы объяснить такую точку зрения, целесообразнее всего будет привести несколько аргументов и обоснованно раскрыть их содержание. Все аргументы будут делиться по соответствующим критериям, которые также будут выделены с целью объяснения последовательности и закон</w:t>
      </w:r>
      <w:r>
        <w:rPr>
          <w:rFonts w:ascii="Times New Roman" w:hAnsi="Times New Roman"/>
          <w:sz w:val="28"/>
          <w:szCs w:val="28"/>
          <w:lang w:eastAsia="ru-RU"/>
        </w:rPr>
        <w:softHyphen/>
      </w:r>
      <w:r w:rsidRPr="00EB1CFC">
        <w:rPr>
          <w:rFonts w:ascii="Times New Roman" w:hAnsi="Times New Roman"/>
          <w:sz w:val="28"/>
          <w:szCs w:val="28"/>
          <w:lang w:eastAsia="ru-RU"/>
        </w:rPr>
        <w:t>ной силы событий.</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Первый критерий нашей оценки – законность Беловежского со</w:t>
      </w:r>
      <w:r>
        <w:rPr>
          <w:rFonts w:ascii="Times New Roman" w:hAnsi="Times New Roman"/>
          <w:sz w:val="28"/>
          <w:szCs w:val="28"/>
          <w:lang w:eastAsia="ru-RU"/>
        </w:rPr>
        <w:softHyphen/>
      </w:r>
      <w:r w:rsidRPr="00EB1CFC">
        <w:rPr>
          <w:rFonts w:ascii="Times New Roman" w:hAnsi="Times New Roman"/>
          <w:sz w:val="28"/>
          <w:szCs w:val="28"/>
          <w:lang w:eastAsia="ru-RU"/>
        </w:rPr>
        <w:t xml:space="preserve">глашения. Вначале вспомним тот факт, что 17 марта 1991 года состоялся всесоюзный референдум. Воля народа, который согласно Конституции </w:t>
      </w:r>
      <w:r w:rsidRPr="00EB1CFC">
        <w:rPr>
          <w:rFonts w:ascii="Times New Roman" w:hAnsi="Times New Roman"/>
          <w:sz w:val="28"/>
          <w:szCs w:val="28"/>
          <w:lang w:eastAsia="ru-RU"/>
        </w:rPr>
        <w:lastRenderedPageBreak/>
        <w:t>является носителем власти. То есть не существовало никаких юридиче</w:t>
      </w:r>
      <w:r>
        <w:rPr>
          <w:rFonts w:ascii="Times New Roman" w:hAnsi="Times New Roman"/>
          <w:sz w:val="28"/>
          <w:szCs w:val="28"/>
          <w:lang w:eastAsia="ru-RU"/>
        </w:rPr>
        <w:softHyphen/>
      </w:r>
      <w:r w:rsidRPr="00EB1CFC">
        <w:rPr>
          <w:rFonts w:ascii="Times New Roman" w:hAnsi="Times New Roman"/>
          <w:sz w:val="28"/>
          <w:szCs w:val="28"/>
          <w:lang w:eastAsia="ru-RU"/>
        </w:rPr>
        <w:t>ских оснований для распада СССР. Кроме того, народ своим большинст</w:t>
      </w:r>
      <w:r>
        <w:rPr>
          <w:rFonts w:ascii="Times New Roman" w:hAnsi="Times New Roman"/>
          <w:sz w:val="28"/>
          <w:szCs w:val="28"/>
          <w:lang w:eastAsia="ru-RU"/>
        </w:rPr>
        <w:softHyphen/>
      </w:r>
      <w:r w:rsidRPr="00EB1CFC">
        <w:rPr>
          <w:rFonts w:ascii="Times New Roman" w:hAnsi="Times New Roman"/>
          <w:sz w:val="28"/>
          <w:szCs w:val="28"/>
          <w:lang w:eastAsia="ru-RU"/>
        </w:rPr>
        <w:t>вом подчеркнул необходимость сохранения единства огромной страны. Безусловно, назревшие политические противоречия и экономические трудности, с которыми столкнулось советское государство, требовали скорейших преобразований и реформирования действующей системы. И такие процессы были начаты. Массовая реабилитация, первые выборы главы государства и многое другое ясно дали понять, что страна нахо</w:t>
      </w:r>
      <w:r>
        <w:rPr>
          <w:rFonts w:ascii="Times New Roman" w:hAnsi="Times New Roman"/>
          <w:sz w:val="28"/>
          <w:szCs w:val="28"/>
          <w:lang w:eastAsia="ru-RU"/>
        </w:rPr>
        <w:softHyphen/>
      </w:r>
      <w:r w:rsidRPr="00EB1CFC">
        <w:rPr>
          <w:rFonts w:ascii="Times New Roman" w:hAnsi="Times New Roman"/>
          <w:sz w:val="28"/>
          <w:szCs w:val="28"/>
          <w:lang w:eastAsia="ru-RU"/>
        </w:rPr>
        <w:t>дится на пути демократических преобразований. Впоследствии Верхов</w:t>
      </w:r>
      <w:r>
        <w:rPr>
          <w:rFonts w:ascii="Times New Roman" w:hAnsi="Times New Roman"/>
          <w:sz w:val="28"/>
          <w:szCs w:val="28"/>
          <w:lang w:eastAsia="ru-RU"/>
        </w:rPr>
        <w:softHyphen/>
      </w:r>
      <w:r w:rsidRPr="00EB1CFC">
        <w:rPr>
          <w:rFonts w:ascii="Times New Roman" w:hAnsi="Times New Roman"/>
          <w:sz w:val="28"/>
          <w:szCs w:val="28"/>
          <w:lang w:eastAsia="ru-RU"/>
        </w:rPr>
        <w:t>ный совет СССР специальным постановлением подытожил результаты референдума</w:t>
      </w:r>
      <w:r w:rsidRPr="00EB1CFC">
        <w:rPr>
          <w:sz w:val="28"/>
          <w:szCs w:val="28"/>
          <w:vertAlign w:val="superscript"/>
          <w:lang w:eastAsia="ru-RU"/>
        </w:rPr>
        <w:footnoteReference w:id="4"/>
      </w:r>
      <w:r w:rsidRPr="00EB1CFC">
        <w:rPr>
          <w:rFonts w:ascii="Times New Roman" w:hAnsi="Times New Roman"/>
          <w:sz w:val="28"/>
          <w:szCs w:val="28"/>
          <w:lang w:eastAsia="ru-RU"/>
        </w:rPr>
        <w:t xml:space="preserve"> и дал новые рекомендации государственным органам с</w:t>
      </w:r>
      <w:r w:rsidRPr="00EB1CFC">
        <w:rPr>
          <w:rFonts w:ascii="Times New Roman" w:hAnsi="Times New Roman"/>
          <w:sz w:val="28"/>
          <w:szCs w:val="28"/>
          <w:lang w:eastAsia="ru-RU"/>
        </w:rPr>
        <w:t>о</w:t>
      </w:r>
      <w:r w:rsidRPr="00EB1CFC">
        <w:rPr>
          <w:rFonts w:ascii="Times New Roman" w:hAnsi="Times New Roman"/>
          <w:sz w:val="28"/>
          <w:szCs w:val="28"/>
          <w:lang w:eastAsia="ru-RU"/>
        </w:rPr>
        <w:t>юз</w:t>
      </w:r>
      <w:r>
        <w:rPr>
          <w:rFonts w:ascii="Times New Roman" w:hAnsi="Times New Roman"/>
          <w:sz w:val="28"/>
          <w:szCs w:val="28"/>
          <w:lang w:eastAsia="ru-RU"/>
        </w:rPr>
        <w:softHyphen/>
      </w:r>
      <w:r w:rsidRPr="00EB1CFC">
        <w:rPr>
          <w:rFonts w:ascii="Times New Roman" w:hAnsi="Times New Roman"/>
          <w:sz w:val="28"/>
          <w:szCs w:val="28"/>
          <w:lang w:eastAsia="ru-RU"/>
        </w:rPr>
        <w:t>ного государства, чтобы обеспечить эффективность работы органов в новом формате, который стал возможен после проведения референдума</w:t>
      </w:r>
      <w:r w:rsidRPr="00EB1CFC">
        <w:rPr>
          <w:sz w:val="28"/>
          <w:szCs w:val="28"/>
          <w:vertAlign w:val="superscript"/>
          <w:lang w:eastAsia="ru-RU"/>
        </w:rPr>
        <w:footnoteReference w:id="5"/>
      </w:r>
      <w:r w:rsidRPr="00EB1CFC">
        <w:rPr>
          <w:rFonts w:ascii="Times New Roman" w:hAnsi="Times New Roman"/>
          <w:sz w:val="28"/>
          <w:szCs w:val="28"/>
          <w:lang w:eastAsia="ru-RU"/>
        </w:rPr>
        <w:t>. Кроме того, Постановлением ВС СССР подчеркивалась необходимость ускоренного составления нового союзного договора, который предпол</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гал создание новых механизмов реализации конституционных прав и свобод граждан, создание реальной федерации, которая будет  отражать принцип децентрализации государственной власти. </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Однако то, что происходит позднее, отнюдь не оправдало пре</w:t>
      </w:r>
      <w:r w:rsidRPr="00EB1CFC">
        <w:rPr>
          <w:rFonts w:ascii="Times New Roman" w:hAnsi="Times New Roman"/>
          <w:sz w:val="28"/>
          <w:szCs w:val="28"/>
          <w:lang w:eastAsia="ru-RU"/>
        </w:rPr>
        <w:t>д</w:t>
      </w:r>
      <w:r w:rsidRPr="00EB1CFC">
        <w:rPr>
          <w:rFonts w:ascii="Times New Roman" w:hAnsi="Times New Roman"/>
          <w:sz w:val="28"/>
          <w:szCs w:val="28"/>
          <w:lang w:eastAsia="ru-RU"/>
        </w:rPr>
        <w:t>ставление граждан о том, каким же будет новое федеративное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ство. Восьмого декабря 1991 года подписывается соглашение о прекр</w:t>
      </w:r>
      <w:r w:rsidRPr="00EB1CFC">
        <w:rPr>
          <w:rFonts w:ascii="Times New Roman" w:hAnsi="Times New Roman"/>
          <w:sz w:val="28"/>
          <w:szCs w:val="28"/>
          <w:lang w:eastAsia="ru-RU"/>
        </w:rPr>
        <w:t>а</w:t>
      </w:r>
      <w:r w:rsidRPr="00EB1CFC">
        <w:rPr>
          <w:rFonts w:ascii="Times New Roman" w:hAnsi="Times New Roman"/>
          <w:sz w:val="28"/>
          <w:szCs w:val="28"/>
          <w:lang w:eastAsia="ru-RU"/>
        </w:rPr>
        <w:t>щении существования СССР и об образовании СНГ. Вопреки результ</w:t>
      </w:r>
      <w:r w:rsidRPr="00EB1CFC">
        <w:rPr>
          <w:rFonts w:ascii="Times New Roman" w:hAnsi="Times New Roman"/>
          <w:sz w:val="28"/>
          <w:szCs w:val="28"/>
          <w:lang w:eastAsia="ru-RU"/>
        </w:rPr>
        <w:t>а</w:t>
      </w:r>
      <w:r w:rsidRPr="00EB1CFC">
        <w:rPr>
          <w:rFonts w:ascii="Times New Roman" w:hAnsi="Times New Roman"/>
          <w:sz w:val="28"/>
          <w:szCs w:val="28"/>
          <w:lang w:eastAsia="ru-RU"/>
        </w:rPr>
        <w:t>там проведенного референдума, был подписан документ об уничтожении целого государства, которое постоянно функционировало как единый субъект международно-правовых отношений. Критерий законности пр</w:t>
      </w:r>
      <w:r w:rsidRPr="00EB1CFC">
        <w:rPr>
          <w:rFonts w:ascii="Times New Roman" w:hAnsi="Times New Roman"/>
          <w:sz w:val="28"/>
          <w:szCs w:val="28"/>
          <w:lang w:eastAsia="ru-RU"/>
        </w:rPr>
        <w:t>и</w:t>
      </w:r>
      <w:r w:rsidRPr="00EB1CFC">
        <w:rPr>
          <w:rFonts w:ascii="Times New Roman" w:hAnsi="Times New Roman"/>
          <w:sz w:val="28"/>
          <w:szCs w:val="28"/>
          <w:lang w:eastAsia="ru-RU"/>
        </w:rPr>
        <w:t>нятого решения не был соблюден, так как был проведен без учета мн</w:t>
      </w:r>
      <w:r w:rsidRPr="00EB1CFC">
        <w:rPr>
          <w:rFonts w:ascii="Times New Roman" w:hAnsi="Times New Roman"/>
          <w:sz w:val="28"/>
          <w:szCs w:val="28"/>
          <w:lang w:eastAsia="ru-RU"/>
        </w:rPr>
        <w:t>е</w:t>
      </w:r>
      <w:r w:rsidRPr="00EB1CFC">
        <w:rPr>
          <w:rFonts w:ascii="Times New Roman" w:hAnsi="Times New Roman"/>
          <w:sz w:val="28"/>
          <w:szCs w:val="28"/>
          <w:lang w:eastAsia="ru-RU"/>
        </w:rPr>
        <w:t>ния народа.</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Следующим критерием, который следует выделить, компетен</w:t>
      </w:r>
      <w:r w:rsidRPr="00EB1CFC">
        <w:rPr>
          <w:rFonts w:ascii="Times New Roman" w:hAnsi="Times New Roman"/>
          <w:sz w:val="28"/>
          <w:szCs w:val="28"/>
          <w:lang w:eastAsia="ru-RU"/>
        </w:rPr>
        <w:t>т</w:t>
      </w:r>
      <w:r w:rsidRPr="00EB1CFC">
        <w:rPr>
          <w:rFonts w:ascii="Times New Roman" w:hAnsi="Times New Roman"/>
          <w:sz w:val="28"/>
          <w:szCs w:val="28"/>
          <w:lang w:eastAsia="ru-RU"/>
        </w:rPr>
        <w:t>ность Б.Н.</w:t>
      </w:r>
      <w:r>
        <w:rPr>
          <w:rFonts w:ascii="Times New Roman" w:hAnsi="Times New Roman"/>
          <w:sz w:val="28"/>
          <w:szCs w:val="28"/>
          <w:lang w:eastAsia="ru-RU"/>
        </w:rPr>
        <w:t> Ельцина, Л.М. Кравчука, С.С. </w:t>
      </w:r>
      <w:r w:rsidRPr="00EB1CFC">
        <w:rPr>
          <w:rFonts w:ascii="Times New Roman" w:hAnsi="Times New Roman"/>
          <w:sz w:val="28"/>
          <w:szCs w:val="28"/>
          <w:lang w:eastAsia="ru-RU"/>
        </w:rPr>
        <w:t>Шушкевича на подписание Б</w:t>
      </w:r>
      <w:r w:rsidRPr="00EB1CFC">
        <w:rPr>
          <w:rFonts w:ascii="Times New Roman" w:hAnsi="Times New Roman"/>
          <w:sz w:val="28"/>
          <w:szCs w:val="28"/>
          <w:lang w:eastAsia="ru-RU"/>
        </w:rPr>
        <w:t>е</w:t>
      </w:r>
      <w:r w:rsidRPr="00EB1CFC">
        <w:rPr>
          <w:rFonts w:ascii="Times New Roman" w:hAnsi="Times New Roman"/>
          <w:sz w:val="28"/>
          <w:szCs w:val="28"/>
          <w:lang w:eastAsia="ru-RU"/>
        </w:rPr>
        <w:t>ловежского соглашения. Чтобы разобраться в этом вопросе, необходимо вспомнить, какие посты занимали указанные лица, а, кроме того, вспо</w:t>
      </w:r>
      <w:r w:rsidRPr="00EB1CFC">
        <w:rPr>
          <w:rFonts w:ascii="Times New Roman" w:hAnsi="Times New Roman"/>
          <w:sz w:val="28"/>
          <w:szCs w:val="28"/>
          <w:lang w:eastAsia="ru-RU"/>
        </w:rPr>
        <w:t>м</w:t>
      </w:r>
      <w:r w:rsidRPr="00EB1CFC">
        <w:rPr>
          <w:rFonts w:ascii="Times New Roman" w:hAnsi="Times New Roman"/>
          <w:sz w:val="28"/>
          <w:szCs w:val="28"/>
          <w:lang w:eastAsia="ru-RU"/>
        </w:rPr>
        <w:t xml:space="preserve">нить, кто согласно Конституции правомочен вносить фундаментальные основы государственного устройства СССР. </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Б.Н.</w:t>
      </w:r>
      <w:r>
        <w:rPr>
          <w:rFonts w:ascii="Times New Roman" w:hAnsi="Times New Roman"/>
          <w:sz w:val="28"/>
          <w:szCs w:val="28"/>
          <w:lang w:eastAsia="ru-RU"/>
        </w:rPr>
        <w:t> </w:t>
      </w:r>
      <w:r w:rsidRPr="00EB1CFC">
        <w:rPr>
          <w:rFonts w:ascii="Times New Roman" w:hAnsi="Times New Roman"/>
          <w:sz w:val="28"/>
          <w:szCs w:val="28"/>
          <w:lang w:eastAsia="ru-RU"/>
        </w:rPr>
        <w:t>Ельцин с 12 июня 1991 года зани</w:t>
      </w:r>
      <w:r>
        <w:rPr>
          <w:rFonts w:ascii="Times New Roman" w:hAnsi="Times New Roman"/>
          <w:sz w:val="28"/>
          <w:szCs w:val="28"/>
          <w:lang w:eastAsia="ru-RU"/>
        </w:rPr>
        <w:t>мал пост президента РСФСР, С.С. </w:t>
      </w:r>
      <w:r w:rsidRPr="00EB1CFC">
        <w:rPr>
          <w:rFonts w:ascii="Times New Roman" w:hAnsi="Times New Roman"/>
          <w:sz w:val="28"/>
          <w:szCs w:val="28"/>
          <w:lang w:eastAsia="ru-RU"/>
        </w:rPr>
        <w:t>Шухевич занимал пост председателя Верховного Совета республ</w:t>
      </w:r>
      <w:r w:rsidRPr="00EB1CFC">
        <w:rPr>
          <w:rFonts w:ascii="Times New Roman" w:hAnsi="Times New Roman"/>
          <w:sz w:val="28"/>
          <w:szCs w:val="28"/>
          <w:lang w:eastAsia="ru-RU"/>
        </w:rPr>
        <w:t>и</w:t>
      </w:r>
      <w:r>
        <w:rPr>
          <w:rFonts w:ascii="Times New Roman" w:hAnsi="Times New Roman"/>
          <w:sz w:val="28"/>
          <w:szCs w:val="28"/>
          <w:lang w:eastAsia="ru-RU"/>
        </w:rPr>
        <w:t>ки Белоруссии, Л.М. </w:t>
      </w:r>
      <w:r w:rsidRPr="00EB1CFC">
        <w:rPr>
          <w:rFonts w:ascii="Times New Roman" w:hAnsi="Times New Roman"/>
          <w:sz w:val="28"/>
          <w:szCs w:val="28"/>
          <w:lang w:eastAsia="ru-RU"/>
        </w:rPr>
        <w:t>Кравчук занимал пост председателя Верховного Совета Украины</w:t>
      </w:r>
      <w:r w:rsidRPr="00EB1CFC">
        <w:rPr>
          <w:sz w:val="28"/>
          <w:szCs w:val="28"/>
          <w:vertAlign w:val="superscript"/>
          <w:lang w:eastAsia="ru-RU"/>
        </w:rPr>
        <w:footnoteReference w:id="6"/>
      </w:r>
      <w:r w:rsidRPr="00EB1CFC">
        <w:rPr>
          <w:rFonts w:ascii="Times New Roman" w:hAnsi="Times New Roman"/>
          <w:sz w:val="28"/>
          <w:szCs w:val="28"/>
          <w:lang w:eastAsia="ru-RU"/>
        </w:rPr>
        <w:t>. Эти должностные лица правомочны были осущест</w:t>
      </w:r>
      <w:r w:rsidRPr="00EB1CFC">
        <w:rPr>
          <w:rFonts w:ascii="Times New Roman" w:hAnsi="Times New Roman"/>
          <w:sz w:val="28"/>
          <w:szCs w:val="28"/>
          <w:lang w:eastAsia="ru-RU"/>
        </w:rPr>
        <w:t>в</w:t>
      </w:r>
      <w:r w:rsidRPr="00EB1CFC">
        <w:rPr>
          <w:rFonts w:ascii="Times New Roman" w:hAnsi="Times New Roman"/>
          <w:sz w:val="28"/>
          <w:szCs w:val="28"/>
          <w:lang w:eastAsia="ru-RU"/>
        </w:rPr>
        <w:t>лять полномочия, которые предусматривали конституции союзных гос</w:t>
      </w:r>
      <w:r w:rsidRPr="00EB1CFC">
        <w:rPr>
          <w:rFonts w:ascii="Times New Roman" w:hAnsi="Times New Roman"/>
          <w:sz w:val="28"/>
          <w:szCs w:val="28"/>
          <w:lang w:eastAsia="ru-RU"/>
        </w:rPr>
        <w:t>у</w:t>
      </w:r>
      <w:r w:rsidRPr="00EB1CFC">
        <w:rPr>
          <w:rFonts w:ascii="Times New Roman" w:hAnsi="Times New Roman"/>
          <w:sz w:val="28"/>
          <w:szCs w:val="28"/>
          <w:lang w:eastAsia="ru-RU"/>
        </w:rPr>
        <w:lastRenderedPageBreak/>
        <w:t>дарств</w:t>
      </w:r>
      <w:r w:rsidRPr="00EB1CFC">
        <w:rPr>
          <w:sz w:val="28"/>
          <w:szCs w:val="28"/>
          <w:vertAlign w:val="superscript"/>
          <w:lang w:eastAsia="ru-RU"/>
        </w:rPr>
        <w:footnoteReference w:id="7"/>
      </w:r>
      <w:r w:rsidRPr="00EB1CFC">
        <w:rPr>
          <w:rFonts w:ascii="Times New Roman" w:hAnsi="Times New Roman"/>
          <w:sz w:val="28"/>
          <w:szCs w:val="28"/>
          <w:lang w:eastAsia="ru-RU"/>
        </w:rPr>
        <w:t>. Примечательно и то, что должность президента РСФСР на м</w:t>
      </w:r>
      <w:r w:rsidRPr="00EB1CFC">
        <w:rPr>
          <w:rFonts w:ascii="Times New Roman" w:hAnsi="Times New Roman"/>
          <w:sz w:val="28"/>
          <w:szCs w:val="28"/>
          <w:lang w:eastAsia="ru-RU"/>
        </w:rPr>
        <w:t>о</w:t>
      </w:r>
      <w:r w:rsidRPr="00EB1CFC">
        <w:rPr>
          <w:rFonts w:ascii="Times New Roman" w:hAnsi="Times New Roman"/>
          <w:sz w:val="28"/>
          <w:szCs w:val="28"/>
          <w:lang w:eastAsia="ru-RU"/>
        </w:rPr>
        <w:t>мент 1991 года вообще в Конституции отсутствовала, а все должностные лица, которые правомочны осуществлять свои полномочия, могут это делать только в соответствии с Конституцией</w:t>
      </w:r>
      <w:r w:rsidRPr="00EB1CFC">
        <w:rPr>
          <w:sz w:val="28"/>
          <w:szCs w:val="28"/>
          <w:vertAlign w:val="superscript"/>
          <w:lang w:eastAsia="ru-RU"/>
        </w:rPr>
        <w:footnoteReference w:id="8"/>
      </w:r>
      <w:r w:rsidRPr="00EB1CFC">
        <w:rPr>
          <w:rFonts w:ascii="Times New Roman" w:hAnsi="Times New Roman"/>
          <w:sz w:val="28"/>
          <w:szCs w:val="28"/>
          <w:lang w:eastAsia="ru-RU"/>
        </w:rPr>
        <w:t>. То есть уже в этом смы</w:t>
      </w:r>
      <w:r w:rsidRPr="00EB1CFC">
        <w:rPr>
          <w:rFonts w:ascii="Times New Roman" w:hAnsi="Times New Roman"/>
          <w:sz w:val="28"/>
          <w:szCs w:val="28"/>
          <w:lang w:eastAsia="ru-RU"/>
        </w:rPr>
        <w:t>с</w:t>
      </w:r>
      <w:r>
        <w:rPr>
          <w:rFonts w:ascii="Times New Roman" w:hAnsi="Times New Roman"/>
          <w:sz w:val="28"/>
          <w:szCs w:val="28"/>
          <w:lang w:eastAsia="ru-RU"/>
        </w:rPr>
        <w:t>ле Б.Н. </w:t>
      </w:r>
      <w:r w:rsidRPr="00EB1CFC">
        <w:rPr>
          <w:rFonts w:ascii="Times New Roman" w:hAnsi="Times New Roman"/>
          <w:sz w:val="28"/>
          <w:szCs w:val="28"/>
          <w:lang w:eastAsia="ru-RU"/>
        </w:rPr>
        <w:t>Ельцин превысил свои полномочия, поскольку на момент того времени существовала должность президента СССР и только. И, тем не менее, лидеры союзных республик не имели никаких полномочий на то, чтобы подписать подобное соглашение. По своей сути, это был уже ос</w:t>
      </w:r>
      <w:r w:rsidRPr="00EB1CFC">
        <w:rPr>
          <w:rFonts w:ascii="Times New Roman" w:hAnsi="Times New Roman"/>
          <w:sz w:val="28"/>
          <w:szCs w:val="28"/>
          <w:lang w:eastAsia="ru-RU"/>
        </w:rPr>
        <w:t>у</w:t>
      </w:r>
      <w:r w:rsidRPr="00EB1CFC">
        <w:rPr>
          <w:rFonts w:ascii="Times New Roman" w:hAnsi="Times New Roman"/>
          <w:sz w:val="28"/>
          <w:szCs w:val="28"/>
          <w:lang w:eastAsia="ru-RU"/>
        </w:rPr>
        <w:t>ществленный переворот, который привел к падению СССР, отставке пр</w:t>
      </w:r>
      <w:r w:rsidRPr="00EB1CFC">
        <w:rPr>
          <w:rFonts w:ascii="Times New Roman" w:hAnsi="Times New Roman"/>
          <w:sz w:val="28"/>
          <w:szCs w:val="28"/>
          <w:lang w:eastAsia="ru-RU"/>
        </w:rPr>
        <w:t>е</w:t>
      </w:r>
      <w:r>
        <w:rPr>
          <w:rFonts w:ascii="Times New Roman" w:hAnsi="Times New Roman"/>
          <w:sz w:val="28"/>
          <w:szCs w:val="28"/>
          <w:lang w:eastAsia="ru-RU"/>
        </w:rPr>
        <w:t>зидента М.С. </w:t>
      </w:r>
      <w:r w:rsidRPr="00EB1CFC">
        <w:rPr>
          <w:rFonts w:ascii="Times New Roman" w:hAnsi="Times New Roman"/>
          <w:sz w:val="28"/>
          <w:szCs w:val="28"/>
          <w:lang w:eastAsia="ru-RU"/>
        </w:rPr>
        <w:t>Горбачева и приходу в качестве нового президента РСФСР уже ново</w:t>
      </w:r>
      <w:r>
        <w:rPr>
          <w:rFonts w:ascii="Times New Roman" w:hAnsi="Times New Roman"/>
          <w:sz w:val="28"/>
          <w:szCs w:val="28"/>
          <w:lang w:eastAsia="ru-RU"/>
        </w:rPr>
        <w:t>го суверенного государства Б.Н. </w:t>
      </w:r>
      <w:r w:rsidRPr="00EB1CFC">
        <w:rPr>
          <w:rFonts w:ascii="Times New Roman" w:hAnsi="Times New Roman"/>
          <w:sz w:val="28"/>
          <w:szCs w:val="28"/>
          <w:lang w:eastAsia="ru-RU"/>
        </w:rPr>
        <w:t>Ельцина</w:t>
      </w:r>
      <w:r w:rsidRPr="00EB1CFC">
        <w:rPr>
          <w:sz w:val="28"/>
          <w:szCs w:val="28"/>
          <w:vertAlign w:val="superscript"/>
          <w:lang w:eastAsia="ru-RU"/>
        </w:rPr>
        <w:footnoteReference w:id="9"/>
      </w:r>
      <w:r w:rsidRPr="00EB1CFC">
        <w:rPr>
          <w:rFonts w:ascii="Times New Roman" w:hAnsi="Times New Roman"/>
          <w:sz w:val="28"/>
          <w:szCs w:val="28"/>
          <w:lang w:eastAsia="ru-RU"/>
        </w:rPr>
        <w:t>. Этот вывод можно сделать, исходя из статьи 108 Конституции СССР, который относит к и</w:t>
      </w:r>
      <w:r w:rsidRPr="00EB1CFC">
        <w:rPr>
          <w:rFonts w:ascii="Times New Roman" w:hAnsi="Times New Roman"/>
          <w:sz w:val="28"/>
          <w:szCs w:val="28"/>
          <w:lang w:eastAsia="ru-RU"/>
        </w:rPr>
        <w:t>с</w:t>
      </w:r>
      <w:r w:rsidRPr="00EB1CFC">
        <w:rPr>
          <w:rFonts w:ascii="Times New Roman" w:hAnsi="Times New Roman"/>
          <w:sz w:val="28"/>
          <w:szCs w:val="28"/>
          <w:lang w:eastAsia="ru-RU"/>
        </w:rPr>
        <w:t>ключительному ведению Совета Народных депутатов изменение терр</w:t>
      </w:r>
      <w:r w:rsidRPr="00EB1CFC">
        <w:rPr>
          <w:rFonts w:ascii="Times New Roman" w:hAnsi="Times New Roman"/>
          <w:sz w:val="28"/>
          <w:szCs w:val="28"/>
          <w:lang w:eastAsia="ru-RU"/>
        </w:rPr>
        <w:t>и</w:t>
      </w:r>
      <w:r w:rsidRPr="00EB1CFC">
        <w:rPr>
          <w:rFonts w:ascii="Times New Roman" w:hAnsi="Times New Roman"/>
          <w:sz w:val="28"/>
          <w:szCs w:val="28"/>
          <w:lang w:eastAsia="ru-RU"/>
        </w:rPr>
        <w:t>ториальных границ СССР. Кроме того, Конституция РСФСР регламе</w:t>
      </w:r>
      <w:r w:rsidRPr="00EB1CFC">
        <w:rPr>
          <w:rFonts w:ascii="Times New Roman" w:hAnsi="Times New Roman"/>
          <w:sz w:val="28"/>
          <w:szCs w:val="28"/>
          <w:lang w:eastAsia="ru-RU"/>
        </w:rPr>
        <w:t>н</w:t>
      </w:r>
      <w:r w:rsidRPr="00EB1CFC">
        <w:rPr>
          <w:rFonts w:ascii="Times New Roman" w:hAnsi="Times New Roman"/>
          <w:sz w:val="28"/>
          <w:szCs w:val="28"/>
          <w:lang w:eastAsia="ru-RU"/>
        </w:rPr>
        <w:t>тировала полномочия высшего органа государственной власти – Верхо</w:t>
      </w:r>
      <w:r w:rsidRPr="00EB1CFC">
        <w:rPr>
          <w:rFonts w:ascii="Times New Roman" w:hAnsi="Times New Roman"/>
          <w:sz w:val="28"/>
          <w:szCs w:val="28"/>
          <w:lang w:eastAsia="ru-RU"/>
        </w:rPr>
        <w:t>в</w:t>
      </w:r>
      <w:r w:rsidRPr="00EB1CFC">
        <w:rPr>
          <w:rFonts w:ascii="Times New Roman" w:hAnsi="Times New Roman"/>
          <w:sz w:val="28"/>
          <w:szCs w:val="28"/>
          <w:lang w:eastAsia="ru-RU"/>
        </w:rPr>
        <w:t>ного Совета. Среди полномочий этого органа не присутствует полном</w:t>
      </w:r>
      <w:r w:rsidRPr="00EB1CFC">
        <w:rPr>
          <w:rFonts w:ascii="Times New Roman" w:hAnsi="Times New Roman"/>
          <w:sz w:val="28"/>
          <w:szCs w:val="28"/>
          <w:lang w:eastAsia="ru-RU"/>
        </w:rPr>
        <w:t>о</w:t>
      </w:r>
      <w:r w:rsidRPr="00EB1CFC">
        <w:rPr>
          <w:rFonts w:ascii="Times New Roman" w:hAnsi="Times New Roman"/>
          <w:sz w:val="28"/>
          <w:szCs w:val="28"/>
          <w:lang w:eastAsia="ru-RU"/>
        </w:rPr>
        <w:t>чие ратификации каких-либо межсоюзных соглашений, председатель этого органа не был правомочен от лица союзной республики заключать какие-либо соглашения. Аналогичны были нормы конституций БССР, УССР соответственно в главе 12 Конституции БССР и в главе 12 Ко</w:t>
      </w:r>
      <w:r w:rsidRPr="00EB1CFC">
        <w:rPr>
          <w:rFonts w:ascii="Times New Roman" w:hAnsi="Times New Roman"/>
          <w:sz w:val="28"/>
          <w:szCs w:val="28"/>
          <w:lang w:eastAsia="ru-RU"/>
        </w:rPr>
        <w:t>н</w:t>
      </w:r>
      <w:r w:rsidRPr="00EB1CFC">
        <w:rPr>
          <w:rFonts w:ascii="Times New Roman" w:hAnsi="Times New Roman"/>
          <w:sz w:val="28"/>
          <w:szCs w:val="28"/>
          <w:lang w:eastAsia="ru-RU"/>
        </w:rPr>
        <w:t>ституции УССР. Там подробно регламентированы полномочия Верхо</w:t>
      </w:r>
      <w:r w:rsidRPr="00EB1CFC">
        <w:rPr>
          <w:rFonts w:ascii="Times New Roman" w:hAnsi="Times New Roman"/>
          <w:sz w:val="28"/>
          <w:szCs w:val="28"/>
          <w:lang w:eastAsia="ru-RU"/>
        </w:rPr>
        <w:t>в</w:t>
      </w:r>
      <w:r w:rsidRPr="00EB1CFC">
        <w:rPr>
          <w:rFonts w:ascii="Times New Roman" w:hAnsi="Times New Roman"/>
          <w:sz w:val="28"/>
          <w:szCs w:val="28"/>
          <w:lang w:eastAsia="ru-RU"/>
        </w:rPr>
        <w:t>ного Совета республики и полномочия председателя этого органа гос</w:t>
      </w:r>
      <w:r w:rsidRPr="00EB1CFC">
        <w:rPr>
          <w:rFonts w:ascii="Times New Roman" w:hAnsi="Times New Roman"/>
          <w:sz w:val="28"/>
          <w:szCs w:val="28"/>
          <w:lang w:eastAsia="ru-RU"/>
        </w:rPr>
        <w:t>у</w:t>
      </w:r>
      <w:r w:rsidRPr="00EB1CFC">
        <w:rPr>
          <w:rFonts w:ascii="Times New Roman" w:hAnsi="Times New Roman"/>
          <w:sz w:val="28"/>
          <w:szCs w:val="28"/>
          <w:lang w:eastAsia="ru-RU"/>
        </w:rPr>
        <w:t>дарственной власти. Никто из представителей союзных республик не правомочен был подписывать договор о распаде государства.</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Таким образом, был нарушен еще один критерий - компетентность. Лидеры союзных республик действовали вопреки действовавшим на тот момент конституциям и результатам референдума.</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Третий критерий – открытость и гласность. Настоящим уже и</w:t>
      </w:r>
      <w:r w:rsidRPr="00EB1CFC">
        <w:rPr>
          <w:rFonts w:ascii="Times New Roman" w:hAnsi="Times New Roman"/>
          <w:sz w:val="28"/>
          <w:szCs w:val="28"/>
          <w:lang w:eastAsia="ru-RU"/>
        </w:rPr>
        <w:t>з</w:t>
      </w:r>
      <w:r w:rsidRPr="00EB1CFC">
        <w:rPr>
          <w:rFonts w:ascii="Times New Roman" w:hAnsi="Times New Roman"/>
          <w:sz w:val="28"/>
          <w:szCs w:val="28"/>
          <w:lang w:eastAsia="ru-RU"/>
        </w:rPr>
        <w:t>вестно, что руководители трех союзных республик готовили процесс и</w:t>
      </w:r>
      <w:r w:rsidRPr="00EB1CFC">
        <w:rPr>
          <w:rFonts w:ascii="Times New Roman" w:hAnsi="Times New Roman"/>
          <w:sz w:val="28"/>
          <w:szCs w:val="28"/>
          <w:lang w:eastAsia="ru-RU"/>
        </w:rPr>
        <w:t>з</w:t>
      </w:r>
      <w:r w:rsidRPr="00EB1CFC">
        <w:rPr>
          <w:rFonts w:ascii="Times New Roman" w:hAnsi="Times New Roman"/>
          <w:sz w:val="28"/>
          <w:szCs w:val="28"/>
          <w:lang w:eastAsia="ru-RU"/>
        </w:rPr>
        <w:t>менения государственного устройства. То есть идея нового порядка, ка</w:t>
      </w:r>
      <w:r w:rsidRPr="00EB1CFC">
        <w:rPr>
          <w:rFonts w:ascii="Times New Roman" w:hAnsi="Times New Roman"/>
          <w:sz w:val="28"/>
          <w:szCs w:val="28"/>
          <w:lang w:eastAsia="ru-RU"/>
        </w:rPr>
        <w:t>р</w:t>
      </w:r>
      <w:r w:rsidRPr="00EB1CFC">
        <w:rPr>
          <w:rFonts w:ascii="Times New Roman" w:hAnsi="Times New Roman"/>
          <w:sz w:val="28"/>
          <w:szCs w:val="28"/>
          <w:lang w:eastAsia="ru-RU"/>
        </w:rPr>
        <w:t>динально отличающегося от модели нового федерального договора, к</w:t>
      </w:r>
      <w:r w:rsidRPr="00EB1CFC">
        <w:rPr>
          <w:rFonts w:ascii="Times New Roman" w:hAnsi="Times New Roman"/>
          <w:sz w:val="28"/>
          <w:szCs w:val="28"/>
          <w:lang w:eastAsia="ru-RU"/>
        </w:rPr>
        <w:t>о</w:t>
      </w:r>
      <w:r w:rsidRPr="00EB1CFC">
        <w:rPr>
          <w:rFonts w:ascii="Times New Roman" w:hAnsi="Times New Roman"/>
          <w:sz w:val="28"/>
          <w:szCs w:val="28"/>
          <w:lang w:eastAsia="ru-RU"/>
        </w:rPr>
        <w:t>торый должен был быть подписан главами союзных республик и през</w:t>
      </w:r>
      <w:r w:rsidRPr="00EB1CFC">
        <w:rPr>
          <w:rFonts w:ascii="Times New Roman" w:hAnsi="Times New Roman"/>
          <w:sz w:val="28"/>
          <w:szCs w:val="28"/>
          <w:lang w:eastAsia="ru-RU"/>
        </w:rPr>
        <w:t>и</w:t>
      </w:r>
      <w:r w:rsidRPr="00EB1CFC">
        <w:rPr>
          <w:rFonts w:ascii="Times New Roman" w:hAnsi="Times New Roman"/>
          <w:sz w:val="28"/>
          <w:szCs w:val="28"/>
          <w:lang w:eastAsia="ru-RU"/>
        </w:rPr>
        <w:t>дентом СССР, уже существовала. По воспоминаниям самих участников подписания Беловежского соглашения, становится сразу понятно, что всей действия спланированы были заранее</w:t>
      </w:r>
      <w:r w:rsidRPr="00EB1CFC">
        <w:rPr>
          <w:sz w:val="28"/>
          <w:szCs w:val="28"/>
          <w:vertAlign w:val="superscript"/>
          <w:lang w:eastAsia="ru-RU"/>
        </w:rPr>
        <w:footnoteReference w:id="10"/>
      </w:r>
      <w:r w:rsidRPr="00EB1CFC">
        <w:rPr>
          <w:rFonts w:ascii="Times New Roman" w:hAnsi="Times New Roman"/>
          <w:sz w:val="28"/>
          <w:szCs w:val="28"/>
          <w:lang w:eastAsia="ru-RU"/>
        </w:rPr>
        <w:t>. До конца не было понятно, что за соглашение или договор будет подписан, однако было понятно, что речь идет именно о создании абсолютно независимых государств. Конфедерация, которая была создана в форме СНГ, кардинальным обр</w:t>
      </w:r>
      <w:r w:rsidRPr="00EB1CFC">
        <w:rPr>
          <w:rFonts w:ascii="Times New Roman" w:hAnsi="Times New Roman"/>
          <w:sz w:val="28"/>
          <w:szCs w:val="28"/>
          <w:lang w:eastAsia="ru-RU"/>
        </w:rPr>
        <w:t>а</w:t>
      </w:r>
      <w:r w:rsidRPr="00EB1CFC">
        <w:rPr>
          <w:rFonts w:ascii="Times New Roman" w:hAnsi="Times New Roman"/>
          <w:sz w:val="28"/>
          <w:szCs w:val="28"/>
          <w:lang w:eastAsia="ru-RU"/>
        </w:rPr>
        <w:lastRenderedPageBreak/>
        <w:t>зом отличалась от договора, который должен был быть подписан в д</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кабре 1991 года. </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Оценив действия руководителей трех союзных республик, можно заметить их прямой умысел на совершение государственного перевор</w:t>
      </w:r>
      <w:r w:rsidRPr="00EB1CFC">
        <w:rPr>
          <w:rFonts w:ascii="Times New Roman" w:hAnsi="Times New Roman"/>
          <w:sz w:val="28"/>
          <w:szCs w:val="28"/>
          <w:lang w:eastAsia="ru-RU"/>
        </w:rPr>
        <w:t>о</w:t>
      </w:r>
      <w:r w:rsidRPr="00EB1CFC">
        <w:rPr>
          <w:rFonts w:ascii="Times New Roman" w:hAnsi="Times New Roman"/>
          <w:sz w:val="28"/>
          <w:szCs w:val="28"/>
          <w:lang w:eastAsia="ru-RU"/>
        </w:rPr>
        <w:t>та.  Квалифицировать деяние Ельцина, Кравчука и Шушкевича как пер</w:t>
      </w:r>
      <w:r w:rsidRPr="00EB1CFC">
        <w:rPr>
          <w:rFonts w:ascii="Times New Roman" w:hAnsi="Times New Roman"/>
          <w:sz w:val="28"/>
          <w:szCs w:val="28"/>
          <w:lang w:eastAsia="ru-RU"/>
        </w:rPr>
        <w:t>е</w:t>
      </w:r>
      <w:r w:rsidRPr="00EB1CFC">
        <w:rPr>
          <w:rFonts w:ascii="Times New Roman" w:hAnsi="Times New Roman"/>
          <w:sz w:val="28"/>
          <w:szCs w:val="28"/>
          <w:lang w:eastAsia="ru-RU"/>
        </w:rPr>
        <w:t>ворот представляется возможным,  потому что эти лица действовали втайне, против воли народа, который выразил свое желание сохранить субъект международных правоотношений СССР. Решительность и настойчивость, с которой действовали главы республик, доказывает то, что они осознавали характер   неправомерности процесса, который они проводили в течение нескольких месяцев</w:t>
      </w:r>
      <w:r w:rsidRPr="00EB1CFC">
        <w:rPr>
          <w:sz w:val="28"/>
          <w:szCs w:val="28"/>
          <w:vertAlign w:val="superscript"/>
          <w:lang w:eastAsia="ru-RU"/>
        </w:rPr>
        <w:footnoteReference w:id="11"/>
      </w:r>
      <w:r w:rsidRPr="00EB1CFC">
        <w:rPr>
          <w:rFonts w:ascii="Times New Roman" w:hAnsi="Times New Roman"/>
          <w:sz w:val="28"/>
          <w:szCs w:val="28"/>
          <w:lang w:eastAsia="ru-RU"/>
        </w:rPr>
        <w:t>. Следовательно, об открыт</w:t>
      </w:r>
      <w:r w:rsidRPr="00EB1CFC">
        <w:rPr>
          <w:rFonts w:ascii="Times New Roman" w:hAnsi="Times New Roman"/>
          <w:sz w:val="28"/>
          <w:szCs w:val="28"/>
          <w:lang w:eastAsia="ru-RU"/>
        </w:rPr>
        <w:t>о</w:t>
      </w:r>
      <w:r w:rsidRPr="00EB1CFC">
        <w:rPr>
          <w:rFonts w:ascii="Times New Roman" w:hAnsi="Times New Roman"/>
          <w:sz w:val="28"/>
          <w:szCs w:val="28"/>
          <w:lang w:eastAsia="ru-RU"/>
        </w:rPr>
        <w:t>сти и гласности, как уже отмечалось выше, речь не идет. А это говорит только о том, что Беловежское соглашение стало следствием настоящего переворота, который породил огромное количество проблем для рук</w:t>
      </w:r>
      <w:r w:rsidRPr="00EB1CFC">
        <w:rPr>
          <w:rFonts w:ascii="Times New Roman" w:hAnsi="Times New Roman"/>
          <w:sz w:val="28"/>
          <w:szCs w:val="28"/>
          <w:lang w:eastAsia="ru-RU"/>
        </w:rPr>
        <w:t>о</w:t>
      </w:r>
      <w:r w:rsidRPr="00EB1CFC">
        <w:rPr>
          <w:rFonts w:ascii="Times New Roman" w:hAnsi="Times New Roman"/>
          <w:sz w:val="28"/>
          <w:szCs w:val="28"/>
          <w:lang w:eastAsia="ru-RU"/>
        </w:rPr>
        <w:t>водства всех республик бывшего союзного государства.</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Четвертый критерий – это степень легализации соглашения. Как известно из теории государства и права, чтобы соглашение или какой-либо закон вступил в законную силу, его необходимо ратифицировать через парламент страны (высший законодательный орган государства). Согласно Конституции РСФСР, действовавшей на тот момент, для рат</w:t>
      </w:r>
      <w:r w:rsidRPr="00EB1CFC">
        <w:rPr>
          <w:rFonts w:ascii="Times New Roman" w:hAnsi="Times New Roman"/>
          <w:sz w:val="28"/>
          <w:szCs w:val="28"/>
          <w:lang w:eastAsia="ru-RU"/>
        </w:rPr>
        <w:t>и</w:t>
      </w:r>
      <w:r w:rsidRPr="00EB1CFC">
        <w:rPr>
          <w:rFonts w:ascii="Times New Roman" w:hAnsi="Times New Roman"/>
          <w:sz w:val="28"/>
          <w:szCs w:val="28"/>
          <w:lang w:eastAsia="ru-RU"/>
        </w:rPr>
        <w:t>фикации соглашения необходимо было созвать высший орган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 xml:space="preserve">ственной власти </w:t>
      </w:r>
      <w:r>
        <w:rPr>
          <w:rFonts w:ascii="Times New Roman" w:hAnsi="Times New Roman"/>
          <w:sz w:val="28"/>
          <w:szCs w:val="28"/>
          <w:lang w:eastAsia="ru-RU"/>
        </w:rPr>
        <w:t>–</w:t>
      </w:r>
      <w:r w:rsidRPr="00EB1CFC">
        <w:rPr>
          <w:rFonts w:ascii="Times New Roman" w:hAnsi="Times New Roman"/>
          <w:sz w:val="28"/>
          <w:szCs w:val="28"/>
          <w:lang w:eastAsia="ru-RU"/>
        </w:rPr>
        <w:t xml:space="preserve"> Съезд народных депутатов РСФСР, поскольку согл</w:t>
      </w:r>
      <w:r w:rsidRPr="00EB1CFC">
        <w:rPr>
          <w:rFonts w:ascii="Times New Roman" w:hAnsi="Times New Roman"/>
          <w:sz w:val="28"/>
          <w:szCs w:val="28"/>
          <w:lang w:eastAsia="ru-RU"/>
        </w:rPr>
        <w:t>а</w:t>
      </w:r>
      <w:r w:rsidRPr="00EB1CFC">
        <w:rPr>
          <w:rFonts w:ascii="Times New Roman" w:hAnsi="Times New Roman"/>
          <w:sz w:val="28"/>
          <w:szCs w:val="28"/>
          <w:lang w:eastAsia="ru-RU"/>
        </w:rPr>
        <w:t>шение затрагивало государственное устройство республики и тем самым влекло за собой изменения конституции, а также основ конституционн</w:t>
      </w:r>
      <w:r w:rsidRPr="00EB1CFC">
        <w:rPr>
          <w:rFonts w:ascii="Times New Roman" w:hAnsi="Times New Roman"/>
          <w:sz w:val="28"/>
          <w:szCs w:val="28"/>
          <w:lang w:eastAsia="ru-RU"/>
        </w:rPr>
        <w:t>о</w:t>
      </w:r>
      <w:r w:rsidRPr="00EB1CFC">
        <w:rPr>
          <w:rFonts w:ascii="Times New Roman" w:hAnsi="Times New Roman"/>
          <w:sz w:val="28"/>
          <w:szCs w:val="28"/>
          <w:lang w:eastAsia="ru-RU"/>
        </w:rPr>
        <w:t>го строя. На Съезде народных депутатов РСФСР в апреле 1992 года д</w:t>
      </w:r>
      <w:r w:rsidRPr="00EB1CFC">
        <w:rPr>
          <w:rFonts w:ascii="Times New Roman" w:hAnsi="Times New Roman"/>
          <w:sz w:val="28"/>
          <w:szCs w:val="28"/>
          <w:lang w:eastAsia="ru-RU"/>
        </w:rPr>
        <w:t>е</w:t>
      </w:r>
      <w:r w:rsidRPr="00EB1CFC">
        <w:rPr>
          <w:rFonts w:ascii="Times New Roman" w:hAnsi="Times New Roman"/>
          <w:sz w:val="28"/>
          <w:szCs w:val="28"/>
          <w:lang w:eastAsia="ru-RU"/>
        </w:rPr>
        <w:t>путаты трижды отказались ратифицировать Беловежское соглашение и настаивали на отсутствии легитимности данного соглашения. Такие де</w:t>
      </w:r>
      <w:r w:rsidRPr="00EB1CFC">
        <w:rPr>
          <w:rFonts w:ascii="Times New Roman" w:hAnsi="Times New Roman"/>
          <w:sz w:val="28"/>
          <w:szCs w:val="28"/>
          <w:lang w:eastAsia="ru-RU"/>
        </w:rPr>
        <w:t>й</w:t>
      </w:r>
      <w:r w:rsidRPr="00EB1CFC">
        <w:rPr>
          <w:rFonts w:ascii="Times New Roman" w:hAnsi="Times New Roman"/>
          <w:sz w:val="28"/>
          <w:szCs w:val="28"/>
          <w:lang w:eastAsia="ru-RU"/>
        </w:rPr>
        <w:t>ствия впоследствии привели к тому, что Съезд народных депутатов был распущен Президентом РСФСР Б.Н. Ельциным, который также не имел для этого необходимых полномочий, а впоследствии был обстреляно танками здание «Белого дома». То есть не был соблюден порядок рат</w:t>
      </w:r>
      <w:r w:rsidRPr="00EB1CFC">
        <w:rPr>
          <w:rFonts w:ascii="Times New Roman" w:hAnsi="Times New Roman"/>
          <w:sz w:val="28"/>
          <w:szCs w:val="28"/>
          <w:lang w:eastAsia="ru-RU"/>
        </w:rPr>
        <w:t>и</w:t>
      </w:r>
      <w:r w:rsidRPr="00EB1CFC">
        <w:rPr>
          <w:rFonts w:ascii="Times New Roman" w:hAnsi="Times New Roman"/>
          <w:sz w:val="28"/>
          <w:szCs w:val="28"/>
          <w:lang w:eastAsia="ru-RU"/>
        </w:rPr>
        <w:t>фикации Беловежского соглашения. Поэтому его можно признать неко</w:t>
      </w:r>
      <w:r w:rsidRPr="00EB1CFC">
        <w:rPr>
          <w:rFonts w:ascii="Times New Roman" w:hAnsi="Times New Roman"/>
          <w:sz w:val="28"/>
          <w:szCs w:val="28"/>
          <w:lang w:eastAsia="ru-RU"/>
        </w:rPr>
        <w:t>н</w:t>
      </w:r>
      <w:r w:rsidRPr="00EB1CFC">
        <w:rPr>
          <w:rFonts w:ascii="Times New Roman" w:hAnsi="Times New Roman"/>
          <w:sz w:val="28"/>
          <w:szCs w:val="28"/>
          <w:lang w:eastAsia="ru-RU"/>
        </w:rPr>
        <w:t>ституционным.</w:t>
      </w:r>
    </w:p>
    <w:p w:rsidR="00DE273D" w:rsidRPr="00EB1CFC" w:rsidRDefault="00DE273D" w:rsidP="00EB1CFC">
      <w:pPr>
        <w:spacing w:after="0" w:line="240" w:lineRule="auto"/>
        <w:ind w:left="113" w:right="113" w:firstLine="709"/>
        <w:jc w:val="both"/>
        <w:rPr>
          <w:rFonts w:ascii="Times New Roman" w:hAnsi="Times New Roman"/>
          <w:sz w:val="28"/>
          <w:szCs w:val="28"/>
          <w:lang w:eastAsia="ru-RU"/>
        </w:rPr>
      </w:pPr>
      <w:r w:rsidRPr="00EB1CFC">
        <w:rPr>
          <w:rFonts w:ascii="Times New Roman" w:hAnsi="Times New Roman"/>
          <w:sz w:val="28"/>
          <w:szCs w:val="28"/>
          <w:lang w:eastAsia="ru-RU"/>
        </w:rPr>
        <w:t>Таким образом, рассмотрев в деталях все аргументы, которые были приведены, можно убедиться в том, что Беловежское соглашение являе</w:t>
      </w:r>
      <w:r w:rsidRPr="00EB1CFC">
        <w:rPr>
          <w:rFonts w:ascii="Times New Roman" w:hAnsi="Times New Roman"/>
          <w:sz w:val="28"/>
          <w:szCs w:val="28"/>
          <w:lang w:eastAsia="ru-RU"/>
        </w:rPr>
        <w:t>т</w:t>
      </w:r>
      <w:r w:rsidRPr="00EB1CFC">
        <w:rPr>
          <w:rFonts w:ascii="Times New Roman" w:hAnsi="Times New Roman"/>
          <w:sz w:val="28"/>
          <w:szCs w:val="28"/>
          <w:lang w:eastAsia="ru-RU"/>
        </w:rPr>
        <w:t>ся неконституционным. Более того, действия руководства республик также нарушали действующую Конституцию СССР, Конституции сою</w:t>
      </w:r>
      <w:r w:rsidRPr="00EB1CFC">
        <w:rPr>
          <w:rFonts w:ascii="Times New Roman" w:hAnsi="Times New Roman"/>
          <w:sz w:val="28"/>
          <w:szCs w:val="28"/>
          <w:lang w:eastAsia="ru-RU"/>
        </w:rPr>
        <w:t>з</w:t>
      </w:r>
      <w:r w:rsidRPr="00EB1CFC">
        <w:rPr>
          <w:rFonts w:ascii="Times New Roman" w:hAnsi="Times New Roman"/>
          <w:sz w:val="28"/>
          <w:szCs w:val="28"/>
          <w:lang w:eastAsia="ru-RU"/>
        </w:rPr>
        <w:t>ных республик. Поэтому можно дать однозначную оценку – Беловежское соглашение юридической силы не имеет.</w:t>
      </w:r>
    </w:p>
    <w:p w:rsidR="00DE273D" w:rsidRPr="00406B9A" w:rsidRDefault="00DE273D" w:rsidP="00EB1CFC">
      <w:pPr>
        <w:spacing w:after="0" w:line="240" w:lineRule="auto"/>
        <w:ind w:firstLine="902"/>
        <w:jc w:val="right"/>
        <w:rPr>
          <w:rFonts w:ascii="Times New Roman" w:hAnsi="Times New Roman"/>
          <w:b/>
          <w:bCs/>
          <w:i/>
          <w:sz w:val="28"/>
          <w:szCs w:val="20"/>
          <w:lang w:eastAsia="ru-RU"/>
        </w:rPr>
      </w:pPr>
      <w:r>
        <w:rPr>
          <w:rFonts w:ascii="Times New Roman" w:hAnsi="Times New Roman"/>
          <w:b/>
          <w:bCs/>
          <w:i/>
          <w:sz w:val="28"/>
          <w:szCs w:val="20"/>
          <w:lang w:eastAsia="ru-RU"/>
        </w:rPr>
        <w:br w:type="page"/>
      </w:r>
      <w:r w:rsidRPr="00406B9A">
        <w:rPr>
          <w:rFonts w:ascii="Times New Roman" w:hAnsi="Times New Roman"/>
          <w:b/>
          <w:bCs/>
          <w:i/>
          <w:sz w:val="28"/>
          <w:szCs w:val="20"/>
          <w:lang w:eastAsia="ru-RU"/>
        </w:rPr>
        <w:lastRenderedPageBreak/>
        <w:t>Н.Д. Лопатина</w:t>
      </w:r>
      <w:r w:rsidRPr="00406B9A">
        <w:rPr>
          <w:rFonts w:ascii="Times New Roman" w:hAnsi="Times New Roman"/>
          <w:b/>
          <w:bCs/>
          <w:i/>
          <w:sz w:val="28"/>
          <w:szCs w:val="20"/>
          <w:vertAlign w:val="superscript"/>
          <w:lang w:eastAsia="ru-RU"/>
        </w:rPr>
        <w:footnoteReference w:id="12"/>
      </w:r>
    </w:p>
    <w:p w:rsidR="00DE273D" w:rsidRPr="00EB1CFC" w:rsidRDefault="00DE273D" w:rsidP="00EB1CFC">
      <w:pPr>
        <w:spacing w:after="0" w:line="240" w:lineRule="auto"/>
        <w:ind w:firstLine="902"/>
        <w:jc w:val="right"/>
        <w:rPr>
          <w:rFonts w:ascii="Times New Roman" w:hAnsi="Times New Roman"/>
          <w:b/>
          <w:bCs/>
          <w:sz w:val="28"/>
          <w:szCs w:val="20"/>
          <w:lang w:eastAsia="ru-RU"/>
        </w:rPr>
      </w:pPr>
    </w:p>
    <w:p w:rsidR="00DE273D" w:rsidRPr="00EB1CFC" w:rsidRDefault="00DE273D" w:rsidP="00406B9A">
      <w:pPr>
        <w:spacing w:after="0" w:line="240" w:lineRule="auto"/>
        <w:jc w:val="center"/>
        <w:rPr>
          <w:rFonts w:ascii="Times New Roman" w:hAnsi="Times New Roman"/>
          <w:b/>
          <w:bCs/>
          <w:sz w:val="28"/>
          <w:szCs w:val="20"/>
          <w:lang w:eastAsia="ru-RU"/>
        </w:rPr>
      </w:pPr>
      <w:r w:rsidRPr="00EB1CFC">
        <w:rPr>
          <w:rFonts w:ascii="Times New Roman" w:hAnsi="Times New Roman"/>
          <w:b/>
          <w:bCs/>
          <w:sz w:val="28"/>
          <w:szCs w:val="20"/>
          <w:lang w:eastAsia="ru-RU"/>
        </w:rPr>
        <w:t>ОР</w:t>
      </w:r>
      <w:r>
        <w:rPr>
          <w:rFonts w:ascii="Times New Roman" w:hAnsi="Times New Roman"/>
          <w:b/>
          <w:bCs/>
          <w:sz w:val="28"/>
          <w:szCs w:val="20"/>
          <w:lang w:eastAsia="ru-RU"/>
        </w:rPr>
        <w:t>ГАНИЗАЦИЯ</w:t>
      </w:r>
      <w:r w:rsidRPr="00EB1CFC">
        <w:rPr>
          <w:rFonts w:ascii="Times New Roman" w:hAnsi="Times New Roman"/>
          <w:b/>
          <w:bCs/>
          <w:sz w:val="28"/>
          <w:szCs w:val="20"/>
          <w:lang w:eastAsia="ru-RU"/>
        </w:rPr>
        <w:t xml:space="preserve"> ДЕЯТЕЛЬНОСТИ ГОСУДАРСТВЕННОГО СОВЕТА РОССИЙСКОЙ ИМПЕРИИ В НАЧАЛЕ </w:t>
      </w:r>
      <w:r w:rsidRPr="00EB1CFC">
        <w:rPr>
          <w:rFonts w:ascii="Times New Roman" w:hAnsi="Times New Roman"/>
          <w:b/>
          <w:bCs/>
          <w:sz w:val="28"/>
          <w:szCs w:val="20"/>
          <w:lang w:val="en-US" w:eastAsia="ru-RU"/>
        </w:rPr>
        <w:t>XIX</w:t>
      </w:r>
      <w:r w:rsidRPr="00EB1CFC">
        <w:rPr>
          <w:rFonts w:ascii="Times New Roman" w:hAnsi="Times New Roman"/>
          <w:b/>
          <w:bCs/>
          <w:sz w:val="28"/>
          <w:szCs w:val="20"/>
          <w:lang w:eastAsia="ru-RU"/>
        </w:rPr>
        <w:t xml:space="preserve"> ВЕКА</w:t>
      </w:r>
    </w:p>
    <w:p w:rsidR="00DE273D" w:rsidRPr="00EB1CFC" w:rsidRDefault="00DE273D" w:rsidP="00406B9A">
      <w:pPr>
        <w:spacing w:after="0" w:line="360" w:lineRule="auto"/>
        <w:jc w:val="both"/>
        <w:rPr>
          <w:rFonts w:ascii="Times New Roman" w:hAnsi="Times New Roman"/>
          <w:bCs/>
          <w:sz w:val="28"/>
          <w:szCs w:val="20"/>
          <w:lang w:eastAsia="ru-RU"/>
        </w:rPr>
      </w:pPr>
    </w:p>
    <w:p w:rsidR="00DE273D" w:rsidRPr="00EB1CFC" w:rsidRDefault="00DE273D" w:rsidP="00EB1CFC">
      <w:pPr>
        <w:spacing w:after="0" w:line="240" w:lineRule="auto"/>
        <w:ind w:firstLine="720"/>
        <w:jc w:val="both"/>
        <w:rPr>
          <w:rFonts w:ascii="Times New Roman" w:hAnsi="Times New Roman"/>
          <w:bCs/>
          <w:sz w:val="28"/>
          <w:szCs w:val="20"/>
          <w:lang w:eastAsia="ru-RU"/>
        </w:rPr>
      </w:pPr>
      <w:r w:rsidRPr="00EB1CFC">
        <w:rPr>
          <w:rFonts w:ascii="Times New Roman" w:hAnsi="Times New Roman"/>
          <w:bCs/>
          <w:sz w:val="28"/>
          <w:szCs w:val="20"/>
          <w:lang w:eastAsia="ru-RU"/>
        </w:rPr>
        <w:t xml:space="preserve">К началу </w:t>
      </w:r>
      <w:r w:rsidRPr="00EB1CFC">
        <w:rPr>
          <w:rFonts w:ascii="Times New Roman" w:hAnsi="Times New Roman"/>
          <w:bCs/>
          <w:sz w:val="28"/>
          <w:szCs w:val="20"/>
          <w:lang w:val="en-US" w:eastAsia="ru-RU"/>
        </w:rPr>
        <w:t>XIX</w:t>
      </w:r>
      <w:r w:rsidRPr="00EB1CFC">
        <w:rPr>
          <w:rFonts w:ascii="Times New Roman" w:hAnsi="Times New Roman"/>
          <w:bCs/>
          <w:sz w:val="28"/>
          <w:szCs w:val="20"/>
          <w:lang w:eastAsia="ru-RU"/>
        </w:rPr>
        <w:t xml:space="preserve"> века в Российской империи назрела необходимость в реформировании системы органов государственной власти. Одним из её результатов стало создание законосовещательного ор</w:t>
      </w:r>
      <w:r>
        <w:rPr>
          <w:rFonts w:ascii="Times New Roman" w:hAnsi="Times New Roman"/>
          <w:bCs/>
          <w:sz w:val="28"/>
          <w:szCs w:val="20"/>
          <w:lang w:eastAsia="ru-RU"/>
        </w:rPr>
        <w:t>гана власти Росси</w:t>
      </w:r>
      <w:r>
        <w:rPr>
          <w:rFonts w:ascii="Times New Roman" w:hAnsi="Times New Roman"/>
          <w:bCs/>
          <w:sz w:val="28"/>
          <w:szCs w:val="20"/>
          <w:lang w:eastAsia="ru-RU"/>
        </w:rPr>
        <w:t>й</w:t>
      </w:r>
      <w:r>
        <w:rPr>
          <w:rFonts w:ascii="Times New Roman" w:hAnsi="Times New Roman"/>
          <w:bCs/>
          <w:sz w:val="28"/>
          <w:szCs w:val="20"/>
          <w:lang w:eastAsia="ru-RU"/>
        </w:rPr>
        <w:t>ской империи –</w:t>
      </w:r>
      <w:r w:rsidRPr="00EB1CFC">
        <w:rPr>
          <w:rFonts w:ascii="Times New Roman" w:hAnsi="Times New Roman"/>
          <w:bCs/>
          <w:sz w:val="28"/>
          <w:szCs w:val="20"/>
          <w:lang w:eastAsia="ru-RU"/>
        </w:rPr>
        <w:t xml:space="preserve"> Государственного совета в 1810 году. </w:t>
      </w:r>
    </w:p>
    <w:p w:rsidR="00DE273D" w:rsidRPr="00EB1CFC" w:rsidRDefault="00DE273D" w:rsidP="00EB1CFC">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1809 году М.М. </w:t>
      </w:r>
      <w:r w:rsidRPr="00EB1CFC">
        <w:rPr>
          <w:rFonts w:ascii="Times New Roman" w:hAnsi="Times New Roman"/>
          <w:sz w:val="28"/>
          <w:szCs w:val="28"/>
          <w:lang w:eastAsia="ru-RU"/>
        </w:rPr>
        <w:t>Сперанский подготовил проект закона о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ственном совете, как новом высшем законосовещательном органе. Он должен был связывать между собой такие органы, как Комитет министров, Государственную Думу, Сенат и Императора. Члены Государственного с</w:t>
      </w:r>
      <w:r w:rsidRPr="00EB1CFC">
        <w:rPr>
          <w:rFonts w:ascii="Times New Roman" w:hAnsi="Times New Roman"/>
          <w:sz w:val="28"/>
          <w:szCs w:val="28"/>
          <w:lang w:eastAsia="ru-RU"/>
        </w:rPr>
        <w:t>о</w:t>
      </w:r>
      <w:r w:rsidRPr="00EB1CFC">
        <w:rPr>
          <w:rFonts w:ascii="Times New Roman" w:hAnsi="Times New Roman"/>
          <w:sz w:val="28"/>
          <w:szCs w:val="28"/>
          <w:lang w:eastAsia="ru-RU"/>
        </w:rPr>
        <w:t>вета должны</w:t>
      </w:r>
      <w:r w:rsidRPr="00EB1CFC">
        <w:rPr>
          <w:rFonts w:ascii="Times New Roman" w:hAnsi="Times New Roman"/>
          <w:sz w:val="16"/>
          <w:szCs w:val="16"/>
          <w:lang w:eastAsia="ru-RU"/>
        </w:rPr>
        <w:t xml:space="preserve"> </w:t>
      </w:r>
      <w:r w:rsidRPr="00EB1CFC">
        <w:rPr>
          <w:rFonts w:ascii="Times New Roman" w:hAnsi="Times New Roman"/>
          <w:sz w:val="28"/>
          <w:szCs w:val="28"/>
          <w:lang w:eastAsia="ru-RU"/>
        </w:rPr>
        <w:t>были не выбираться, а назначаться императором, в руках к</w:t>
      </w:r>
      <w:r w:rsidRPr="00EB1CFC">
        <w:rPr>
          <w:rFonts w:ascii="Times New Roman" w:hAnsi="Times New Roman"/>
          <w:sz w:val="28"/>
          <w:szCs w:val="28"/>
          <w:lang w:eastAsia="ru-RU"/>
        </w:rPr>
        <w:t>о</w:t>
      </w:r>
      <w:r w:rsidRPr="00EB1CFC">
        <w:rPr>
          <w:rFonts w:ascii="Times New Roman" w:hAnsi="Times New Roman"/>
          <w:sz w:val="28"/>
          <w:szCs w:val="28"/>
          <w:lang w:eastAsia="ru-RU"/>
        </w:rPr>
        <w:t>торого сохранялась вся полнота управления страной и право законодател</w:t>
      </w:r>
      <w:r w:rsidRPr="00EB1CFC">
        <w:rPr>
          <w:rFonts w:ascii="Times New Roman" w:hAnsi="Times New Roman"/>
          <w:sz w:val="28"/>
          <w:szCs w:val="28"/>
          <w:lang w:eastAsia="ru-RU"/>
        </w:rPr>
        <w:t>ь</w:t>
      </w:r>
      <w:r w:rsidRPr="00EB1CFC">
        <w:rPr>
          <w:rFonts w:ascii="Times New Roman" w:hAnsi="Times New Roman"/>
          <w:sz w:val="28"/>
          <w:szCs w:val="28"/>
          <w:lang w:eastAsia="ru-RU"/>
        </w:rPr>
        <w:t>ной инициативы</w:t>
      </w:r>
      <w:r w:rsidRPr="00EB1CFC">
        <w:rPr>
          <w:rFonts w:ascii="Times New Roman" w:hAnsi="Times New Roman"/>
          <w:sz w:val="28"/>
          <w:szCs w:val="28"/>
          <w:vertAlign w:val="superscript"/>
          <w:lang w:eastAsia="ru-RU"/>
        </w:rPr>
        <w:footnoteReference w:id="13"/>
      </w:r>
      <w:r w:rsidRPr="00EB1CFC">
        <w:rPr>
          <w:rFonts w:ascii="Times New Roman" w:hAnsi="Times New Roman"/>
          <w:sz w:val="28"/>
          <w:szCs w:val="28"/>
          <w:lang w:eastAsia="ru-RU"/>
        </w:rPr>
        <w:t>.</w:t>
      </w:r>
    </w:p>
    <w:p w:rsidR="00DE273D" w:rsidRPr="00EB1CFC" w:rsidRDefault="00DE273D" w:rsidP="00EB1CFC">
      <w:pPr>
        <w:spacing w:after="0" w:line="240" w:lineRule="auto"/>
        <w:ind w:firstLine="902"/>
        <w:jc w:val="both"/>
        <w:rPr>
          <w:rFonts w:ascii="Times New Roman" w:hAnsi="Times New Roman"/>
          <w:sz w:val="28"/>
          <w:szCs w:val="28"/>
          <w:lang w:eastAsia="ru-RU"/>
        </w:rPr>
      </w:pPr>
      <w:r w:rsidRPr="00EB1CFC">
        <w:rPr>
          <w:rFonts w:ascii="Times New Roman" w:hAnsi="Times New Roman"/>
          <w:sz w:val="28"/>
          <w:szCs w:val="28"/>
          <w:lang w:eastAsia="ru-RU"/>
        </w:rPr>
        <w:t>Государственный совет, согласно Плану госу</w:t>
      </w:r>
      <w:r>
        <w:rPr>
          <w:rFonts w:ascii="Times New Roman" w:hAnsi="Times New Roman"/>
          <w:sz w:val="28"/>
          <w:szCs w:val="28"/>
          <w:lang w:eastAsia="ru-RU"/>
        </w:rPr>
        <w:t>дарственных преобр</w:t>
      </w:r>
      <w:r>
        <w:rPr>
          <w:rFonts w:ascii="Times New Roman" w:hAnsi="Times New Roman"/>
          <w:sz w:val="28"/>
          <w:szCs w:val="28"/>
          <w:lang w:eastAsia="ru-RU"/>
        </w:rPr>
        <w:t>а</w:t>
      </w:r>
      <w:r>
        <w:rPr>
          <w:rFonts w:ascii="Times New Roman" w:hAnsi="Times New Roman"/>
          <w:sz w:val="28"/>
          <w:szCs w:val="28"/>
          <w:lang w:eastAsia="ru-RU"/>
        </w:rPr>
        <w:t>зований М.М. </w:t>
      </w:r>
      <w:r w:rsidRPr="00EB1CFC">
        <w:rPr>
          <w:rFonts w:ascii="Times New Roman" w:hAnsi="Times New Roman"/>
          <w:sz w:val="28"/>
          <w:szCs w:val="28"/>
          <w:lang w:eastAsia="ru-RU"/>
        </w:rPr>
        <w:t xml:space="preserve">Сперанского, должен был стать органом, обладающим большей властью, чем органы законодательные, исполнительные, или же судебные: </w:t>
      </w:r>
      <w:r w:rsidRPr="00EB1CFC">
        <w:rPr>
          <w:rFonts w:ascii="Times New Roman" w:hAnsi="Times New Roman"/>
          <w:color w:val="000000"/>
          <w:sz w:val="28"/>
          <w:szCs w:val="28"/>
          <w:lang w:eastAsia="ru-RU"/>
        </w:rPr>
        <w:t>«…все действия порядка законодательного, судного и исполн</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тельного в главных их отношениях соединяются и чрез него восходят к державной власти и от неё изливаются»</w:t>
      </w:r>
      <w:r w:rsidRPr="00EB1CFC">
        <w:rPr>
          <w:rFonts w:ascii="Times New Roman" w:hAnsi="Times New Roman"/>
          <w:color w:val="000000"/>
          <w:sz w:val="28"/>
          <w:szCs w:val="28"/>
          <w:vertAlign w:val="superscript"/>
          <w:lang w:eastAsia="ru-RU"/>
        </w:rPr>
        <w:footnoteReference w:id="14"/>
      </w:r>
      <w:r w:rsidRPr="00EB1CFC">
        <w:rPr>
          <w:rFonts w:ascii="Times New Roman" w:hAnsi="Times New Roman"/>
          <w:color w:val="000000"/>
          <w:sz w:val="28"/>
          <w:szCs w:val="28"/>
          <w:lang w:eastAsia="ru-RU"/>
        </w:rPr>
        <w:t>.</w:t>
      </w:r>
      <w:r w:rsidRPr="00EB1CFC">
        <w:rPr>
          <w:rFonts w:ascii="Times New Roman" w:hAnsi="Times New Roman"/>
          <w:sz w:val="28"/>
          <w:szCs w:val="28"/>
          <w:lang w:eastAsia="ru-RU"/>
        </w:rPr>
        <w:t xml:space="preserve"> Фактически же Государственный совет обладал исключительно законосовещательной ролью, и не занял того места в системе разделения властей,</w:t>
      </w:r>
      <w:r>
        <w:rPr>
          <w:rFonts w:ascii="Times New Roman" w:hAnsi="Times New Roman"/>
          <w:sz w:val="28"/>
          <w:szCs w:val="28"/>
          <w:lang w:eastAsia="ru-RU"/>
        </w:rPr>
        <w:t xml:space="preserve"> которое ему было отведено М.М. </w:t>
      </w:r>
      <w:r w:rsidRPr="00EB1CFC">
        <w:rPr>
          <w:rFonts w:ascii="Times New Roman" w:hAnsi="Times New Roman"/>
          <w:sz w:val="28"/>
          <w:szCs w:val="28"/>
          <w:lang w:eastAsia="ru-RU"/>
        </w:rPr>
        <w:t>Сперанским. Это было связано с неготовностью</w:t>
      </w:r>
      <w:r w:rsidRPr="00EB1CFC">
        <w:rPr>
          <w:rFonts w:ascii="Times New Roman" w:hAnsi="Times New Roman"/>
          <w:sz w:val="16"/>
          <w:szCs w:val="16"/>
          <w:lang w:eastAsia="ru-RU"/>
        </w:rPr>
        <w:t xml:space="preserve"> </w:t>
      </w:r>
      <w:r w:rsidRPr="00EB1CFC">
        <w:rPr>
          <w:rFonts w:ascii="Times New Roman" w:hAnsi="Times New Roman"/>
          <w:sz w:val="28"/>
          <w:szCs w:val="28"/>
          <w:lang w:eastAsia="ru-RU"/>
        </w:rPr>
        <w:t>Российской Имп</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рии к переменам, а также с политической обстановкой начала </w:t>
      </w:r>
      <w:r w:rsidRPr="00EB1CFC">
        <w:rPr>
          <w:rFonts w:ascii="Times New Roman" w:hAnsi="Times New Roman"/>
          <w:sz w:val="28"/>
          <w:szCs w:val="28"/>
          <w:lang w:val="en-US" w:eastAsia="ru-RU"/>
        </w:rPr>
        <w:t>XIX</w:t>
      </w:r>
      <w:r w:rsidRPr="00EB1CFC">
        <w:rPr>
          <w:rFonts w:ascii="Times New Roman" w:hAnsi="Times New Roman"/>
          <w:sz w:val="28"/>
          <w:szCs w:val="28"/>
          <w:lang w:eastAsia="ru-RU"/>
        </w:rPr>
        <w:t xml:space="preserve"> века.</w:t>
      </w:r>
    </w:p>
    <w:p w:rsidR="00DE273D" w:rsidRPr="00EB1CFC" w:rsidRDefault="00DE273D" w:rsidP="00EB1CFC">
      <w:pPr>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М.М. </w:t>
      </w:r>
      <w:r w:rsidRPr="00EB1CFC">
        <w:rPr>
          <w:rFonts w:ascii="Times New Roman" w:hAnsi="Times New Roman"/>
          <w:sz w:val="28"/>
          <w:szCs w:val="28"/>
          <w:lang w:eastAsia="ru-RU"/>
        </w:rPr>
        <w:t>Сперанский тайно пересылал по главам проект создания Го</w:t>
      </w:r>
      <w:r w:rsidRPr="00EB1CFC">
        <w:rPr>
          <w:rFonts w:ascii="Times New Roman" w:hAnsi="Times New Roman"/>
          <w:sz w:val="28"/>
          <w:szCs w:val="28"/>
          <w:lang w:eastAsia="ru-RU"/>
        </w:rPr>
        <w:t>с</w:t>
      </w:r>
      <w:r w:rsidRPr="00EB1CFC">
        <w:rPr>
          <w:rFonts w:ascii="Times New Roman" w:hAnsi="Times New Roman"/>
          <w:sz w:val="28"/>
          <w:szCs w:val="28"/>
          <w:lang w:eastAsia="ru-RU"/>
        </w:rPr>
        <w:t xml:space="preserve">ударственного совета Александру </w:t>
      </w:r>
      <w:r w:rsidRPr="00EB1CFC">
        <w:rPr>
          <w:rFonts w:ascii="Times New Roman" w:hAnsi="Times New Roman"/>
          <w:sz w:val="28"/>
          <w:szCs w:val="28"/>
          <w:lang w:val="en-US" w:eastAsia="ru-RU"/>
        </w:rPr>
        <w:t>I</w:t>
      </w:r>
      <w:r w:rsidRPr="00EB1CFC">
        <w:rPr>
          <w:rFonts w:ascii="Times New Roman" w:hAnsi="Times New Roman"/>
          <w:sz w:val="28"/>
          <w:szCs w:val="28"/>
          <w:lang w:eastAsia="ru-RU"/>
        </w:rPr>
        <w:t>, так как опасался реакции бюрократии. С проектом была ознакомлена лишь приближенная к Императору верху</w:t>
      </w:r>
      <w:r w:rsidRPr="00EB1CFC">
        <w:rPr>
          <w:rFonts w:ascii="Times New Roman" w:hAnsi="Times New Roman"/>
          <w:sz w:val="28"/>
          <w:szCs w:val="28"/>
          <w:lang w:eastAsia="ru-RU"/>
        </w:rPr>
        <w:t>ш</w:t>
      </w:r>
      <w:r w:rsidRPr="00EB1CFC">
        <w:rPr>
          <w:rFonts w:ascii="Times New Roman" w:hAnsi="Times New Roman"/>
          <w:sz w:val="28"/>
          <w:szCs w:val="28"/>
          <w:lang w:eastAsia="ru-RU"/>
        </w:rPr>
        <w:t>ка, положительная настроенная на его реализацию (Н.И.</w:t>
      </w:r>
      <w:r>
        <w:rPr>
          <w:rFonts w:ascii="Times New Roman" w:hAnsi="Times New Roman"/>
          <w:sz w:val="28"/>
          <w:szCs w:val="28"/>
          <w:lang w:eastAsia="ru-RU"/>
        </w:rPr>
        <w:t> Салтыков, П.В. Завадовский, В.П. Кочубей, Н.П. </w:t>
      </w:r>
      <w:r w:rsidRPr="00EB1CFC">
        <w:rPr>
          <w:rFonts w:ascii="Times New Roman" w:hAnsi="Times New Roman"/>
          <w:sz w:val="28"/>
          <w:szCs w:val="28"/>
          <w:lang w:eastAsia="ru-RU"/>
        </w:rPr>
        <w:t>Румянцев)</w:t>
      </w:r>
      <w:r w:rsidRPr="00EB1CFC">
        <w:rPr>
          <w:rFonts w:ascii="Times New Roman" w:hAnsi="Times New Roman"/>
          <w:sz w:val="28"/>
          <w:szCs w:val="28"/>
          <w:vertAlign w:val="superscript"/>
          <w:lang w:eastAsia="ru-RU"/>
        </w:rPr>
        <w:footnoteReference w:id="15"/>
      </w:r>
      <w:r w:rsidRPr="00EB1CFC">
        <w:rPr>
          <w:rFonts w:ascii="Times New Roman" w:hAnsi="Times New Roman"/>
          <w:sz w:val="28"/>
          <w:szCs w:val="28"/>
          <w:lang w:eastAsia="ru-RU"/>
        </w:rPr>
        <w:t>.</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Государственный совет был создан актом от 1 января 1810 года. Он стал высшим законосовещательным учреждением, члены которого были назначены Императором из его наиболее влия</w:t>
      </w:r>
      <w:r>
        <w:rPr>
          <w:rFonts w:ascii="Times New Roman" w:hAnsi="Times New Roman"/>
          <w:sz w:val="28"/>
          <w:szCs w:val="28"/>
          <w:lang w:eastAsia="ru-RU"/>
        </w:rPr>
        <w:t>тельных приближенных. Граф Н.П. </w:t>
      </w:r>
      <w:r w:rsidRPr="00EB1CFC">
        <w:rPr>
          <w:rFonts w:ascii="Times New Roman" w:hAnsi="Times New Roman"/>
          <w:sz w:val="28"/>
          <w:szCs w:val="28"/>
          <w:lang w:eastAsia="ru-RU"/>
        </w:rPr>
        <w:t xml:space="preserve">Румянцев был его первым председателем.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 xml:space="preserve">Государственный совет располагался в Зимнем дворце в Санкт-Петербурге, а сами заседания проходили на первом этаже этого здания.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lastRenderedPageBreak/>
        <w:t>Открытие проходило в торжественной обстановке. На его первом з</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седании Александр </w:t>
      </w:r>
      <w:r w:rsidRPr="00EB1CFC">
        <w:rPr>
          <w:rFonts w:ascii="Times New Roman" w:hAnsi="Times New Roman"/>
          <w:sz w:val="28"/>
          <w:szCs w:val="28"/>
          <w:lang w:val="en-US" w:eastAsia="ru-RU"/>
        </w:rPr>
        <w:t>I</w:t>
      </w:r>
      <w:r w:rsidRPr="00EB1CFC">
        <w:rPr>
          <w:rFonts w:ascii="Times New Roman" w:hAnsi="Times New Roman"/>
          <w:sz w:val="28"/>
          <w:szCs w:val="28"/>
          <w:lang w:eastAsia="ru-RU"/>
        </w:rPr>
        <w:t xml:space="preserve">  выступал с речью, написанной для него М.М. Сперанским, в которой он говорил о том, что видит благосостояние Империи в законе, который должен основываться на постановлениях и п</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этому даёт начало деятельности такого органа, как Государственный совет Российской империи.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В акт «Образование Государственного совета» входил сам Ман</w:t>
      </w:r>
      <w:r w:rsidRPr="00EB1CFC">
        <w:rPr>
          <w:rFonts w:ascii="Times New Roman" w:hAnsi="Times New Roman"/>
          <w:sz w:val="28"/>
          <w:szCs w:val="28"/>
          <w:lang w:eastAsia="ru-RU"/>
        </w:rPr>
        <w:t>и</w:t>
      </w:r>
      <w:r w:rsidRPr="00EB1CFC">
        <w:rPr>
          <w:rFonts w:ascii="Times New Roman" w:hAnsi="Times New Roman"/>
          <w:sz w:val="28"/>
          <w:szCs w:val="28"/>
          <w:lang w:eastAsia="ru-RU"/>
        </w:rPr>
        <w:t>фест, содержащий в себе причины образования этого органа, основные з</w:t>
      </w:r>
      <w:r w:rsidRPr="00EB1CFC">
        <w:rPr>
          <w:rFonts w:ascii="Times New Roman" w:hAnsi="Times New Roman"/>
          <w:sz w:val="28"/>
          <w:szCs w:val="28"/>
          <w:lang w:eastAsia="ru-RU"/>
        </w:rPr>
        <w:t>а</w:t>
      </w:r>
      <w:r w:rsidRPr="00EB1CFC">
        <w:rPr>
          <w:rFonts w:ascii="Times New Roman" w:hAnsi="Times New Roman"/>
          <w:sz w:val="28"/>
          <w:szCs w:val="28"/>
          <w:lang w:eastAsia="ru-RU"/>
        </w:rPr>
        <w:t>дачи. Вторая часть Манифеста была разделена на две части, которые отл</w:t>
      </w:r>
      <w:r w:rsidRPr="00EB1CFC">
        <w:rPr>
          <w:rFonts w:ascii="Times New Roman" w:hAnsi="Times New Roman"/>
          <w:sz w:val="28"/>
          <w:szCs w:val="28"/>
          <w:lang w:eastAsia="ru-RU"/>
        </w:rPr>
        <w:t>и</w:t>
      </w:r>
      <w:r w:rsidRPr="00EB1CFC">
        <w:rPr>
          <w:rFonts w:ascii="Times New Roman" w:hAnsi="Times New Roman"/>
          <w:sz w:val="28"/>
          <w:szCs w:val="28"/>
          <w:lang w:eastAsia="ru-RU"/>
        </w:rPr>
        <w:t>чались друг от друга по содержанию и форме. Первая часть «Коренные з</w:t>
      </w:r>
      <w:r w:rsidRPr="00EB1CFC">
        <w:rPr>
          <w:rFonts w:ascii="Times New Roman" w:hAnsi="Times New Roman"/>
          <w:sz w:val="28"/>
          <w:szCs w:val="28"/>
          <w:lang w:eastAsia="ru-RU"/>
        </w:rPr>
        <w:t>а</w:t>
      </w:r>
      <w:r w:rsidRPr="00EB1CFC">
        <w:rPr>
          <w:rFonts w:ascii="Times New Roman" w:hAnsi="Times New Roman"/>
          <w:sz w:val="28"/>
          <w:szCs w:val="28"/>
          <w:lang w:eastAsia="ru-RU"/>
        </w:rPr>
        <w:t>коны госсовета» разделялась на 16 частей, вторая часть состояла из 144 параграфов и 8 разделов. Разделы имели и иные структурные части, кроме параграфов</w:t>
      </w:r>
      <w:r w:rsidRPr="00EB1CFC">
        <w:rPr>
          <w:rFonts w:ascii="Times New Roman" w:hAnsi="Times New Roman"/>
          <w:sz w:val="28"/>
          <w:szCs w:val="28"/>
          <w:vertAlign w:val="superscript"/>
          <w:lang w:eastAsia="ru-RU"/>
        </w:rPr>
        <w:footnoteReference w:id="16"/>
      </w:r>
      <w:r w:rsidRPr="00EB1CFC">
        <w:rPr>
          <w:rFonts w:ascii="Times New Roman" w:hAnsi="Times New Roman"/>
          <w:sz w:val="28"/>
          <w:szCs w:val="28"/>
          <w:lang w:eastAsia="ru-RU"/>
        </w:rPr>
        <w:t>.</w:t>
      </w:r>
    </w:p>
    <w:p w:rsidR="00DE273D" w:rsidRPr="00EB1CFC" w:rsidRDefault="00DE273D" w:rsidP="00EB1CFC">
      <w:pPr>
        <w:spacing w:after="0" w:line="240" w:lineRule="auto"/>
        <w:ind w:firstLine="720"/>
        <w:jc w:val="both"/>
        <w:rPr>
          <w:rFonts w:ascii="Times New Roman" w:hAnsi="Times New Roman"/>
          <w:color w:val="000000"/>
          <w:sz w:val="28"/>
          <w:szCs w:val="28"/>
          <w:lang w:eastAsia="ru-RU"/>
        </w:rPr>
      </w:pPr>
      <w:r w:rsidRPr="00EB1CFC">
        <w:rPr>
          <w:rFonts w:ascii="Times New Roman" w:hAnsi="Times New Roman"/>
          <w:sz w:val="28"/>
          <w:szCs w:val="28"/>
          <w:lang w:eastAsia="ru-RU"/>
        </w:rPr>
        <w:t>В аппарат Совета изначально входили: государственная канцелярия, общее собрание, две комиссии, четыре департамента. Департамент пре</w:t>
      </w:r>
      <w:r w:rsidRPr="00EB1CFC">
        <w:rPr>
          <w:rFonts w:ascii="Times New Roman" w:hAnsi="Times New Roman"/>
          <w:sz w:val="28"/>
          <w:szCs w:val="28"/>
          <w:lang w:eastAsia="ru-RU"/>
        </w:rPr>
        <w:t>д</w:t>
      </w:r>
      <w:r w:rsidRPr="00EB1CFC">
        <w:rPr>
          <w:rFonts w:ascii="Times New Roman" w:hAnsi="Times New Roman"/>
          <w:sz w:val="28"/>
          <w:szCs w:val="28"/>
          <w:lang w:eastAsia="ru-RU"/>
        </w:rPr>
        <w:t>ставлял собой предварительную инстанцию для обсуждения проектов з</w:t>
      </w:r>
      <w:r w:rsidRPr="00EB1CFC">
        <w:rPr>
          <w:rFonts w:ascii="Times New Roman" w:hAnsi="Times New Roman"/>
          <w:sz w:val="28"/>
          <w:szCs w:val="28"/>
          <w:lang w:eastAsia="ru-RU"/>
        </w:rPr>
        <w:t>а</w:t>
      </w:r>
      <w:r w:rsidRPr="00EB1CFC">
        <w:rPr>
          <w:rFonts w:ascii="Times New Roman" w:hAnsi="Times New Roman"/>
          <w:sz w:val="28"/>
          <w:szCs w:val="28"/>
          <w:lang w:eastAsia="ru-RU"/>
        </w:rPr>
        <w:t>конов в узком кругу, после они выносились на общее собрание. Комиссия составления законов занималась кодификацией, а Комиссия прошений наследовала функции существовавшей при Сенате конторы Генерал-рекетмейстера. Делопроизводство велось в государственной канцелярии, которая возглавля</w:t>
      </w:r>
      <w:r>
        <w:rPr>
          <w:rFonts w:ascii="Times New Roman" w:hAnsi="Times New Roman"/>
          <w:sz w:val="28"/>
          <w:szCs w:val="28"/>
          <w:lang w:eastAsia="ru-RU"/>
        </w:rPr>
        <w:t>лась государственным секретарём</w:t>
      </w:r>
      <w:r w:rsidRPr="00EB1CFC">
        <w:rPr>
          <w:rFonts w:ascii="Times New Roman" w:hAnsi="Times New Roman"/>
          <w:sz w:val="28"/>
          <w:szCs w:val="28"/>
          <w:vertAlign w:val="superscript"/>
          <w:lang w:eastAsia="ru-RU"/>
        </w:rPr>
        <w:footnoteReference w:id="17"/>
      </w:r>
      <w:r>
        <w:rPr>
          <w:rFonts w:ascii="Times New Roman" w:hAnsi="Times New Roman"/>
          <w:sz w:val="28"/>
          <w:szCs w:val="28"/>
          <w:lang w:eastAsia="ru-RU"/>
        </w:rPr>
        <w:t>.</w:t>
      </w:r>
      <w:r w:rsidRPr="00EB1CFC">
        <w:rPr>
          <w:rFonts w:ascii="Times New Roman" w:hAnsi="Times New Roman"/>
          <w:color w:val="000000"/>
          <w:sz w:val="28"/>
          <w:szCs w:val="28"/>
          <w:lang w:eastAsia="ru-RU"/>
        </w:rPr>
        <w:t xml:space="preserve"> </w:t>
      </w:r>
      <w:r w:rsidRPr="00EB1CFC">
        <w:rPr>
          <w:rFonts w:ascii="Times New Roman" w:hAnsi="Times New Roman"/>
          <w:sz w:val="28"/>
          <w:szCs w:val="28"/>
          <w:lang w:eastAsia="ru-RU"/>
        </w:rPr>
        <w:t>Таким образом, в Совете была чётко выражена вертикаль власти:  каждое структурное по</w:t>
      </w:r>
      <w:r w:rsidRPr="00EB1CFC">
        <w:rPr>
          <w:rFonts w:ascii="Times New Roman" w:hAnsi="Times New Roman"/>
          <w:sz w:val="28"/>
          <w:szCs w:val="28"/>
          <w:lang w:eastAsia="ru-RU"/>
        </w:rPr>
        <w:t>д</w:t>
      </w:r>
      <w:r w:rsidRPr="00EB1CFC">
        <w:rPr>
          <w:rFonts w:ascii="Times New Roman" w:hAnsi="Times New Roman"/>
          <w:sz w:val="28"/>
          <w:szCs w:val="28"/>
          <w:lang w:eastAsia="ru-RU"/>
        </w:rPr>
        <w:t>разделение, а также порядок рассмотрения и обсуждения законопроектов  были чётко организованы.</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Компетенция Государственного совета была для того времени  зн</w:t>
      </w:r>
      <w:r w:rsidRPr="00EB1CFC">
        <w:rPr>
          <w:rFonts w:ascii="Times New Roman" w:hAnsi="Times New Roman"/>
          <w:sz w:val="28"/>
          <w:szCs w:val="28"/>
          <w:lang w:eastAsia="ru-RU"/>
        </w:rPr>
        <w:t>а</w:t>
      </w:r>
      <w:r w:rsidRPr="00EB1CFC">
        <w:rPr>
          <w:rFonts w:ascii="Times New Roman" w:hAnsi="Times New Roman"/>
          <w:sz w:val="28"/>
          <w:szCs w:val="28"/>
          <w:lang w:eastAsia="ru-RU"/>
        </w:rPr>
        <w:t>чительна сюда входили «все предметы, требующие нового закона, устава или учреждения, предметы внутреннего управления, требующие отмены, ограничения или дополнения прежних положений; дела, требующие в з</w:t>
      </w:r>
      <w:r w:rsidRPr="00EB1CFC">
        <w:rPr>
          <w:rFonts w:ascii="Times New Roman" w:hAnsi="Times New Roman"/>
          <w:sz w:val="28"/>
          <w:szCs w:val="28"/>
          <w:lang w:eastAsia="ru-RU"/>
        </w:rPr>
        <w:t>а</w:t>
      </w:r>
      <w:r w:rsidRPr="00EB1CFC">
        <w:rPr>
          <w:rFonts w:ascii="Times New Roman" w:hAnsi="Times New Roman"/>
          <w:sz w:val="28"/>
          <w:szCs w:val="28"/>
          <w:lang w:eastAsia="ru-RU"/>
        </w:rPr>
        <w:t>конах уставах и учреждениях разъяснения их истинного смысла; объявл</w:t>
      </w:r>
      <w:r w:rsidRPr="00EB1CFC">
        <w:rPr>
          <w:rFonts w:ascii="Times New Roman" w:hAnsi="Times New Roman"/>
          <w:sz w:val="28"/>
          <w:szCs w:val="28"/>
          <w:lang w:eastAsia="ru-RU"/>
        </w:rPr>
        <w:t>е</w:t>
      </w:r>
      <w:r w:rsidRPr="00EB1CFC">
        <w:rPr>
          <w:rFonts w:ascii="Times New Roman" w:hAnsi="Times New Roman"/>
          <w:sz w:val="28"/>
          <w:szCs w:val="28"/>
          <w:lang w:eastAsia="ru-RU"/>
        </w:rPr>
        <w:t>ние войны, заключение мира и другие важные мероприятия внешней пол</w:t>
      </w:r>
      <w:r w:rsidRPr="00EB1CFC">
        <w:rPr>
          <w:rFonts w:ascii="Times New Roman" w:hAnsi="Times New Roman"/>
          <w:sz w:val="28"/>
          <w:szCs w:val="28"/>
          <w:lang w:eastAsia="ru-RU"/>
        </w:rPr>
        <w:t>и</w:t>
      </w:r>
      <w:r w:rsidRPr="00EB1CFC">
        <w:rPr>
          <w:rFonts w:ascii="Times New Roman" w:hAnsi="Times New Roman"/>
          <w:sz w:val="28"/>
          <w:szCs w:val="28"/>
          <w:lang w:eastAsia="ru-RU"/>
        </w:rPr>
        <w:t>тики; ежегодные сметы общих государственных доходов и расходов и чрезвычайные финансовые меры; все дела, по которым отчуждается какая-либо часть государственных доходов или имущества в частное владение; отчёты всех канцелярий министерских департаментов»</w:t>
      </w:r>
      <w:r w:rsidRPr="00EB1CFC">
        <w:rPr>
          <w:rFonts w:ascii="Times New Roman" w:hAnsi="Times New Roman"/>
          <w:sz w:val="28"/>
          <w:szCs w:val="28"/>
          <w:vertAlign w:val="superscript"/>
          <w:lang w:eastAsia="ru-RU"/>
        </w:rPr>
        <w:footnoteReference w:id="18"/>
      </w:r>
      <w:r w:rsidRPr="00EB1CFC">
        <w:rPr>
          <w:rFonts w:ascii="Times New Roman" w:hAnsi="Times New Roman"/>
          <w:sz w:val="28"/>
          <w:szCs w:val="28"/>
          <w:lang w:eastAsia="ru-RU"/>
        </w:rPr>
        <w:t>.</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Согласно положениям Устава о Государственном совете, его реш</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ния должны были приниматься большинством голосов. Члены Совета, не согласные с общим решением, могли записать своё мнение в журнал, тем не менее,  никакого значения для принятия решения в конкретный момент </w:t>
      </w:r>
      <w:r w:rsidRPr="00EB1CFC">
        <w:rPr>
          <w:rFonts w:ascii="Times New Roman" w:hAnsi="Times New Roman"/>
          <w:sz w:val="28"/>
          <w:szCs w:val="28"/>
          <w:lang w:eastAsia="ru-RU"/>
        </w:rPr>
        <w:lastRenderedPageBreak/>
        <w:t>оно не имело. Уставы и законы, принятые в Совете, должны были изд</w:t>
      </w:r>
      <w:r w:rsidRPr="00EB1CFC">
        <w:rPr>
          <w:rFonts w:ascii="Times New Roman" w:hAnsi="Times New Roman"/>
          <w:sz w:val="28"/>
          <w:szCs w:val="28"/>
          <w:lang w:eastAsia="ru-RU"/>
        </w:rPr>
        <w:t>а</w:t>
      </w:r>
      <w:r w:rsidRPr="00EB1CFC">
        <w:rPr>
          <w:rFonts w:ascii="Times New Roman" w:hAnsi="Times New Roman"/>
          <w:sz w:val="28"/>
          <w:szCs w:val="28"/>
          <w:lang w:eastAsia="ru-RU"/>
        </w:rPr>
        <w:t>ваться Императором в виде манифеста</w:t>
      </w:r>
      <w:r w:rsidRPr="00EB1CFC">
        <w:rPr>
          <w:rFonts w:ascii="Times New Roman" w:hAnsi="Times New Roman"/>
          <w:sz w:val="28"/>
          <w:szCs w:val="28"/>
          <w:vertAlign w:val="superscript"/>
          <w:lang w:eastAsia="ru-RU"/>
        </w:rPr>
        <w:footnoteReference w:id="19"/>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С.А. Чибиряев говорил о том, что Государственный совет «шлиф</w:t>
      </w:r>
      <w:r w:rsidRPr="00EB1CFC">
        <w:rPr>
          <w:rFonts w:ascii="Times New Roman" w:hAnsi="Times New Roman"/>
          <w:sz w:val="28"/>
          <w:szCs w:val="28"/>
          <w:lang w:eastAsia="ru-RU"/>
        </w:rPr>
        <w:t>о</w:t>
      </w:r>
      <w:r w:rsidRPr="00EB1CFC">
        <w:rPr>
          <w:rFonts w:ascii="Times New Roman" w:hAnsi="Times New Roman"/>
          <w:sz w:val="28"/>
          <w:szCs w:val="28"/>
          <w:lang w:eastAsia="ru-RU"/>
        </w:rPr>
        <w:t>вал» каждый поступающий в него закон, преследуя лишь одну цель: выр</w:t>
      </w:r>
      <w:r w:rsidRPr="00EB1CFC">
        <w:rPr>
          <w:rFonts w:ascii="Times New Roman" w:hAnsi="Times New Roman"/>
          <w:sz w:val="28"/>
          <w:szCs w:val="28"/>
          <w:lang w:eastAsia="ru-RU"/>
        </w:rPr>
        <w:t>а</w:t>
      </w:r>
      <w:r w:rsidRPr="00EB1CFC">
        <w:rPr>
          <w:rFonts w:ascii="Times New Roman" w:hAnsi="Times New Roman"/>
          <w:sz w:val="28"/>
          <w:szCs w:val="28"/>
          <w:lang w:eastAsia="ru-RU"/>
        </w:rPr>
        <w:t>зить волю господствующего класса</w:t>
      </w:r>
      <w:r w:rsidRPr="00EB1CFC">
        <w:rPr>
          <w:rFonts w:ascii="Times New Roman" w:hAnsi="Times New Roman"/>
          <w:sz w:val="28"/>
          <w:szCs w:val="28"/>
          <w:vertAlign w:val="superscript"/>
          <w:lang w:eastAsia="ru-RU"/>
        </w:rPr>
        <w:footnoteReference w:id="20"/>
      </w:r>
      <w:r w:rsidRPr="00EB1CFC">
        <w:rPr>
          <w:rFonts w:ascii="Times New Roman" w:hAnsi="Times New Roman"/>
          <w:sz w:val="28"/>
          <w:szCs w:val="28"/>
          <w:lang w:eastAsia="ru-RU"/>
        </w:rPr>
        <w:t>. То есть, несмотря на то, что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 xml:space="preserve">ственные совет был для начала </w:t>
      </w:r>
      <w:r w:rsidRPr="00EB1CFC">
        <w:rPr>
          <w:rFonts w:ascii="Times New Roman" w:hAnsi="Times New Roman"/>
          <w:sz w:val="28"/>
          <w:szCs w:val="28"/>
          <w:lang w:val="en-US" w:eastAsia="ru-RU"/>
        </w:rPr>
        <w:t>XIX</w:t>
      </w:r>
      <w:r w:rsidRPr="00EB1CFC">
        <w:rPr>
          <w:rFonts w:ascii="Times New Roman" w:hAnsi="Times New Roman"/>
          <w:sz w:val="28"/>
          <w:szCs w:val="28"/>
          <w:lang w:eastAsia="ru-RU"/>
        </w:rPr>
        <w:t xml:space="preserve"> века веянием демократии, его решения должны были выражать мнение государственной элиты.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 xml:space="preserve">Под давление оппозиционных сил Александр </w:t>
      </w:r>
      <w:r w:rsidRPr="00EB1CFC">
        <w:rPr>
          <w:rFonts w:ascii="Times New Roman" w:hAnsi="Times New Roman"/>
          <w:sz w:val="28"/>
          <w:szCs w:val="28"/>
          <w:lang w:val="en-US" w:eastAsia="ru-RU"/>
        </w:rPr>
        <w:t>I</w:t>
      </w:r>
      <w:r w:rsidRPr="00EB1CFC">
        <w:rPr>
          <w:rFonts w:ascii="Times New Roman" w:hAnsi="Times New Roman"/>
          <w:sz w:val="28"/>
          <w:szCs w:val="28"/>
          <w:lang w:eastAsia="ru-RU"/>
        </w:rPr>
        <w:t xml:space="preserve"> стал всё больше и</w:t>
      </w:r>
      <w:r w:rsidRPr="00EB1CFC">
        <w:rPr>
          <w:rFonts w:ascii="Times New Roman" w:hAnsi="Times New Roman"/>
          <w:sz w:val="28"/>
          <w:szCs w:val="28"/>
          <w:lang w:eastAsia="ru-RU"/>
        </w:rPr>
        <w:t>г</w:t>
      </w:r>
      <w:r w:rsidRPr="00EB1CFC">
        <w:rPr>
          <w:rFonts w:ascii="Times New Roman" w:hAnsi="Times New Roman"/>
          <w:sz w:val="28"/>
          <w:szCs w:val="28"/>
          <w:lang w:eastAsia="ru-RU"/>
        </w:rPr>
        <w:t>норировать Государственный совет. Он уже перестал быть законосовещ</w:t>
      </w:r>
      <w:r w:rsidRPr="00EB1CFC">
        <w:rPr>
          <w:rFonts w:ascii="Times New Roman" w:hAnsi="Times New Roman"/>
          <w:sz w:val="28"/>
          <w:szCs w:val="28"/>
          <w:lang w:eastAsia="ru-RU"/>
        </w:rPr>
        <w:t>а</w:t>
      </w:r>
      <w:r w:rsidRPr="00EB1CFC">
        <w:rPr>
          <w:rFonts w:ascii="Times New Roman" w:hAnsi="Times New Roman"/>
          <w:sz w:val="28"/>
          <w:szCs w:val="28"/>
          <w:lang w:eastAsia="ru-RU"/>
        </w:rPr>
        <w:t>тельным органом в полном смысле этого слова. Его стали заваливать ра</w:t>
      </w:r>
      <w:r w:rsidRPr="00EB1CFC">
        <w:rPr>
          <w:rFonts w:ascii="Times New Roman" w:hAnsi="Times New Roman"/>
          <w:sz w:val="28"/>
          <w:szCs w:val="28"/>
          <w:lang w:eastAsia="ru-RU"/>
        </w:rPr>
        <w:t>з</w:t>
      </w:r>
      <w:r w:rsidRPr="00EB1CFC">
        <w:rPr>
          <w:rFonts w:ascii="Times New Roman" w:hAnsi="Times New Roman"/>
          <w:sz w:val="28"/>
          <w:szCs w:val="28"/>
          <w:lang w:eastAsia="ru-RU"/>
        </w:rPr>
        <w:t>личными не свойственными ему делами</w:t>
      </w:r>
      <w:r w:rsidRPr="00EB1CFC">
        <w:rPr>
          <w:rFonts w:ascii="Times New Roman" w:hAnsi="Times New Roman"/>
          <w:sz w:val="28"/>
          <w:szCs w:val="28"/>
          <w:vertAlign w:val="superscript"/>
          <w:lang w:eastAsia="ru-RU"/>
        </w:rPr>
        <w:footnoteReference w:id="21"/>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 xml:space="preserve">Таким образом, уже к первой половине </w:t>
      </w:r>
      <w:r w:rsidRPr="00EB1CFC">
        <w:rPr>
          <w:rFonts w:ascii="Times New Roman" w:hAnsi="Times New Roman"/>
          <w:sz w:val="28"/>
          <w:szCs w:val="28"/>
          <w:lang w:val="en-US" w:eastAsia="ru-RU"/>
        </w:rPr>
        <w:t>XIX</w:t>
      </w:r>
      <w:r w:rsidRPr="00EB1CFC">
        <w:rPr>
          <w:rFonts w:ascii="Times New Roman" w:hAnsi="Times New Roman"/>
          <w:sz w:val="28"/>
          <w:szCs w:val="28"/>
          <w:lang w:eastAsia="ru-RU"/>
        </w:rPr>
        <w:t xml:space="preserve"> века обозначились че</w:t>
      </w:r>
      <w:r w:rsidRPr="00EB1CFC">
        <w:rPr>
          <w:rFonts w:ascii="Times New Roman" w:hAnsi="Times New Roman"/>
          <w:sz w:val="28"/>
          <w:szCs w:val="28"/>
          <w:lang w:eastAsia="ru-RU"/>
        </w:rPr>
        <w:t>р</w:t>
      </w:r>
      <w:r w:rsidRPr="00EB1CFC">
        <w:rPr>
          <w:rFonts w:ascii="Times New Roman" w:hAnsi="Times New Roman"/>
          <w:sz w:val="28"/>
          <w:szCs w:val="28"/>
          <w:lang w:eastAsia="ru-RU"/>
        </w:rPr>
        <w:t>ты законодательного механизма абсолютизма. Их отличало то, что закон</w:t>
      </w:r>
      <w:r w:rsidRPr="00EB1CFC">
        <w:rPr>
          <w:rFonts w:ascii="Times New Roman" w:hAnsi="Times New Roman"/>
          <w:sz w:val="28"/>
          <w:szCs w:val="28"/>
          <w:lang w:eastAsia="ru-RU"/>
        </w:rPr>
        <w:t>о</w:t>
      </w:r>
      <w:r w:rsidRPr="00EB1CFC">
        <w:rPr>
          <w:rFonts w:ascii="Times New Roman" w:hAnsi="Times New Roman"/>
          <w:sz w:val="28"/>
          <w:szCs w:val="28"/>
          <w:lang w:eastAsia="ru-RU"/>
        </w:rPr>
        <w:t>дательной инициативой обладали верхи бюрократии, разрабатывались з</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конопроекты во внутриведомственных комиссиях  и межведомственных комитетах и комиссиях. Обсуждались законопроекты в департаментах и общем собрании Государственного совета. После того, </w:t>
      </w:r>
      <w:r>
        <w:rPr>
          <w:rFonts w:ascii="Times New Roman" w:hAnsi="Times New Roman"/>
          <w:sz w:val="28"/>
          <w:szCs w:val="28"/>
          <w:lang w:eastAsia="ru-RU"/>
        </w:rPr>
        <w:t>как с ним знак</w:t>
      </w:r>
      <w:r>
        <w:rPr>
          <w:rFonts w:ascii="Times New Roman" w:hAnsi="Times New Roman"/>
          <w:sz w:val="28"/>
          <w:szCs w:val="28"/>
          <w:lang w:eastAsia="ru-RU"/>
        </w:rPr>
        <w:t>о</w:t>
      </w:r>
      <w:r>
        <w:rPr>
          <w:rFonts w:ascii="Times New Roman" w:hAnsi="Times New Roman"/>
          <w:sz w:val="28"/>
          <w:szCs w:val="28"/>
          <w:lang w:eastAsia="ru-RU"/>
        </w:rPr>
        <w:t>мился Император –</w:t>
      </w:r>
      <w:r w:rsidRPr="00EB1CFC">
        <w:rPr>
          <w:rFonts w:ascii="Times New Roman" w:hAnsi="Times New Roman"/>
          <w:sz w:val="28"/>
          <w:szCs w:val="28"/>
          <w:lang w:eastAsia="ru-RU"/>
        </w:rPr>
        <w:t xml:space="preserve"> он становился законом.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 xml:space="preserve">Как отмечает Н.А. Троицкий, с 1810 по 1825 год Александр </w:t>
      </w:r>
      <w:r w:rsidRPr="00EB1CFC">
        <w:rPr>
          <w:rFonts w:ascii="Times New Roman" w:hAnsi="Times New Roman"/>
          <w:sz w:val="28"/>
          <w:szCs w:val="28"/>
          <w:lang w:val="en-US" w:eastAsia="ru-RU"/>
        </w:rPr>
        <w:t>I</w:t>
      </w:r>
      <w:r w:rsidRPr="00EB1CFC">
        <w:rPr>
          <w:rFonts w:ascii="Times New Roman" w:hAnsi="Times New Roman"/>
          <w:sz w:val="28"/>
          <w:szCs w:val="28"/>
          <w:lang w:eastAsia="ru-RU"/>
        </w:rPr>
        <w:t xml:space="preserve"> прен</w:t>
      </w:r>
      <w:r w:rsidRPr="00EB1CFC">
        <w:rPr>
          <w:rFonts w:ascii="Times New Roman" w:hAnsi="Times New Roman"/>
          <w:sz w:val="28"/>
          <w:szCs w:val="28"/>
          <w:lang w:eastAsia="ru-RU"/>
        </w:rPr>
        <w:t>е</w:t>
      </w:r>
      <w:r w:rsidRPr="00EB1CFC">
        <w:rPr>
          <w:rFonts w:ascii="Times New Roman" w:hAnsi="Times New Roman"/>
          <w:sz w:val="28"/>
          <w:szCs w:val="28"/>
          <w:lang w:eastAsia="ru-RU"/>
        </w:rPr>
        <w:t>брёг мнением Государственного совета 83 раза и поддержал его меньши</w:t>
      </w:r>
      <w:r w:rsidRPr="00EB1CFC">
        <w:rPr>
          <w:rFonts w:ascii="Times New Roman" w:hAnsi="Times New Roman"/>
          <w:sz w:val="28"/>
          <w:szCs w:val="28"/>
          <w:lang w:eastAsia="ru-RU"/>
        </w:rPr>
        <w:t>н</w:t>
      </w:r>
      <w:r w:rsidRPr="00EB1CFC">
        <w:rPr>
          <w:rFonts w:ascii="Times New Roman" w:hAnsi="Times New Roman"/>
          <w:sz w:val="28"/>
          <w:szCs w:val="28"/>
          <w:lang w:eastAsia="ru-RU"/>
        </w:rPr>
        <w:t>ство, а в четырёх случаях даже одного члена Совета</w:t>
      </w:r>
      <w:r w:rsidRPr="00EB1CFC">
        <w:rPr>
          <w:rFonts w:ascii="Times New Roman" w:hAnsi="Times New Roman"/>
          <w:sz w:val="28"/>
          <w:szCs w:val="28"/>
          <w:vertAlign w:val="superscript"/>
          <w:lang w:eastAsia="ru-RU"/>
        </w:rPr>
        <w:footnoteReference w:id="22"/>
      </w:r>
      <w:r w:rsidRPr="00EB1CFC">
        <w:rPr>
          <w:rFonts w:ascii="Times New Roman" w:hAnsi="Times New Roman"/>
          <w:sz w:val="28"/>
          <w:szCs w:val="28"/>
          <w:lang w:eastAsia="ru-RU"/>
        </w:rPr>
        <w:t>. Это говорит о том, что  постепенно значимость этого органа для Российской империи в лице её императора угасала, он не считал нужным далее прислушиваться к его мнению.</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А.В. Предтеченский отмечает, что значение Государственного совета умалялось абсолютной неприкосновенностью самодержавия. Фактически, этот орган, как и другие, ему подобные советы при Императоре, осущест</w:t>
      </w:r>
      <w:r w:rsidRPr="00EB1CFC">
        <w:rPr>
          <w:rFonts w:ascii="Times New Roman" w:hAnsi="Times New Roman"/>
          <w:sz w:val="28"/>
          <w:szCs w:val="28"/>
          <w:lang w:eastAsia="ru-RU"/>
        </w:rPr>
        <w:t>в</w:t>
      </w:r>
      <w:r w:rsidRPr="00EB1CFC">
        <w:rPr>
          <w:rFonts w:ascii="Times New Roman" w:hAnsi="Times New Roman"/>
          <w:sz w:val="28"/>
          <w:szCs w:val="28"/>
          <w:lang w:eastAsia="ru-RU"/>
        </w:rPr>
        <w:t>лял функции универсального органа власти, в который постепенно стали проникать судебные и исполнительные дела</w:t>
      </w:r>
      <w:r w:rsidRPr="00EB1CFC">
        <w:rPr>
          <w:rFonts w:ascii="Times New Roman" w:hAnsi="Times New Roman"/>
          <w:sz w:val="28"/>
          <w:szCs w:val="28"/>
          <w:vertAlign w:val="superscript"/>
          <w:lang w:eastAsia="ru-RU"/>
        </w:rPr>
        <w:footnoteReference w:id="23"/>
      </w:r>
      <w:r w:rsidRPr="00EB1CFC">
        <w:rPr>
          <w:rFonts w:ascii="Times New Roman" w:hAnsi="Times New Roman"/>
          <w:sz w:val="28"/>
          <w:szCs w:val="28"/>
          <w:lang w:eastAsia="ru-RU"/>
        </w:rPr>
        <w:t>.</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Члены Государственного совета назначались и увольнялись со своей должности Императором. Ими могли быть любые лица, вне зависимости от образования, возраста, чина, сословной принадлежности. Но чаще всего, членами Государственного совета становились дворяне, и должность эта была, чаще всего, пожизненной. Среди членов этого органа обязательно были представители императорской фамилии.</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 xml:space="preserve">С начала образования Государственного совета, его членами были назначены 35 человек, к 1890 их число составило 60, а к началу </w:t>
      </w:r>
      <w:r w:rsidRPr="00EB1CFC">
        <w:rPr>
          <w:rFonts w:ascii="Times New Roman" w:hAnsi="Times New Roman"/>
          <w:sz w:val="28"/>
          <w:szCs w:val="28"/>
          <w:lang w:val="en-US" w:eastAsia="ru-RU"/>
        </w:rPr>
        <w:t>XX</w:t>
      </w:r>
      <w:r w:rsidRPr="00EB1CFC">
        <w:rPr>
          <w:rFonts w:ascii="Times New Roman" w:hAnsi="Times New Roman"/>
          <w:sz w:val="28"/>
          <w:szCs w:val="28"/>
          <w:lang w:eastAsia="ru-RU"/>
        </w:rPr>
        <w:t xml:space="preserve"> века </w:t>
      </w:r>
      <w:r w:rsidRPr="00EB1CFC">
        <w:rPr>
          <w:rFonts w:ascii="Times New Roman" w:hAnsi="Times New Roman"/>
          <w:sz w:val="28"/>
          <w:szCs w:val="28"/>
          <w:lang w:eastAsia="ru-RU"/>
        </w:rPr>
        <w:lastRenderedPageBreak/>
        <w:t>уже 90. За все годы существования этого органа в нём в общей сложности состояло 548 членов</w:t>
      </w:r>
      <w:r w:rsidRPr="00EB1CFC">
        <w:rPr>
          <w:rFonts w:ascii="Times New Roman" w:hAnsi="Times New Roman"/>
          <w:sz w:val="28"/>
          <w:szCs w:val="28"/>
          <w:vertAlign w:val="superscript"/>
          <w:lang w:eastAsia="ru-RU"/>
        </w:rPr>
        <w:footnoteReference w:id="24"/>
      </w:r>
      <w:r w:rsidRPr="00EB1CFC">
        <w:rPr>
          <w:rFonts w:ascii="Times New Roman" w:hAnsi="Times New Roman"/>
          <w:sz w:val="28"/>
          <w:szCs w:val="28"/>
          <w:lang w:eastAsia="ru-RU"/>
        </w:rPr>
        <w:t>.</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С 1811 года в компетенцию Государственного совета стали входить и финансовые вопросы. В 1823-1825 гг. было принято несколько норм</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тивных актов, согласно которым Совет должен был рассматривать сметы расходов и доходов Санкт-Петербурга и Москвы, которые должны были вноситься Министерством внутренних дел ежегодно.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Необходимо заметить, что образование Государственного совета не принесло должного эффекта: передовая общественность страны восприн</w:t>
      </w:r>
      <w:r w:rsidRPr="00EB1CFC">
        <w:rPr>
          <w:rFonts w:ascii="Times New Roman" w:hAnsi="Times New Roman"/>
          <w:sz w:val="28"/>
          <w:szCs w:val="28"/>
          <w:lang w:eastAsia="ru-RU"/>
        </w:rPr>
        <w:t>я</w:t>
      </w:r>
      <w:r w:rsidRPr="00EB1CFC">
        <w:rPr>
          <w:rFonts w:ascii="Times New Roman" w:hAnsi="Times New Roman"/>
          <w:sz w:val="28"/>
          <w:szCs w:val="28"/>
          <w:lang w:eastAsia="ru-RU"/>
        </w:rPr>
        <w:t>ло его скорее негативно, чем положительно. Один из выдающихся деят</w:t>
      </w:r>
      <w:r w:rsidRPr="00EB1CFC">
        <w:rPr>
          <w:rFonts w:ascii="Times New Roman" w:hAnsi="Times New Roman"/>
          <w:sz w:val="28"/>
          <w:szCs w:val="28"/>
          <w:lang w:eastAsia="ru-RU"/>
        </w:rPr>
        <w:t>е</w:t>
      </w:r>
      <w:r w:rsidRPr="00EB1CFC">
        <w:rPr>
          <w:rFonts w:ascii="Times New Roman" w:hAnsi="Times New Roman"/>
          <w:sz w:val="28"/>
          <w:szCs w:val="28"/>
          <w:lang w:eastAsia="ru-RU"/>
        </w:rPr>
        <w:t>лей того врем</w:t>
      </w:r>
      <w:r>
        <w:rPr>
          <w:rFonts w:ascii="Times New Roman" w:hAnsi="Times New Roman"/>
          <w:sz w:val="28"/>
          <w:szCs w:val="28"/>
          <w:lang w:eastAsia="ru-RU"/>
        </w:rPr>
        <w:t>ени Д.П. </w:t>
      </w:r>
      <w:r w:rsidRPr="00EB1CFC">
        <w:rPr>
          <w:rFonts w:ascii="Times New Roman" w:hAnsi="Times New Roman"/>
          <w:sz w:val="28"/>
          <w:szCs w:val="28"/>
          <w:lang w:eastAsia="ru-RU"/>
        </w:rPr>
        <w:t>Трощинский, говорил о том, что с момента образ</w:t>
      </w:r>
      <w:r w:rsidRPr="00EB1CFC">
        <w:rPr>
          <w:rFonts w:ascii="Times New Roman" w:hAnsi="Times New Roman"/>
          <w:sz w:val="28"/>
          <w:szCs w:val="28"/>
          <w:lang w:eastAsia="ru-RU"/>
        </w:rPr>
        <w:t>о</w:t>
      </w:r>
      <w:r w:rsidRPr="00EB1CFC">
        <w:rPr>
          <w:rFonts w:ascii="Times New Roman" w:hAnsi="Times New Roman"/>
          <w:sz w:val="28"/>
          <w:szCs w:val="28"/>
          <w:lang w:eastAsia="ru-RU"/>
        </w:rPr>
        <w:t>вания Совета дела законодательные не только не были приведены в пор</w:t>
      </w:r>
      <w:r w:rsidRPr="00EB1CFC">
        <w:rPr>
          <w:rFonts w:ascii="Times New Roman" w:hAnsi="Times New Roman"/>
          <w:sz w:val="28"/>
          <w:szCs w:val="28"/>
          <w:lang w:eastAsia="ru-RU"/>
        </w:rPr>
        <w:t>я</w:t>
      </w:r>
      <w:r w:rsidRPr="00EB1CFC">
        <w:rPr>
          <w:rFonts w:ascii="Times New Roman" w:hAnsi="Times New Roman"/>
          <w:sz w:val="28"/>
          <w:szCs w:val="28"/>
          <w:lang w:eastAsia="ru-RU"/>
        </w:rPr>
        <w:t>док, но и стали рассредоточены</w:t>
      </w:r>
      <w:r w:rsidRPr="00EB1CFC">
        <w:rPr>
          <w:rFonts w:ascii="Times New Roman" w:hAnsi="Times New Roman"/>
          <w:sz w:val="28"/>
          <w:szCs w:val="28"/>
          <w:vertAlign w:val="superscript"/>
          <w:lang w:eastAsia="ru-RU"/>
        </w:rPr>
        <w:footnoteReference w:id="25"/>
      </w:r>
      <w:r w:rsidRPr="00EB1CFC">
        <w:rPr>
          <w:rFonts w:ascii="Times New Roman" w:hAnsi="Times New Roman"/>
          <w:sz w:val="28"/>
          <w:szCs w:val="28"/>
          <w:lang w:eastAsia="ru-RU"/>
        </w:rPr>
        <w:t>.</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 xml:space="preserve"> Таким образом, Государственному совету его создателем отвод</w:t>
      </w:r>
      <w:r w:rsidRPr="00EB1CFC">
        <w:rPr>
          <w:rFonts w:ascii="Times New Roman" w:hAnsi="Times New Roman"/>
          <w:sz w:val="28"/>
          <w:szCs w:val="28"/>
          <w:lang w:eastAsia="ru-RU"/>
        </w:rPr>
        <w:t>и</w:t>
      </w:r>
      <w:r w:rsidRPr="00EB1CFC">
        <w:rPr>
          <w:rFonts w:ascii="Times New Roman" w:hAnsi="Times New Roman"/>
          <w:sz w:val="28"/>
          <w:szCs w:val="28"/>
          <w:lang w:eastAsia="ru-RU"/>
        </w:rPr>
        <w:t>лась особая роль: он должен был быть независимым органом, рассматр</w:t>
      </w:r>
      <w:r w:rsidRPr="00EB1CFC">
        <w:rPr>
          <w:rFonts w:ascii="Times New Roman" w:hAnsi="Times New Roman"/>
          <w:sz w:val="28"/>
          <w:szCs w:val="28"/>
          <w:lang w:eastAsia="ru-RU"/>
        </w:rPr>
        <w:t>и</w:t>
      </w:r>
      <w:r w:rsidRPr="00EB1CFC">
        <w:rPr>
          <w:rFonts w:ascii="Times New Roman" w:hAnsi="Times New Roman"/>
          <w:sz w:val="28"/>
          <w:szCs w:val="28"/>
          <w:lang w:eastAsia="ru-RU"/>
        </w:rPr>
        <w:t>вающим и принимающим законы на началах справедливости  и гласности. На деле же Государственный совет Российской империи не смог занять т</w:t>
      </w:r>
      <w:r w:rsidRPr="00EB1CFC">
        <w:rPr>
          <w:rFonts w:ascii="Times New Roman" w:hAnsi="Times New Roman"/>
          <w:sz w:val="28"/>
          <w:szCs w:val="28"/>
          <w:lang w:eastAsia="ru-RU"/>
        </w:rPr>
        <w:t>а</w:t>
      </w:r>
      <w:r w:rsidRPr="00EB1CFC">
        <w:rPr>
          <w:rFonts w:ascii="Times New Roman" w:hAnsi="Times New Roman"/>
          <w:sz w:val="28"/>
          <w:szCs w:val="28"/>
          <w:lang w:eastAsia="ru-RU"/>
        </w:rPr>
        <w:t>кую позицию и представлял собой орган, рассматривающий различные к</w:t>
      </w:r>
      <w:r w:rsidRPr="00EB1CFC">
        <w:rPr>
          <w:rFonts w:ascii="Times New Roman" w:hAnsi="Times New Roman"/>
          <w:sz w:val="28"/>
          <w:szCs w:val="28"/>
          <w:lang w:eastAsia="ru-RU"/>
        </w:rPr>
        <w:t>а</w:t>
      </w:r>
      <w:r w:rsidRPr="00EB1CFC">
        <w:rPr>
          <w:rFonts w:ascii="Times New Roman" w:hAnsi="Times New Roman"/>
          <w:sz w:val="28"/>
          <w:szCs w:val="28"/>
          <w:lang w:eastAsia="ru-RU"/>
        </w:rPr>
        <w:t>тегории дел, в том числе ему не свойственные. Всё это говорит о падении роли Совета в Российской империи. Несмотря на это, сам факт создания Государственного совета явился шагом на пути ограничения абсолютизма.</w:t>
      </w:r>
    </w:p>
    <w:p w:rsidR="00DE273D" w:rsidRPr="00EB1CFC" w:rsidRDefault="00DE273D" w:rsidP="00EB1CFC">
      <w:pPr>
        <w:spacing w:after="0" w:line="240" w:lineRule="auto"/>
        <w:ind w:firstLine="720"/>
        <w:jc w:val="both"/>
        <w:rPr>
          <w:rFonts w:ascii="Times New Roman" w:hAnsi="Times New Roman"/>
          <w:sz w:val="28"/>
          <w:szCs w:val="28"/>
          <w:lang w:eastAsia="ru-RU"/>
        </w:rPr>
      </w:pPr>
    </w:p>
    <w:p w:rsidR="00DE273D" w:rsidRPr="005A7F97" w:rsidRDefault="00DE273D" w:rsidP="00EB1CFC">
      <w:pPr>
        <w:widowControl w:val="0"/>
        <w:suppressAutoHyphens/>
        <w:spacing w:after="0" w:line="240" w:lineRule="auto"/>
        <w:ind w:left="4680"/>
        <w:jc w:val="right"/>
        <w:rPr>
          <w:rFonts w:ascii="Times New Roman" w:hAnsi="Times New Roman"/>
          <w:b/>
          <w:i/>
          <w:sz w:val="28"/>
          <w:szCs w:val="28"/>
          <w:lang w:eastAsia="ru-RU"/>
        </w:rPr>
      </w:pPr>
      <w:r w:rsidRPr="005A7F97">
        <w:rPr>
          <w:rFonts w:ascii="Times New Roman" w:hAnsi="Times New Roman"/>
          <w:b/>
          <w:i/>
          <w:sz w:val="28"/>
          <w:szCs w:val="28"/>
          <w:lang w:eastAsia="ru-RU"/>
        </w:rPr>
        <w:t>И.М. Обухов</w:t>
      </w:r>
      <w:r w:rsidRPr="005A7F97">
        <w:rPr>
          <w:b/>
          <w:i/>
          <w:sz w:val="28"/>
          <w:szCs w:val="28"/>
          <w:vertAlign w:val="superscript"/>
          <w:lang w:eastAsia="ru-RU"/>
        </w:rPr>
        <w:footnoteReference w:id="26"/>
      </w:r>
      <w:r w:rsidRPr="005A7F97">
        <w:rPr>
          <w:rFonts w:ascii="Times New Roman" w:hAnsi="Times New Roman"/>
          <w:b/>
          <w:i/>
          <w:sz w:val="28"/>
          <w:szCs w:val="28"/>
          <w:lang w:eastAsia="ru-RU"/>
        </w:rPr>
        <w:t xml:space="preserve">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p>
    <w:p w:rsidR="00DE273D" w:rsidRPr="00EB1CFC" w:rsidRDefault="00DE273D" w:rsidP="00EB1CFC">
      <w:pPr>
        <w:spacing w:after="0" w:line="240" w:lineRule="auto"/>
        <w:ind w:firstLine="709"/>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 xml:space="preserve">СУЩНОСТЬ ПРИНЦИПА ФОРМАЛЬНОГО РАВЕНСТВА </w:t>
      </w:r>
    </w:p>
    <w:p w:rsidR="00DE273D" w:rsidRPr="00EB1CFC" w:rsidRDefault="00DE273D" w:rsidP="00EB1CFC">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В КОНЦЕПЦИИ В.С. </w:t>
      </w:r>
      <w:r w:rsidRPr="00EB1CFC">
        <w:rPr>
          <w:rFonts w:ascii="Times New Roman" w:hAnsi="Times New Roman"/>
          <w:b/>
          <w:sz w:val="28"/>
          <w:szCs w:val="28"/>
          <w:lang w:eastAsia="ru-RU"/>
        </w:rPr>
        <w:t>НЕРСЕСЯНЦА</w:t>
      </w:r>
    </w:p>
    <w:p w:rsidR="00DE273D" w:rsidRPr="00EB1CFC" w:rsidRDefault="00DE273D" w:rsidP="00EB1CFC">
      <w:pPr>
        <w:spacing w:after="0" w:line="240" w:lineRule="auto"/>
        <w:ind w:firstLine="709"/>
        <w:contextualSpacing/>
        <w:jc w:val="center"/>
        <w:rPr>
          <w:rFonts w:ascii="Times New Roman" w:hAnsi="Times New Roman"/>
          <w:b/>
          <w:sz w:val="28"/>
          <w:szCs w:val="28"/>
          <w:lang w:eastAsia="ru-RU"/>
        </w:rPr>
      </w:pP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Всякая научная теория как целостное, законченное и непротивореч</w:t>
      </w:r>
      <w:r w:rsidRPr="00EB1CFC">
        <w:rPr>
          <w:rFonts w:ascii="Times New Roman" w:hAnsi="Times New Roman"/>
          <w:sz w:val="28"/>
          <w:szCs w:val="28"/>
          <w:lang w:eastAsia="ru-RU"/>
        </w:rPr>
        <w:t>и</w:t>
      </w:r>
      <w:r w:rsidRPr="00EB1CFC">
        <w:rPr>
          <w:rFonts w:ascii="Times New Roman" w:hAnsi="Times New Roman"/>
          <w:sz w:val="28"/>
          <w:szCs w:val="28"/>
          <w:lang w:eastAsia="ru-RU"/>
        </w:rPr>
        <w:t>вое представление об объекте исследования, его структуре и закономерн</w:t>
      </w:r>
      <w:r w:rsidRPr="00EB1CFC">
        <w:rPr>
          <w:rFonts w:ascii="Times New Roman" w:hAnsi="Times New Roman"/>
          <w:sz w:val="28"/>
          <w:szCs w:val="28"/>
          <w:lang w:eastAsia="ru-RU"/>
        </w:rPr>
        <w:t>о</w:t>
      </w:r>
      <w:r w:rsidRPr="00EB1CFC">
        <w:rPr>
          <w:rFonts w:ascii="Times New Roman" w:hAnsi="Times New Roman"/>
          <w:sz w:val="28"/>
          <w:szCs w:val="28"/>
          <w:lang w:eastAsia="ru-RU"/>
        </w:rPr>
        <w:t>стях</w:t>
      </w:r>
      <w:r w:rsidRPr="00EB1CFC">
        <w:rPr>
          <w:sz w:val="16"/>
          <w:szCs w:val="16"/>
          <w:lang w:eastAsia="ru-RU"/>
        </w:rPr>
        <w:t xml:space="preserve"> </w:t>
      </w:r>
      <w:r w:rsidRPr="00EB1CFC">
        <w:rPr>
          <w:rFonts w:ascii="Times New Roman" w:hAnsi="Times New Roman"/>
          <w:sz w:val="28"/>
          <w:szCs w:val="16"/>
          <w:lang w:eastAsia="ru-RU"/>
        </w:rPr>
        <w:t>ф</w:t>
      </w:r>
      <w:r w:rsidRPr="00EB1CFC">
        <w:rPr>
          <w:rFonts w:ascii="Times New Roman" w:hAnsi="Times New Roman"/>
          <w:sz w:val="28"/>
          <w:szCs w:val="28"/>
          <w:lang w:eastAsia="ru-RU"/>
        </w:rPr>
        <w:t>ункционирования и развития, опирается на единую идею, которая выступает стержнем, вокруг которого выстраиваются другие теоретич</w:t>
      </w:r>
      <w:r w:rsidRPr="00EB1CFC">
        <w:rPr>
          <w:rFonts w:ascii="Times New Roman" w:hAnsi="Times New Roman"/>
          <w:sz w:val="28"/>
          <w:szCs w:val="28"/>
          <w:lang w:eastAsia="ru-RU"/>
        </w:rPr>
        <w:t>е</w:t>
      </w:r>
      <w:r>
        <w:rPr>
          <w:rFonts w:ascii="Times New Roman" w:hAnsi="Times New Roman"/>
          <w:sz w:val="28"/>
          <w:szCs w:val="28"/>
          <w:lang w:eastAsia="ru-RU"/>
        </w:rPr>
        <w:t>ские построения.</w:t>
      </w:r>
      <w:r w:rsidRPr="00EB1CFC">
        <w:rPr>
          <w:rFonts w:ascii="Times New Roman" w:hAnsi="Times New Roman"/>
          <w:sz w:val="28"/>
          <w:szCs w:val="28"/>
          <w:lang w:eastAsia="ru-RU"/>
        </w:rPr>
        <w:t xml:space="preserve"> Следование данной идее при создании и развитии теории обеспечивает единство взглядов исследователей на все существенные м</w:t>
      </w:r>
      <w:r w:rsidRPr="00EB1CFC">
        <w:rPr>
          <w:rFonts w:ascii="Times New Roman" w:hAnsi="Times New Roman"/>
          <w:sz w:val="28"/>
          <w:szCs w:val="28"/>
          <w:lang w:eastAsia="ru-RU"/>
        </w:rPr>
        <w:t>о</w:t>
      </w:r>
      <w:r w:rsidRPr="00EB1CFC">
        <w:rPr>
          <w:rFonts w:ascii="Times New Roman" w:hAnsi="Times New Roman"/>
          <w:sz w:val="28"/>
          <w:szCs w:val="28"/>
          <w:lang w:eastAsia="ru-RU"/>
        </w:rPr>
        <w:t>менты изучаемого объекта.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Основными теориями правопонимания в настоящее время выступ</w:t>
      </w:r>
      <w:r w:rsidRPr="00EB1CFC">
        <w:rPr>
          <w:rFonts w:ascii="Times New Roman" w:hAnsi="Times New Roman"/>
          <w:sz w:val="28"/>
          <w:szCs w:val="28"/>
          <w:lang w:eastAsia="ru-RU"/>
        </w:rPr>
        <w:t>а</w:t>
      </w:r>
      <w:r w:rsidRPr="00EB1CFC">
        <w:rPr>
          <w:rFonts w:ascii="Times New Roman" w:hAnsi="Times New Roman"/>
          <w:sz w:val="28"/>
          <w:szCs w:val="28"/>
          <w:lang w:eastAsia="ru-RU"/>
        </w:rPr>
        <w:t>ют позитивистская теория и теория естественного права. Различные инт</w:t>
      </w:r>
      <w:r w:rsidRPr="00EB1CFC">
        <w:rPr>
          <w:rFonts w:ascii="Times New Roman" w:hAnsi="Times New Roman"/>
          <w:sz w:val="28"/>
          <w:szCs w:val="28"/>
          <w:lang w:eastAsia="ru-RU"/>
        </w:rPr>
        <w:t>е</w:t>
      </w:r>
      <w:r w:rsidRPr="00EB1CFC">
        <w:rPr>
          <w:rFonts w:ascii="Times New Roman" w:hAnsi="Times New Roman"/>
          <w:sz w:val="28"/>
          <w:szCs w:val="28"/>
          <w:lang w:eastAsia="ru-RU"/>
        </w:rPr>
        <w:t>гративные теории чаще всего выступают с позиции «теоретического пл</w:t>
      </w:r>
      <w:r w:rsidRPr="00EB1CFC">
        <w:rPr>
          <w:rFonts w:ascii="Times New Roman" w:hAnsi="Times New Roman"/>
          <w:sz w:val="28"/>
          <w:szCs w:val="28"/>
          <w:lang w:eastAsia="ru-RU"/>
        </w:rPr>
        <w:t>ю</w:t>
      </w:r>
      <w:r w:rsidRPr="00EB1CFC">
        <w:rPr>
          <w:rFonts w:ascii="Times New Roman" w:hAnsi="Times New Roman"/>
          <w:sz w:val="28"/>
          <w:szCs w:val="28"/>
          <w:lang w:eastAsia="ru-RU"/>
        </w:rPr>
        <w:t>рализма» и пытаются произвести объединение теорий правопонимания п</w:t>
      </w:r>
      <w:r w:rsidRPr="00EB1CFC">
        <w:rPr>
          <w:rFonts w:ascii="Times New Roman" w:hAnsi="Times New Roman"/>
          <w:sz w:val="28"/>
          <w:szCs w:val="28"/>
          <w:lang w:eastAsia="ru-RU"/>
        </w:rPr>
        <w:t>у</w:t>
      </w:r>
      <w:r w:rsidRPr="00EB1CFC">
        <w:rPr>
          <w:rFonts w:ascii="Times New Roman" w:hAnsi="Times New Roman"/>
          <w:sz w:val="28"/>
          <w:szCs w:val="28"/>
          <w:lang w:eastAsia="ru-RU"/>
        </w:rPr>
        <w:lastRenderedPageBreak/>
        <w:t>тем привнесения в теорию позитивизма элементов естественно-правовой</w:t>
      </w:r>
      <w:r w:rsidRPr="00EB1CFC">
        <w:rPr>
          <w:sz w:val="28"/>
          <w:szCs w:val="28"/>
          <w:vertAlign w:val="superscript"/>
          <w:lang w:eastAsia="ru-RU"/>
        </w:rPr>
        <w:footnoteReference w:id="27"/>
      </w:r>
      <w:r w:rsidRPr="00EB1CFC">
        <w:rPr>
          <w:rFonts w:ascii="Times New Roman" w:hAnsi="Times New Roman"/>
          <w:sz w:val="28"/>
          <w:szCs w:val="28"/>
          <w:lang w:eastAsia="ru-RU"/>
        </w:rPr>
        <w:t xml:space="preserve"> или социологической теории</w:t>
      </w:r>
      <w:r w:rsidRPr="00EB1CFC">
        <w:rPr>
          <w:sz w:val="28"/>
          <w:szCs w:val="28"/>
          <w:vertAlign w:val="superscript"/>
          <w:lang w:eastAsia="ru-RU"/>
        </w:rPr>
        <w:footnoteReference w:id="28"/>
      </w:r>
      <w:r>
        <w:rPr>
          <w:rFonts w:ascii="Times New Roman" w:hAnsi="Times New Roman"/>
          <w:sz w:val="28"/>
          <w:szCs w:val="28"/>
          <w:lang w:eastAsia="ru-RU"/>
        </w:rPr>
        <w:t xml:space="preserve">. </w:t>
      </w:r>
      <w:r w:rsidRPr="00EB1CFC">
        <w:rPr>
          <w:rFonts w:ascii="Times New Roman" w:hAnsi="Times New Roman"/>
          <w:sz w:val="28"/>
          <w:szCs w:val="28"/>
          <w:lang w:eastAsia="ru-RU"/>
        </w:rPr>
        <w:t>Однако данная интеграция чаще всего ок</w:t>
      </w:r>
      <w:r w:rsidRPr="00EB1CFC">
        <w:rPr>
          <w:rFonts w:ascii="Times New Roman" w:hAnsi="Times New Roman"/>
          <w:sz w:val="28"/>
          <w:szCs w:val="28"/>
          <w:lang w:eastAsia="ru-RU"/>
        </w:rPr>
        <w:t>а</w:t>
      </w:r>
      <w:r w:rsidRPr="00EB1CFC">
        <w:rPr>
          <w:rFonts w:ascii="Times New Roman" w:hAnsi="Times New Roman"/>
          <w:sz w:val="28"/>
          <w:szCs w:val="28"/>
          <w:lang w:eastAsia="ru-RU"/>
        </w:rPr>
        <w:t>зывается эклектичной и порождает больше противоречий внутри теории, чем разрешает их. Такие попытки представляют собой внесение в сложи</w:t>
      </w:r>
      <w:r w:rsidRPr="00EB1CFC">
        <w:rPr>
          <w:rFonts w:ascii="Times New Roman" w:hAnsi="Times New Roman"/>
          <w:sz w:val="28"/>
          <w:szCs w:val="28"/>
          <w:lang w:eastAsia="ru-RU"/>
        </w:rPr>
        <w:t>в</w:t>
      </w:r>
      <w:r w:rsidRPr="00EB1CFC">
        <w:rPr>
          <w:rFonts w:ascii="Times New Roman" w:hAnsi="Times New Roman"/>
          <w:sz w:val="28"/>
          <w:szCs w:val="28"/>
          <w:lang w:eastAsia="ru-RU"/>
        </w:rPr>
        <w:t>шуюся теорию нового основного элемента, конфликтующего с первон</w:t>
      </w:r>
      <w:r w:rsidRPr="00EB1CFC">
        <w:rPr>
          <w:rFonts w:ascii="Times New Roman" w:hAnsi="Times New Roman"/>
          <w:sz w:val="28"/>
          <w:szCs w:val="28"/>
          <w:lang w:eastAsia="ru-RU"/>
        </w:rPr>
        <w:t>а</w:t>
      </w:r>
      <w:r w:rsidRPr="00EB1CFC">
        <w:rPr>
          <w:rFonts w:ascii="Times New Roman" w:hAnsi="Times New Roman"/>
          <w:sz w:val="28"/>
          <w:szCs w:val="28"/>
          <w:lang w:eastAsia="ru-RU"/>
        </w:rPr>
        <w:t>чальным, что не может позитивно сказаться на развитии теории. На наш взгляд, при изучении одного предмета плюрализм должен выражаться не в попытках объединения теорий, а в их свободном развитии, диалоге и ко</w:t>
      </w:r>
      <w:r w:rsidRPr="00EB1CFC">
        <w:rPr>
          <w:rFonts w:ascii="Times New Roman" w:hAnsi="Times New Roman"/>
          <w:sz w:val="28"/>
          <w:szCs w:val="28"/>
          <w:lang w:eastAsia="ru-RU"/>
        </w:rPr>
        <w:t>н</w:t>
      </w:r>
      <w:r w:rsidRPr="00EB1CFC">
        <w:rPr>
          <w:rFonts w:ascii="Times New Roman" w:hAnsi="Times New Roman"/>
          <w:sz w:val="28"/>
          <w:szCs w:val="28"/>
          <w:lang w:eastAsia="ru-RU"/>
        </w:rPr>
        <w:t>куренции, творческом противоборстве всех теорий, каждая из которых претендует на правоту.</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Новый подход к пониманию права, не идущий по ошибочному пути интеграции существующих вариантов, предлагается в либерта</w:t>
      </w:r>
      <w:r>
        <w:rPr>
          <w:rFonts w:ascii="Times New Roman" w:hAnsi="Times New Roman"/>
          <w:sz w:val="28"/>
          <w:szCs w:val="28"/>
          <w:lang w:eastAsia="ru-RU"/>
        </w:rPr>
        <w:t>рно-юридической концепции В.С. Н</w:t>
      </w:r>
      <w:r w:rsidRPr="00EB1CFC">
        <w:rPr>
          <w:rFonts w:ascii="Times New Roman" w:hAnsi="Times New Roman"/>
          <w:sz w:val="28"/>
          <w:szCs w:val="28"/>
          <w:lang w:eastAsia="ru-RU"/>
        </w:rPr>
        <w:t>ерсесянца. Согласно ей, основным атриб</w:t>
      </w:r>
      <w:r w:rsidRPr="00EB1CFC">
        <w:rPr>
          <w:rFonts w:ascii="Times New Roman" w:hAnsi="Times New Roman"/>
          <w:sz w:val="28"/>
          <w:szCs w:val="28"/>
          <w:lang w:eastAsia="ru-RU"/>
        </w:rPr>
        <w:t>у</w:t>
      </w:r>
      <w:r w:rsidRPr="00EB1CFC">
        <w:rPr>
          <w:rFonts w:ascii="Times New Roman" w:hAnsi="Times New Roman"/>
          <w:sz w:val="28"/>
          <w:szCs w:val="28"/>
          <w:lang w:eastAsia="ru-RU"/>
        </w:rPr>
        <w:t>том права, определяющим его сущность, выступает формальное раве</w:t>
      </w:r>
      <w:r w:rsidRPr="00EB1CFC">
        <w:rPr>
          <w:rFonts w:ascii="Times New Roman" w:hAnsi="Times New Roman"/>
          <w:sz w:val="28"/>
          <w:szCs w:val="28"/>
          <w:lang w:eastAsia="ru-RU"/>
        </w:rPr>
        <w:t>н</w:t>
      </w:r>
      <w:r w:rsidRPr="00EB1CFC">
        <w:rPr>
          <w:rFonts w:ascii="Times New Roman" w:hAnsi="Times New Roman"/>
          <w:sz w:val="28"/>
          <w:szCs w:val="28"/>
          <w:lang w:eastAsia="ru-RU"/>
        </w:rPr>
        <w:t>ство</w:t>
      </w:r>
      <w:r w:rsidRPr="00EB1CFC">
        <w:rPr>
          <w:sz w:val="28"/>
          <w:szCs w:val="28"/>
          <w:vertAlign w:val="superscript"/>
          <w:lang w:eastAsia="ru-RU"/>
        </w:rPr>
        <w:footnoteReference w:id="29"/>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Понимание принципа формального равенства по В.С. Нерсесянцу имеет важное значение потому, что признание атрибута формального р</w:t>
      </w:r>
      <w:r w:rsidRPr="00EB1CFC">
        <w:rPr>
          <w:rFonts w:ascii="Times New Roman" w:hAnsi="Times New Roman"/>
          <w:sz w:val="28"/>
          <w:szCs w:val="28"/>
          <w:lang w:eastAsia="ru-RU"/>
        </w:rPr>
        <w:t>а</w:t>
      </w:r>
      <w:r w:rsidRPr="00EB1CFC">
        <w:rPr>
          <w:rFonts w:ascii="Times New Roman" w:hAnsi="Times New Roman"/>
          <w:sz w:val="28"/>
          <w:szCs w:val="28"/>
          <w:lang w:eastAsia="ru-RU"/>
        </w:rPr>
        <w:t>венства у права в различных формах присутствует во всех названных ко</w:t>
      </w:r>
      <w:r w:rsidRPr="00EB1CFC">
        <w:rPr>
          <w:rFonts w:ascii="Times New Roman" w:hAnsi="Times New Roman"/>
          <w:sz w:val="28"/>
          <w:szCs w:val="28"/>
          <w:lang w:eastAsia="ru-RU"/>
        </w:rPr>
        <w:t>н</w:t>
      </w:r>
      <w:r w:rsidRPr="00EB1CFC">
        <w:rPr>
          <w:rFonts w:ascii="Times New Roman" w:hAnsi="Times New Roman"/>
          <w:sz w:val="28"/>
          <w:szCs w:val="28"/>
          <w:lang w:eastAsia="ru-RU"/>
        </w:rPr>
        <w:t>цепциях правопонимания. Позитивистская концепция признает равенство всех людей перед законом и судом. Юснатуралистская теория в своей о</w:t>
      </w:r>
      <w:r w:rsidRPr="00EB1CFC">
        <w:rPr>
          <w:rFonts w:ascii="Times New Roman" w:hAnsi="Times New Roman"/>
          <w:sz w:val="28"/>
          <w:szCs w:val="28"/>
          <w:lang w:eastAsia="ru-RU"/>
        </w:rPr>
        <w:t>с</w:t>
      </w:r>
      <w:r w:rsidRPr="00EB1CFC">
        <w:rPr>
          <w:rFonts w:ascii="Times New Roman" w:hAnsi="Times New Roman"/>
          <w:sz w:val="28"/>
          <w:szCs w:val="28"/>
          <w:lang w:eastAsia="ru-RU"/>
        </w:rPr>
        <w:t>нове содержит представление о том, что все люди рождаются равными и от природы наделены равными правами. Иные теории правопонимания также в той или иной форме содержат указания на формальное равенство. Тем не менее, все эти концепции не устанавливают формальное равенство в качестве определяющего атрибута права.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Сам автор либертарно-юридической теории В.С. Нерсесянц опред</w:t>
      </w:r>
      <w:r w:rsidRPr="00EB1CFC">
        <w:rPr>
          <w:rFonts w:ascii="Times New Roman" w:hAnsi="Times New Roman"/>
          <w:sz w:val="28"/>
          <w:szCs w:val="28"/>
          <w:lang w:eastAsia="ru-RU"/>
        </w:rPr>
        <w:t>е</w:t>
      </w:r>
      <w:r w:rsidRPr="00EB1CFC">
        <w:rPr>
          <w:rFonts w:ascii="Times New Roman" w:hAnsi="Times New Roman"/>
          <w:sz w:val="28"/>
          <w:szCs w:val="28"/>
          <w:lang w:eastAsia="ru-RU"/>
        </w:rPr>
        <w:t>ляет формальное равенство как единство трех компонентов: равная мера, свобода и справедливость.</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Однако В.С. </w:t>
      </w:r>
      <w:r w:rsidRPr="00EB1CFC">
        <w:rPr>
          <w:rFonts w:ascii="Times New Roman" w:hAnsi="Times New Roman"/>
          <w:sz w:val="28"/>
          <w:szCs w:val="28"/>
          <w:lang w:eastAsia="ru-RU"/>
        </w:rPr>
        <w:t>Нерсесянц не дает определенного ответа на вопрос о том, что такое равная мера в праве. Рассмотрению данной проблемы и п</w:t>
      </w:r>
      <w:r w:rsidRPr="00EB1CFC">
        <w:rPr>
          <w:rFonts w:ascii="Times New Roman" w:hAnsi="Times New Roman"/>
          <w:sz w:val="28"/>
          <w:szCs w:val="28"/>
          <w:lang w:eastAsia="ru-RU"/>
        </w:rPr>
        <w:t>о</w:t>
      </w:r>
      <w:r w:rsidRPr="00EB1CFC">
        <w:rPr>
          <w:rFonts w:ascii="Times New Roman" w:hAnsi="Times New Roman"/>
          <w:sz w:val="28"/>
          <w:szCs w:val="28"/>
          <w:lang w:eastAsia="ru-RU"/>
        </w:rPr>
        <w:t>священа данная статья.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Мы называем правом форму отношений между людьми в ее наиб</w:t>
      </w:r>
      <w:r w:rsidRPr="00EB1CFC">
        <w:rPr>
          <w:rFonts w:ascii="Times New Roman" w:hAnsi="Times New Roman"/>
          <w:sz w:val="28"/>
          <w:szCs w:val="28"/>
          <w:lang w:eastAsia="ru-RU"/>
        </w:rPr>
        <w:t>о</w:t>
      </w:r>
      <w:r w:rsidRPr="00EB1CFC">
        <w:rPr>
          <w:rFonts w:ascii="Times New Roman" w:hAnsi="Times New Roman"/>
          <w:sz w:val="28"/>
          <w:szCs w:val="28"/>
          <w:lang w:eastAsia="ru-RU"/>
        </w:rPr>
        <w:t>лее абстрактной форме, сами отношения называем правоотношениями, а участников данных отношений, в своей абстрактной форме лишенных л</w:t>
      </w:r>
      <w:r w:rsidRPr="00EB1CFC">
        <w:rPr>
          <w:rFonts w:ascii="Times New Roman" w:hAnsi="Times New Roman"/>
          <w:sz w:val="28"/>
          <w:szCs w:val="28"/>
          <w:lang w:eastAsia="ru-RU"/>
        </w:rPr>
        <w:t>ю</w:t>
      </w:r>
      <w:r w:rsidRPr="00EB1CFC">
        <w:rPr>
          <w:rFonts w:ascii="Times New Roman" w:hAnsi="Times New Roman"/>
          <w:sz w:val="28"/>
          <w:szCs w:val="28"/>
          <w:lang w:eastAsia="ru-RU"/>
        </w:rPr>
        <w:t>бых биологических и социальных различий, называем субъектами права, наделенными ввиду отсутствия различий равной правоспособностью. Именно в данном смысле понимает формальное равенство сам В.С. Нерсесянц, когда говорит, что «правовое равенство, как и всякое р</w:t>
      </w:r>
      <w:r w:rsidRPr="00EB1CFC">
        <w:rPr>
          <w:rFonts w:ascii="Times New Roman" w:hAnsi="Times New Roman"/>
          <w:sz w:val="28"/>
          <w:szCs w:val="28"/>
          <w:lang w:eastAsia="ru-RU"/>
        </w:rPr>
        <w:t>а</w:t>
      </w:r>
      <w:r w:rsidRPr="00EB1CFC">
        <w:rPr>
          <w:rFonts w:ascii="Times New Roman" w:hAnsi="Times New Roman"/>
          <w:sz w:val="28"/>
          <w:szCs w:val="28"/>
          <w:lang w:eastAsia="ru-RU"/>
        </w:rPr>
        <w:t>венство, абстрагировано (по собственному основанию и критерию) от фа</w:t>
      </w:r>
      <w:r w:rsidRPr="00EB1CFC">
        <w:rPr>
          <w:rFonts w:ascii="Times New Roman" w:hAnsi="Times New Roman"/>
          <w:sz w:val="28"/>
          <w:szCs w:val="28"/>
          <w:lang w:eastAsia="ru-RU"/>
        </w:rPr>
        <w:t>к</w:t>
      </w:r>
      <w:r w:rsidRPr="00EB1CFC">
        <w:rPr>
          <w:rFonts w:ascii="Times New Roman" w:hAnsi="Times New Roman"/>
          <w:sz w:val="28"/>
          <w:szCs w:val="28"/>
          <w:lang w:eastAsia="ru-RU"/>
        </w:rPr>
        <w:t xml:space="preserve">тических различий и потому с необходимостью и по определению носит </w:t>
      </w:r>
      <w:r w:rsidRPr="00EB1CFC">
        <w:rPr>
          <w:rFonts w:ascii="Times New Roman" w:hAnsi="Times New Roman"/>
          <w:sz w:val="28"/>
          <w:szCs w:val="28"/>
          <w:lang w:eastAsia="ru-RU"/>
        </w:rPr>
        <w:lastRenderedPageBreak/>
        <w:t>формальный характер... Именно благодаря своей формальности равенство может стать и реально становится средством, способом, принципом рег</w:t>
      </w:r>
      <w:r w:rsidRPr="00EB1CFC">
        <w:rPr>
          <w:rFonts w:ascii="Times New Roman" w:hAnsi="Times New Roman"/>
          <w:sz w:val="28"/>
          <w:szCs w:val="28"/>
          <w:lang w:eastAsia="ru-RU"/>
        </w:rPr>
        <w:t>у</w:t>
      </w:r>
      <w:r w:rsidRPr="00EB1CFC">
        <w:rPr>
          <w:rFonts w:ascii="Times New Roman" w:hAnsi="Times New Roman"/>
          <w:sz w:val="28"/>
          <w:szCs w:val="28"/>
          <w:lang w:eastAsia="ru-RU"/>
        </w:rPr>
        <w:t>ляции «фактического»...»</w:t>
      </w:r>
      <w:r w:rsidRPr="00EB1CFC">
        <w:rPr>
          <w:rFonts w:ascii="Times New Roman" w:hAnsi="Times New Roman"/>
          <w:sz w:val="28"/>
          <w:szCs w:val="28"/>
          <w:vertAlign w:val="superscript"/>
          <w:lang w:eastAsia="ru-RU"/>
        </w:rPr>
        <w:footnoteReference w:id="30"/>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Далее, В.С. Нерсесянц раскрывает свое понимание принципа фо</w:t>
      </w:r>
      <w:r w:rsidRPr="00EB1CFC">
        <w:rPr>
          <w:rFonts w:ascii="Times New Roman" w:hAnsi="Times New Roman"/>
          <w:sz w:val="28"/>
          <w:szCs w:val="28"/>
          <w:lang w:eastAsia="ru-RU"/>
        </w:rPr>
        <w:t>р</w:t>
      </w:r>
      <w:r w:rsidRPr="00EB1CFC">
        <w:rPr>
          <w:rFonts w:ascii="Times New Roman" w:hAnsi="Times New Roman"/>
          <w:sz w:val="28"/>
          <w:szCs w:val="28"/>
          <w:lang w:eastAsia="ru-RU"/>
        </w:rPr>
        <w:t>мального равенства в критике аристотелевской теории уравнивающей и распределяющей справедливости. Он отмечал, что такое разделение пон</w:t>
      </w:r>
      <w:r w:rsidRPr="00EB1CFC">
        <w:rPr>
          <w:rFonts w:ascii="Times New Roman" w:hAnsi="Times New Roman"/>
          <w:sz w:val="28"/>
          <w:szCs w:val="28"/>
          <w:lang w:eastAsia="ru-RU"/>
        </w:rPr>
        <w:t>и</w:t>
      </w:r>
      <w:r w:rsidRPr="00EB1CFC">
        <w:rPr>
          <w:rFonts w:ascii="Times New Roman" w:hAnsi="Times New Roman"/>
          <w:sz w:val="28"/>
          <w:szCs w:val="28"/>
          <w:lang w:eastAsia="ru-RU"/>
        </w:rPr>
        <w:t>мания равенства возникло в ситуации неразвитого права. На самом же деле равенство всегда одно, и не может быть различных типов равенства. Ра</w:t>
      </w:r>
      <w:r w:rsidRPr="00EB1CFC">
        <w:rPr>
          <w:rFonts w:ascii="Times New Roman" w:hAnsi="Times New Roman"/>
          <w:sz w:val="28"/>
          <w:szCs w:val="28"/>
          <w:lang w:eastAsia="ru-RU"/>
        </w:rPr>
        <w:t>з</w:t>
      </w:r>
      <w:r w:rsidRPr="00EB1CFC">
        <w:rPr>
          <w:rFonts w:ascii="Times New Roman" w:hAnsi="Times New Roman"/>
          <w:sz w:val="28"/>
          <w:szCs w:val="28"/>
          <w:lang w:eastAsia="ru-RU"/>
        </w:rPr>
        <w:t>деление права на уравнивающее и распределяющее является выходом за рамки равенства в сторону правовых привилегий. Равенство существует лишь в рамках правовой компенсаторности</w:t>
      </w:r>
      <w:r w:rsidRPr="00EB1CFC">
        <w:rPr>
          <w:sz w:val="28"/>
          <w:szCs w:val="28"/>
          <w:vertAlign w:val="superscript"/>
          <w:lang w:eastAsia="ru-RU"/>
        </w:rPr>
        <w:footnoteReference w:id="31"/>
      </w:r>
      <w:r w:rsidRPr="00EB1CFC">
        <w:rPr>
          <w:rFonts w:ascii="Times New Roman" w:hAnsi="Times New Roman"/>
          <w:sz w:val="28"/>
          <w:szCs w:val="28"/>
          <w:lang w:eastAsia="ru-RU"/>
        </w:rPr>
        <w:t>, всякий выход за пределы к</w:t>
      </w:r>
      <w:r w:rsidRPr="00EB1CFC">
        <w:rPr>
          <w:rFonts w:ascii="Times New Roman" w:hAnsi="Times New Roman"/>
          <w:sz w:val="28"/>
          <w:szCs w:val="28"/>
          <w:lang w:eastAsia="ru-RU"/>
        </w:rPr>
        <w:t>о</w:t>
      </w:r>
      <w:r w:rsidRPr="00EB1CFC">
        <w:rPr>
          <w:rFonts w:ascii="Times New Roman" w:hAnsi="Times New Roman"/>
          <w:sz w:val="28"/>
          <w:szCs w:val="28"/>
          <w:lang w:eastAsia="ru-RU"/>
        </w:rPr>
        <w:t>торой является также выходом за пределы формального равенства в стор</w:t>
      </w:r>
      <w:r w:rsidRPr="00EB1CFC">
        <w:rPr>
          <w:rFonts w:ascii="Times New Roman" w:hAnsi="Times New Roman"/>
          <w:sz w:val="28"/>
          <w:szCs w:val="28"/>
          <w:lang w:eastAsia="ru-RU"/>
        </w:rPr>
        <w:t>о</w:t>
      </w:r>
      <w:r w:rsidRPr="00EB1CFC">
        <w:rPr>
          <w:rFonts w:ascii="Times New Roman" w:hAnsi="Times New Roman"/>
          <w:sz w:val="28"/>
          <w:szCs w:val="28"/>
          <w:lang w:eastAsia="ru-RU"/>
        </w:rPr>
        <w:t>ну привилегий, то есть в сторону нарушения равенства.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Право как равная мера, указывает В.С. Нерсесянц, означает «не только всеобщий масштаб свободы и единую для всех норму правовой р</w:t>
      </w:r>
      <w:r w:rsidRPr="00EB1CFC">
        <w:rPr>
          <w:rFonts w:ascii="Times New Roman" w:hAnsi="Times New Roman"/>
          <w:sz w:val="28"/>
          <w:szCs w:val="28"/>
          <w:lang w:eastAsia="ru-RU"/>
        </w:rPr>
        <w:t>е</w:t>
      </w:r>
      <w:r w:rsidRPr="00EB1CFC">
        <w:rPr>
          <w:rFonts w:ascii="Times New Roman" w:hAnsi="Times New Roman"/>
          <w:sz w:val="28"/>
          <w:szCs w:val="28"/>
          <w:lang w:eastAsia="ru-RU"/>
        </w:rPr>
        <w:t>гуляции, но также и соблюдение эквивалента, соразмерности и равноме</w:t>
      </w:r>
      <w:r w:rsidRPr="00EB1CFC">
        <w:rPr>
          <w:rFonts w:ascii="Times New Roman" w:hAnsi="Times New Roman"/>
          <w:sz w:val="28"/>
          <w:szCs w:val="28"/>
          <w:lang w:eastAsia="ru-RU"/>
        </w:rPr>
        <w:t>р</w:t>
      </w:r>
      <w:r w:rsidRPr="00EB1CFC">
        <w:rPr>
          <w:rFonts w:ascii="Times New Roman" w:hAnsi="Times New Roman"/>
          <w:sz w:val="28"/>
          <w:szCs w:val="28"/>
          <w:lang w:eastAsia="ru-RU"/>
        </w:rPr>
        <w:t>ности в отношениях между самими субъектами права»</w:t>
      </w:r>
      <w:r w:rsidRPr="00EB1CFC">
        <w:rPr>
          <w:sz w:val="28"/>
          <w:szCs w:val="28"/>
          <w:vertAlign w:val="superscript"/>
          <w:lang w:eastAsia="ru-RU"/>
        </w:rPr>
        <w:footnoteReference w:id="32"/>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Сам автор либертарно-юридической теории не отрицал правового характера социальной поддержки некоторых групп населения, которые не способны наравне с другими реализовать свои права. Тем не менее, он ук</w:t>
      </w:r>
      <w:r w:rsidRPr="00EB1CFC">
        <w:rPr>
          <w:rFonts w:ascii="Times New Roman" w:hAnsi="Times New Roman"/>
          <w:sz w:val="28"/>
          <w:szCs w:val="28"/>
          <w:lang w:eastAsia="ru-RU"/>
        </w:rPr>
        <w:t>а</w:t>
      </w:r>
      <w:r w:rsidRPr="00EB1CFC">
        <w:rPr>
          <w:rFonts w:ascii="Times New Roman" w:hAnsi="Times New Roman"/>
          <w:sz w:val="28"/>
          <w:szCs w:val="28"/>
          <w:lang w:eastAsia="ru-RU"/>
        </w:rPr>
        <w:t>зывал, что нормы социальной справедливости могут и нарушать формал</w:t>
      </w:r>
      <w:r w:rsidRPr="00EB1CFC">
        <w:rPr>
          <w:rFonts w:ascii="Times New Roman" w:hAnsi="Times New Roman"/>
          <w:sz w:val="28"/>
          <w:szCs w:val="28"/>
          <w:lang w:eastAsia="ru-RU"/>
        </w:rPr>
        <w:t>ь</w:t>
      </w:r>
      <w:r w:rsidRPr="00EB1CFC">
        <w:rPr>
          <w:rFonts w:ascii="Times New Roman" w:hAnsi="Times New Roman"/>
          <w:sz w:val="28"/>
          <w:szCs w:val="28"/>
          <w:lang w:eastAsia="ru-RU"/>
        </w:rPr>
        <w:t>ное равенство, выходя за рамки правовой компенсаторности, то есть быть неправовыми</w:t>
      </w:r>
      <w:r w:rsidRPr="00EB1CFC">
        <w:rPr>
          <w:sz w:val="28"/>
          <w:szCs w:val="28"/>
          <w:vertAlign w:val="superscript"/>
          <w:lang w:eastAsia="ru-RU"/>
        </w:rPr>
        <w:footnoteReference w:id="33"/>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Другой подход к пониманию формального равенства можно увидеть у В.А. Четвернина. Он вступал в полемику с В.С. Нерсесянцем, указывая, что формальное равенство есть чистое равенство всех лиц, рассматрива</w:t>
      </w:r>
      <w:r w:rsidRPr="00EB1CFC">
        <w:rPr>
          <w:rFonts w:ascii="Times New Roman" w:hAnsi="Times New Roman"/>
          <w:sz w:val="28"/>
          <w:szCs w:val="28"/>
          <w:lang w:eastAsia="ru-RU"/>
        </w:rPr>
        <w:t>е</w:t>
      </w:r>
      <w:r w:rsidRPr="00EB1CFC">
        <w:rPr>
          <w:rFonts w:ascii="Times New Roman" w:hAnsi="Times New Roman"/>
          <w:sz w:val="28"/>
          <w:szCs w:val="28"/>
          <w:lang w:eastAsia="ru-RU"/>
        </w:rPr>
        <w:t>мых в максимально абстрактной форме без учета любых их различий, не подвергаемое корректировке в связи с их биологическими или социальн</w:t>
      </w:r>
      <w:r w:rsidRPr="00EB1CFC">
        <w:rPr>
          <w:rFonts w:ascii="Times New Roman" w:hAnsi="Times New Roman"/>
          <w:sz w:val="28"/>
          <w:szCs w:val="28"/>
          <w:lang w:eastAsia="ru-RU"/>
        </w:rPr>
        <w:t>ы</w:t>
      </w:r>
      <w:r w:rsidRPr="00EB1CFC">
        <w:rPr>
          <w:rFonts w:ascii="Times New Roman" w:hAnsi="Times New Roman"/>
          <w:sz w:val="28"/>
          <w:szCs w:val="28"/>
          <w:lang w:eastAsia="ru-RU"/>
        </w:rPr>
        <w:t>ми различиями</w:t>
      </w:r>
      <w:r w:rsidRPr="00EB1CFC">
        <w:rPr>
          <w:sz w:val="28"/>
          <w:szCs w:val="28"/>
          <w:vertAlign w:val="superscript"/>
          <w:lang w:eastAsia="ru-RU"/>
        </w:rPr>
        <w:footnoteReference w:id="34"/>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Таким образом, среди последователей либертарной теории возникло два подхода к пониманию сущности принципа формального равенства. Первый подход, сторонником которого был сам В.С. Нерсесянц,  рассма</w:t>
      </w:r>
      <w:r w:rsidRPr="00EB1CFC">
        <w:rPr>
          <w:rFonts w:ascii="Times New Roman" w:hAnsi="Times New Roman"/>
          <w:sz w:val="28"/>
          <w:szCs w:val="28"/>
          <w:lang w:eastAsia="ru-RU"/>
        </w:rPr>
        <w:t>т</w:t>
      </w:r>
      <w:r w:rsidRPr="00EB1CFC">
        <w:rPr>
          <w:rFonts w:ascii="Times New Roman" w:hAnsi="Times New Roman"/>
          <w:sz w:val="28"/>
          <w:szCs w:val="28"/>
          <w:lang w:eastAsia="ru-RU"/>
        </w:rPr>
        <w:t>ривает формальное равенство как равенство, откорректированное с учетом различий между субъектами правоотношений с целью предоставления им равной возможности реализации своих прав в связи с их меньшими во</w:t>
      </w:r>
      <w:r w:rsidRPr="00EB1CFC">
        <w:rPr>
          <w:rFonts w:ascii="Times New Roman" w:hAnsi="Times New Roman"/>
          <w:sz w:val="28"/>
          <w:szCs w:val="28"/>
          <w:lang w:eastAsia="ru-RU"/>
        </w:rPr>
        <w:t>з</w:t>
      </w:r>
      <w:r w:rsidRPr="00EB1CFC">
        <w:rPr>
          <w:rFonts w:ascii="Times New Roman" w:hAnsi="Times New Roman"/>
          <w:sz w:val="28"/>
          <w:szCs w:val="28"/>
          <w:lang w:eastAsia="ru-RU"/>
        </w:rPr>
        <w:t>можностями. Второй подход, рассмотренный в выражении его В.А. Четверниным, рассматривает формальное равенство как чистое р</w:t>
      </w:r>
      <w:r w:rsidRPr="00EB1CFC">
        <w:rPr>
          <w:rFonts w:ascii="Times New Roman" w:hAnsi="Times New Roman"/>
          <w:sz w:val="28"/>
          <w:szCs w:val="28"/>
          <w:lang w:eastAsia="ru-RU"/>
        </w:rPr>
        <w:t>а</w:t>
      </w:r>
      <w:r w:rsidRPr="00EB1CFC">
        <w:rPr>
          <w:rFonts w:ascii="Times New Roman" w:hAnsi="Times New Roman"/>
          <w:sz w:val="28"/>
          <w:szCs w:val="28"/>
          <w:lang w:eastAsia="ru-RU"/>
        </w:rPr>
        <w:t>венство между абстрактными субъектами права.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lastRenderedPageBreak/>
        <w:t>Мы считаем первый подход более верным, так как он, на наш взгляд, более соответствует идее социальной справедливости и находится ближе к реальности, нежели чистое равенство. Можно сколько угодно абстрагир</w:t>
      </w:r>
      <w:r w:rsidRPr="00EB1CFC">
        <w:rPr>
          <w:rFonts w:ascii="Times New Roman" w:hAnsi="Times New Roman"/>
          <w:sz w:val="28"/>
          <w:szCs w:val="28"/>
          <w:lang w:eastAsia="ru-RU"/>
        </w:rPr>
        <w:t>о</w:t>
      </w:r>
      <w:r w:rsidRPr="00EB1CFC">
        <w:rPr>
          <w:rFonts w:ascii="Times New Roman" w:hAnsi="Times New Roman"/>
          <w:sz w:val="28"/>
          <w:szCs w:val="28"/>
          <w:lang w:eastAsia="ru-RU"/>
        </w:rPr>
        <w:t>ваться от любых различий между людьми, однако они от этого никуда не денутся. Максимальный уровень абстракций хорош при построении мод</w:t>
      </w:r>
      <w:r w:rsidRPr="00EB1CFC">
        <w:rPr>
          <w:rFonts w:ascii="Times New Roman" w:hAnsi="Times New Roman"/>
          <w:sz w:val="28"/>
          <w:szCs w:val="28"/>
          <w:lang w:eastAsia="ru-RU"/>
        </w:rPr>
        <w:t>е</w:t>
      </w:r>
      <w:r w:rsidRPr="00EB1CFC">
        <w:rPr>
          <w:rFonts w:ascii="Times New Roman" w:hAnsi="Times New Roman"/>
          <w:sz w:val="28"/>
          <w:szCs w:val="28"/>
          <w:lang w:eastAsia="ru-RU"/>
        </w:rPr>
        <w:t>лей и теорий, однако, если теория претендует на практическое примен</w:t>
      </w:r>
      <w:r w:rsidRPr="00EB1CFC">
        <w:rPr>
          <w:rFonts w:ascii="Times New Roman" w:hAnsi="Times New Roman"/>
          <w:sz w:val="28"/>
          <w:szCs w:val="28"/>
          <w:lang w:eastAsia="ru-RU"/>
        </w:rPr>
        <w:t>е</w:t>
      </w:r>
      <w:r w:rsidRPr="00EB1CFC">
        <w:rPr>
          <w:rFonts w:ascii="Times New Roman" w:hAnsi="Times New Roman"/>
          <w:sz w:val="28"/>
          <w:szCs w:val="28"/>
          <w:lang w:eastAsia="ru-RU"/>
        </w:rPr>
        <w:t>ние, а не создается только как упражнение для ума, то она должна учит</w:t>
      </w:r>
      <w:r w:rsidRPr="00EB1CFC">
        <w:rPr>
          <w:rFonts w:ascii="Times New Roman" w:hAnsi="Times New Roman"/>
          <w:sz w:val="28"/>
          <w:szCs w:val="28"/>
          <w:lang w:eastAsia="ru-RU"/>
        </w:rPr>
        <w:t>ы</w:t>
      </w:r>
      <w:r w:rsidRPr="00EB1CFC">
        <w:rPr>
          <w:rFonts w:ascii="Times New Roman" w:hAnsi="Times New Roman"/>
          <w:sz w:val="28"/>
          <w:szCs w:val="28"/>
          <w:lang w:eastAsia="ru-RU"/>
        </w:rPr>
        <w:t>вать требования реальной жизни, а не упрощать и игнорировать их.</w:t>
      </w:r>
    </w:p>
    <w:p w:rsidR="00DE273D" w:rsidRDefault="00DE273D" w:rsidP="00EB1CFC">
      <w:pPr>
        <w:widowControl w:val="0"/>
        <w:autoSpaceDE w:val="0"/>
        <w:autoSpaceDN w:val="0"/>
        <w:adjustRightInd w:val="0"/>
        <w:spacing w:after="0" w:line="240" w:lineRule="auto"/>
        <w:jc w:val="right"/>
        <w:rPr>
          <w:rFonts w:ascii="Times New Roman" w:hAnsi="Times New Roman"/>
          <w:b/>
          <w:bCs/>
          <w:i/>
          <w:sz w:val="28"/>
          <w:szCs w:val="28"/>
          <w:lang w:eastAsia="ru-RU"/>
        </w:rPr>
      </w:pPr>
    </w:p>
    <w:p w:rsidR="00DE273D" w:rsidRPr="005A7F97" w:rsidRDefault="00DE273D" w:rsidP="00EB1CFC">
      <w:pPr>
        <w:widowControl w:val="0"/>
        <w:autoSpaceDE w:val="0"/>
        <w:autoSpaceDN w:val="0"/>
        <w:adjustRightInd w:val="0"/>
        <w:spacing w:after="0" w:line="240" w:lineRule="auto"/>
        <w:jc w:val="right"/>
        <w:rPr>
          <w:rFonts w:ascii="Times New Roman" w:hAnsi="Times New Roman"/>
          <w:b/>
          <w:bCs/>
          <w:i/>
          <w:sz w:val="28"/>
          <w:szCs w:val="28"/>
          <w:lang w:eastAsia="ru-RU"/>
        </w:rPr>
      </w:pPr>
      <w:r w:rsidRPr="005A7F97">
        <w:rPr>
          <w:rFonts w:ascii="Times New Roman" w:hAnsi="Times New Roman"/>
          <w:b/>
          <w:bCs/>
          <w:i/>
          <w:sz w:val="28"/>
          <w:szCs w:val="28"/>
          <w:lang w:eastAsia="ru-RU"/>
        </w:rPr>
        <w:t>Е.В. Подъячева</w:t>
      </w:r>
      <w:r w:rsidRPr="005A7F97">
        <w:rPr>
          <w:rFonts w:ascii="Times New Roman" w:hAnsi="Times New Roman"/>
          <w:b/>
          <w:bCs/>
          <w:i/>
          <w:sz w:val="28"/>
          <w:szCs w:val="28"/>
          <w:vertAlign w:val="superscript"/>
          <w:lang w:eastAsia="ru-RU"/>
        </w:rPr>
        <w:footnoteReference w:id="35"/>
      </w:r>
    </w:p>
    <w:p w:rsidR="00DE273D" w:rsidRPr="00EB1CFC" w:rsidRDefault="00DE273D" w:rsidP="00EB1CFC">
      <w:pPr>
        <w:widowControl w:val="0"/>
        <w:autoSpaceDE w:val="0"/>
        <w:autoSpaceDN w:val="0"/>
        <w:adjustRightInd w:val="0"/>
        <w:spacing w:after="0" w:line="240" w:lineRule="auto"/>
        <w:ind w:left="5103"/>
        <w:rPr>
          <w:rFonts w:ascii="Times New Roman" w:hAnsi="Times New Roman"/>
          <w:bCs/>
          <w:sz w:val="28"/>
          <w:szCs w:val="28"/>
          <w:lang w:eastAsia="ru-RU"/>
        </w:rPr>
      </w:pPr>
    </w:p>
    <w:p w:rsidR="00DE273D" w:rsidRPr="00EB1CFC" w:rsidRDefault="00DE273D" w:rsidP="00EB1CFC">
      <w:pPr>
        <w:widowControl w:val="0"/>
        <w:autoSpaceDE w:val="0"/>
        <w:autoSpaceDN w:val="0"/>
        <w:adjustRightInd w:val="0"/>
        <w:spacing w:after="0" w:line="240" w:lineRule="auto"/>
        <w:jc w:val="center"/>
        <w:rPr>
          <w:rFonts w:ascii="Times New Roman" w:hAnsi="Times New Roman"/>
          <w:b/>
          <w:bCs/>
          <w:sz w:val="28"/>
          <w:szCs w:val="28"/>
          <w:lang w:eastAsia="ru-RU"/>
        </w:rPr>
      </w:pPr>
      <w:r w:rsidRPr="00EB1CFC">
        <w:rPr>
          <w:rFonts w:ascii="Times New Roman" w:hAnsi="Times New Roman"/>
          <w:b/>
          <w:bCs/>
          <w:sz w:val="28"/>
          <w:szCs w:val="28"/>
          <w:lang w:eastAsia="ru-RU"/>
        </w:rPr>
        <w:t>ЕЩЕ РАЗ К ВОПРОСУ О ПОНИМАНИИ СУДЕБНОГО ПРЕЦЕДЕНТА В РОССИЙСКОЙ ПРАВОВОЙ ДОКТРИНЕ</w:t>
      </w:r>
    </w:p>
    <w:p w:rsidR="00DE273D" w:rsidRPr="00EB1CFC" w:rsidRDefault="00DE273D" w:rsidP="00EB1CFC">
      <w:pPr>
        <w:widowControl w:val="0"/>
        <w:autoSpaceDE w:val="0"/>
        <w:autoSpaceDN w:val="0"/>
        <w:adjustRightInd w:val="0"/>
        <w:spacing w:after="0" w:line="240" w:lineRule="auto"/>
        <w:jc w:val="both"/>
        <w:rPr>
          <w:rFonts w:ascii="Times New Roman" w:hAnsi="Times New Roman"/>
          <w:b/>
          <w:bCs/>
          <w:sz w:val="28"/>
          <w:szCs w:val="28"/>
          <w:lang w:eastAsia="ru-RU"/>
        </w:rPr>
      </w:pP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bCs/>
          <w:sz w:val="28"/>
          <w:szCs w:val="28"/>
          <w:lang w:eastAsia="ru-RU"/>
        </w:rPr>
      </w:pPr>
      <w:r w:rsidRPr="00EB1CFC">
        <w:rPr>
          <w:rFonts w:ascii="Times New Roman" w:hAnsi="Times New Roman"/>
          <w:bCs/>
          <w:sz w:val="28"/>
          <w:szCs w:val="28"/>
          <w:lang w:eastAsia="ru-RU"/>
        </w:rPr>
        <w:t>При нынешнем вхождении России в мировое правовое простра</w:t>
      </w:r>
      <w:r w:rsidRPr="00EB1CFC">
        <w:rPr>
          <w:rFonts w:ascii="Times New Roman" w:hAnsi="Times New Roman"/>
          <w:bCs/>
          <w:sz w:val="28"/>
          <w:szCs w:val="28"/>
          <w:lang w:eastAsia="ru-RU"/>
        </w:rPr>
        <w:t>н</w:t>
      </w:r>
      <w:r w:rsidRPr="00EB1CFC">
        <w:rPr>
          <w:rFonts w:ascii="Times New Roman" w:hAnsi="Times New Roman"/>
          <w:bCs/>
          <w:sz w:val="28"/>
          <w:szCs w:val="28"/>
          <w:lang w:eastAsia="ru-RU"/>
        </w:rPr>
        <w:t>ство российской правовой система необходимо приобрести качественно новый облик, с учетом потребностей и интересов гражданского общества, достижений мировой цивилизации, всего комплекса общедемократических прогрессивных идей.</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bCs/>
          <w:sz w:val="28"/>
          <w:szCs w:val="28"/>
          <w:lang w:eastAsia="ru-RU"/>
        </w:rPr>
      </w:pPr>
      <w:r w:rsidRPr="00EB1CFC">
        <w:rPr>
          <w:rFonts w:ascii="Times New Roman" w:hAnsi="Times New Roman"/>
          <w:bCs/>
          <w:sz w:val="28"/>
          <w:szCs w:val="28"/>
          <w:lang w:eastAsia="ru-RU"/>
        </w:rPr>
        <w:t>В сказанном контексте важно познать и осмыслить место и роль с</w:t>
      </w:r>
      <w:r w:rsidRPr="00EB1CFC">
        <w:rPr>
          <w:rFonts w:ascii="Times New Roman" w:hAnsi="Times New Roman"/>
          <w:bCs/>
          <w:sz w:val="28"/>
          <w:szCs w:val="28"/>
          <w:lang w:eastAsia="ru-RU"/>
        </w:rPr>
        <w:t>у</w:t>
      </w:r>
      <w:r w:rsidRPr="00EB1CFC">
        <w:rPr>
          <w:rFonts w:ascii="Times New Roman" w:hAnsi="Times New Roman"/>
          <w:bCs/>
          <w:sz w:val="28"/>
          <w:szCs w:val="28"/>
          <w:lang w:eastAsia="ru-RU"/>
        </w:rPr>
        <w:t>дебного прецедента в российской правовой системе, причем как в истор</w:t>
      </w:r>
      <w:r w:rsidRPr="00EB1CFC">
        <w:rPr>
          <w:rFonts w:ascii="Times New Roman" w:hAnsi="Times New Roman"/>
          <w:bCs/>
          <w:sz w:val="28"/>
          <w:szCs w:val="28"/>
          <w:lang w:eastAsia="ru-RU"/>
        </w:rPr>
        <w:t>и</w:t>
      </w:r>
      <w:r w:rsidRPr="00EB1CFC">
        <w:rPr>
          <w:rFonts w:ascii="Times New Roman" w:hAnsi="Times New Roman"/>
          <w:bCs/>
          <w:sz w:val="28"/>
          <w:szCs w:val="28"/>
          <w:lang w:eastAsia="ru-RU"/>
        </w:rPr>
        <w:t>ческом прошлом, так и в нынешней российской правовой действительн</w:t>
      </w:r>
      <w:r w:rsidRPr="00EB1CFC">
        <w:rPr>
          <w:rFonts w:ascii="Times New Roman" w:hAnsi="Times New Roman"/>
          <w:bCs/>
          <w:sz w:val="28"/>
          <w:szCs w:val="28"/>
          <w:lang w:eastAsia="ru-RU"/>
        </w:rPr>
        <w:t>о</w:t>
      </w:r>
      <w:r w:rsidRPr="00EB1CFC">
        <w:rPr>
          <w:rFonts w:ascii="Times New Roman" w:hAnsi="Times New Roman"/>
          <w:bCs/>
          <w:sz w:val="28"/>
          <w:szCs w:val="28"/>
          <w:lang w:eastAsia="ru-RU"/>
        </w:rPr>
        <w:t xml:space="preserve">сти, определить его реальное применение в дальнейшем.  </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bCs/>
          <w:sz w:val="28"/>
          <w:szCs w:val="28"/>
          <w:lang w:eastAsia="ru-RU"/>
        </w:rPr>
      </w:pPr>
      <w:r w:rsidRPr="00EB1CFC">
        <w:rPr>
          <w:rFonts w:ascii="Times New Roman" w:hAnsi="Times New Roman"/>
          <w:bCs/>
          <w:sz w:val="28"/>
          <w:szCs w:val="28"/>
          <w:lang w:eastAsia="ru-RU"/>
        </w:rPr>
        <w:t xml:space="preserve">Данная проблема не раз затрагивалась в </w:t>
      </w:r>
      <w:r w:rsidRPr="00EB1CFC">
        <w:rPr>
          <w:rFonts w:ascii="Times New Roman" w:hAnsi="Times New Roman"/>
          <w:sz w:val="28"/>
          <w:szCs w:val="28"/>
          <w:lang w:eastAsia="ru-RU"/>
        </w:rPr>
        <w:t>отечественной и зарубе</w:t>
      </w:r>
      <w:r w:rsidRPr="00EB1CFC">
        <w:rPr>
          <w:rFonts w:ascii="Times New Roman" w:hAnsi="Times New Roman"/>
          <w:sz w:val="28"/>
          <w:szCs w:val="28"/>
          <w:lang w:eastAsia="ru-RU"/>
        </w:rPr>
        <w:t>ж</w:t>
      </w:r>
      <w:r w:rsidRPr="00EB1CFC">
        <w:rPr>
          <w:rFonts w:ascii="Times New Roman" w:hAnsi="Times New Roman"/>
          <w:sz w:val="28"/>
          <w:szCs w:val="28"/>
          <w:lang w:eastAsia="ru-RU"/>
        </w:rPr>
        <w:t>ной юриспруденции, научной литературе, включая ее исследование на уровне отраслевых юридических наук, но все же сохраняется необход</w:t>
      </w:r>
      <w:r w:rsidRPr="00EB1CFC">
        <w:rPr>
          <w:rFonts w:ascii="Times New Roman" w:hAnsi="Times New Roman"/>
          <w:sz w:val="28"/>
          <w:szCs w:val="28"/>
          <w:lang w:eastAsia="ru-RU"/>
        </w:rPr>
        <w:t>и</w:t>
      </w:r>
      <w:r w:rsidRPr="00EB1CFC">
        <w:rPr>
          <w:rFonts w:ascii="Times New Roman" w:hAnsi="Times New Roman"/>
          <w:sz w:val="28"/>
          <w:szCs w:val="28"/>
          <w:lang w:eastAsia="ru-RU"/>
        </w:rPr>
        <w:t>мость обращения к ней, чтобы определить перспективы развития судебн</w:t>
      </w:r>
      <w:r w:rsidRPr="00EB1CFC">
        <w:rPr>
          <w:rFonts w:ascii="Times New Roman" w:hAnsi="Times New Roman"/>
          <w:sz w:val="28"/>
          <w:szCs w:val="28"/>
          <w:lang w:eastAsia="ru-RU"/>
        </w:rPr>
        <w:t>о</w:t>
      </w:r>
      <w:r w:rsidRPr="00EB1CFC">
        <w:rPr>
          <w:rFonts w:ascii="Times New Roman" w:hAnsi="Times New Roman"/>
          <w:sz w:val="28"/>
          <w:szCs w:val="28"/>
          <w:lang w:eastAsia="ru-RU"/>
        </w:rPr>
        <w:t>го прецедента  в данный исторический момент, а также выяснить отнош</w:t>
      </w:r>
      <w:r w:rsidRPr="00EB1CFC">
        <w:rPr>
          <w:rFonts w:ascii="Times New Roman" w:hAnsi="Times New Roman"/>
          <w:sz w:val="28"/>
          <w:szCs w:val="28"/>
          <w:lang w:eastAsia="ru-RU"/>
        </w:rPr>
        <w:t>е</w:t>
      </w:r>
      <w:r w:rsidRPr="00EB1CFC">
        <w:rPr>
          <w:rFonts w:ascii="Times New Roman" w:hAnsi="Times New Roman"/>
          <w:sz w:val="28"/>
          <w:szCs w:val="28"/>
          <w:lang w:eastAsia="ru-RU"/>
        </w:rPr>
        <w:t>ния к судебному прецеденту в современных условиях.</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Имеются различные подходы к определению  понятия «судебный прецедент». Одно из определений, гласит: «Судебный прецедент – это р</w:t>
      </w:r>
      <w:r w:rsidRPr="00EB1CFC">
        <w:rPr>
          <w:rFonts w:ascii="Times New Roman" w:hAnsi="Times New Roman"/>
          <w:sz w:val="28"/>
          <w:szCs w:val="28"/>
          <w:lang w:eastAsia="ru-RU"/>
        </w:rPr>
        <w:t>е</w:t>
      </w:r>
      <w:r w:rsidRPr="00EB1CFC">
        <w:rPr>
          <w:rFonts w:ascii="Times New Roman" w:hAnsi="Times New Roman"/>
          <w:sz w:val="28"/>
          <w:szCs w:val="28"/>
          <w:lang w:eastAsia="ru-RU"/>
        </w:rPr>
        <w:t>шение по конкретному делу, являющееся обязательным для судов той же или низшей инстанции при решении аналогичных дел либо служащее примерным образцом толкования закона, не имеющим обязательной с</w:t>
      </w:r>
      <w:r w:rsidRPr="00EB1CFC">
        <w:rPr>
          <w:rFonts w:ascii="Times New Roman" w:hAnsi="Times New Roman"/>
          <w:sz w:val="28"/>
          <w:szCs w:val="28"/>
          <w:lang w:eastAsia="ru-RU"/>
        </w:rPr>
        <w:t>и</w:t>
      </w:r>
      <w:r w:rsidRPr="00EB1CFC">
        <w:rPr>
          <w:rFonts w:ascii="Times New Roman" w:hAnsi="Times New Roman"/>
          <w:sz w:val="28"/>
          <w:szCs w:val="28"/>
          <w:lang w:eastAsia="ru-RU"/>
        </w:rPr>
        <w:t>лы», – автор, которого является классик сравнительного правоведения Рене Давид. Его можно считать почти общепринятым</w:t>
      </w:r>
      <w:r w:rsidRPr="00EB1CFC">
        <w:rPr>
          <w:rFonts w:ascii="Times New Roman" w:hAnsi="Times New Roman"/>
          <w:sz w:val="28"/>
          <w:szCs w:val="28"/>
          <w:vertAlign w:val="superscript"/>
          <w:lang w:eastAsia="ru-RU"/>
        </w:rPr>
        <w:footnoteReference w:id="36"/>
      </w:r>
      <w:r w:rsidRPr="00EB1CFC">
        <w:rPr>
          <w:rFonts w:ascii="Times New Roman" w:hAnsi="Times New Roman"/>
          <w:sz w:val="28"/>
          <w:szCs w:val="28"/>
          <w:lang w:eastAsia="ru-RU"/>
        </w:rPr>
        <w:t>. В.И. Анишина п</w:t>
      </w:r>
      <w:r w:rsidRPr="00EB1CFC">
        <w:rPr>
          <w:rFonts w:ascii="Times New Roman" w:hAnsi="Times New Roman"/>
          <w:sz w:val="28"/>
          <w:szCs w:val="28"/>
          <w:lang w:eastAsia="ru-RU"/>
        </w:rPr>
        <w:t>о</w:t>
      </w:r>
      <w:r w:rsidRPr="00EB1CFC">
        <w:rPr>
          <w:rFonts w:ascii="Times New Roman" w:hAnsi="Times New Roman"/>
          <w:sz w:val="28"/>
          <w:szCs w:val="28"/>
          <w:lang w:eastAsia="ru-RU"/>
        </w:rPr>
        <w:t>нимает под судебным прецедентом «эквивалент правоположения (проо</w:t>
      </w:r>
      <w:r w:rsidRPr="00EB1CFC">
        <w:rPr>
          <w:rFonts w:ascii="Times New Roman" w:hAnsi="Times New Roman"/>
          <w:sz w:val="28"/>
          <w:szCs w:val="28"/>
          <w:lang w:eastAsia="ru-RU"/>
        </w:rPr>
        <w:t>б</w:t>
      </w:r>
      <w:r w:rsidRPr="00EB1CFC">
        <w:rPr>
          <w:rFonts w:ascii="Times New Roman" w:hAnsi="Times New Roman"/>
          <w:sz w:val="28"/>
          <w:szCs w:val="28"/>
          <w:lang w:eastAsia="ru-RU"/>
        </w:rPr>
        <w:t>раза нормы), сформулированного судом в конкретном решении и испол</w:t>
      </w:r>
      <w:r w:rsidRPr="00EB1CFC">
        <w:rPr>
          <w:rFonts w:ascii="Times New Roman" w:hAnsi="Times New Roman"/>
          <w:sz w:val="28"/>
          <w:szCs w:val="28"/>
          <w:lang w:eastAsia="ru-RU"/>
        </w:rPr>
        <w:t>ь</w:t>
      </w:r>
      <w:r w:rsidRPr="00EB1CFC">
        <w:rPr>
          <w:rFonts w:ascii="Times New Roman" w:hAnsi="Times New Roman"/>
          <w:sz w:val="28"/>
          <w:szCs w:val="28"/>
          <w:lang w:eastAsia="ru-RU"/>
        </w:rPr>
        <w:t>зуемого иными судами в силу отсутствия законодательной нормы, ее пр</w:t>
      </w:r>
      <w:r w:rsidRPr="00EB1CFC">
        <w:rPr>
          <w:rFonts w:ascii="Times New Roman" w:hAnsi="Times New Roman"/>
          <w:sz w:val="28"/>
          <w:szCs w:val="28"/>
          <w:lang w:eastAsia="ru-RU"/>
        </w:rPr>
        <w:t>о</w:t>
      </w:r>
      <w:r w:rsidRPr="00EB1CFC">
        <w:rPr>
          <w:rFonts w:ascii="Times New Roman" w:hAnsi="Times New Roman"/>
          <w:sz w:val="28"/>
          <w:szCs w:val="28"/>
          <w:lang w:eastAsia="ru-RU"/>
        </w:rPr>
        <w:lastRenderedPageBreak/>
        <w:t>тиворечивости, неясности»</w:t>
      </w:r>
      <w:r w:rsidRPr="00EB1CFC">
        <w:rPr>
          <w:rFonts w:ascii="Times New Roman" w:hAnsi="Times New Roman"/>
          <w:sz w:val="28"/>
          <w:szCs w:val="28"/>
          <w:vertAlign w:val="superscript"/>
          <w:lang w:eastAsia="ru-RU"/>
        </w:rPr>
        <w:footnoteReference w:id="37"/>
      </w:r>
      <w:r w:rsidRPr="00EB1CFC">
        <w:rPr>
          <w:rFonts w:ascii="Times New Roman" w:hAnsi="Times New Roman"/>
          <w:sz w:val="28"/>
          <w:szCs w:val="28"/>
          <w:lang w:eastAsia="ru-RU"/>
        </w:rPr>
        <w:t>. В понимании других авторов различаются только детали, не меняющие сути, и понимание прецедента как судебного решения, содержащего норму права, обеспечивающего не только прав</w:t>
      </w:r>
      <w:r w:rsidRPr="00EB1CFC">
        <w:rPr>
          <w:rFonts w:ascii="Times New Roman" w:hAnsi="Times New Roman"/>
          <w:sz w:val="28"/>
          <w:szCs w:val="28"/>
          <w:lang w:eastAsia="ru-RU"/>
        </w:rPr>
        <w:t>о</w:t>
      </w:r>
      <w:r w:rsidRPr="00EB1CFC">
        <w:rPr>
          <w:rFonts w:ascii="Times New Roman" w:hAnsi="Times New Roman"/>
          <w:sz w:val="28"/>
          <w:szCs w:val="28"/>
          <w:lang w:eastAsia="ru-RU"/>
        </w:rPr>
        <w:t>применительную, но и правотворческую роль суда, остается неизменным. Наиболее интересно определил судебный прецедент А.В. Поляков. На его взгляд, судебным прецедентом признается не все решение, а лишь его м</w:t>
      </w:r>
      <w:r w:rsidRPr="00EB1CFC">
        <w:rPr>
          <w:rFonts w:ascii="Times New Roman" w:hAnsi="Times New Roman"/>
          <w:sz w:val="28"/>
          <w:szCs w:val="28"/>
          <w:lang w:eastAsia="ru-RU"/>
        </w:rPr>
        <w:t>о</w:t>
      </w:r>
      <w:r w:rsidRPr="00EB1CFC">
        <w:rPr>
          <w:rFonts w:ascii="Times New Roman" w:hAnsi="Times New Roman"/>
          <w:sz w:val="28"/>
          <w:szCs w:val="28"/>
          <w:lang w:eastAsia="ru-RU"/>
        </w:rPr>
        <w:t>тивировочная часть, которая принимается за общее обязательное для всех правило при решении всех аналогичных</w:t>
      </w:r>
      <w:r w:rsidRPr="00EB1CFC">
        <w:rPr>
          <w:rFonts w:ascii="Times New Roman" w:hAnsi="Times New Roman"/>
          <w:sz w:val="28"/>
          <w:szCs w:val="28"/>
          <w:vertAlign w:val="superscript"/>
          <w:lang w:eastAsia="ru-RU"/>
        </w:rPr>
        <w:footnoteReference w:id="38"/>
      </w:r>
      <w:r w:rsidRPr="00EB1CFC">
        <w:rPr>
          <w:rFonts w:ascii="Times New Roman" w:hAnsi="Times New Roman"/>
          <w:sz w:val="28"/>
          <w:szCs w:val="28"/>
          <w:lang w:eastAsia="ru-RU"/>
        </w:rPr>
        <w:t>.</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Анализ той роли, которую играет судебный прецедент в его класс</w:t>
      </w:r>
      <w:r w:rsidRPr="00EB1CFC">
        <w:rPr>
          <w:rFonts w:ascii="Times New Roman" w:hAnsi="Times New Roman"/>
          <w:sz w:val="28"/>
          <w:szCs w:val="28"/>
          <w:lang w:eastAsia="ru-RU"/>
        </w:rPr>
        <w:t>и</w:t>
      </w:r>
      <w:r w:rsidRPr="00EB1CFC">
        <w:rPr>
          <w:rFonts w:ascii="Times New Roman" w:hAnsi="Times New Roman"/>
          <w:sz w:val="28"/>
          <w:szCs w:val="28"/>
          <w:lang w:eastAsia="ru-RU"/>
        </w:rPr>
        <w:t>ческом понимании в правовой системе России, можно начать с аксиомы, гласящей, что в нашей стране прецедент источником права официально не признается. Вместе с тем в условиях глобализации и унификации правов</w:t>
      </w:r>
      <w:r w:rsidRPr="00EB1CFC">
        <w:rPr>
          <w:rFonts w:ascii="Times New Roman" w:hAnsi="Times New Roman"/>
          <w:sz w:val="28"/>
          <w:szCs w:val="28"/>
          <w:lang w:eastAsia="ru-RU"/>
        </w:rPr>
        <w:t>о</w:t>
      </w:r>
      <w:r w:rsidRPr="00EB1CFC">
        <w:rPr>
          <w:rFonts w:ascii="Times New Roman" w:hAnsi="Times New Roman"/>
          <w:sz w:val="28"/>
          <w:szCs w:val="28"/>
          <w:lang w:eastAsia="ru-RU"/>
        </w:rPr>
        <w:t>го регулирования существует устойчивая тенденция проникновения эл</w:t>
      </w:r>
      <w:r w:rsidRPr="00EB1CFC">
        <w:rPr>
          <w:rFonts w:ascii="Times New Roman" w:hAnsi="Times New Roman"/>
          <w:sz w:val="28"/>
          <w:szCs w:val="28"/>
          <w:lang w:eastAsia="ru-RU"/>
        </w:rPr>
        <w:t>е</w:t>
      </w:r>
      <w:r w:rsidRPr="00EB1CFC">
        <w:rPr>
          <w:rFonts w:ascii="Times New Roman" w:hAnsi="Times New Roman"/>
          <w:sz w:val="28"/>
          <w:szCs w:val="28"/>
          <w:lang w:eastAsia="ru-RU"/>
        </w:rPr>
        <w:t>ментов прецедентного правосудия в правовую систему России. Это зам</w:t>
      </w:r>
      <w:r w:rsidRPr="00EB1CFC">
        <w:rPr>
          <w:rFonts w:ascii="Times New Roman" w:hAnsi="Times New Roman"/>
          <w:sz w:val="28"/>
          <w:szCs w:val="28"/>
          <w:lang w:eastAsia="ru-RU"/>
        </w:rPr>
        <w:t>е</w:t>
      </w:r>
      <w:r w:rsidRPr="00EB1CFC">
        <w:rPr>
          <w:rFonts w:ascii="Times New Roman" w:hAnsi="Times New Roman"/>
          <w:sz w:val="28"/>
          <w:szCs w:val="28"/>
          <w:lang w:eastAsia="ru-RU"/>
        </w:rPr>
        <w:t>чают и отмечают многие авторы. Например, Т.М. Пряхина и Е.В. Розанова пишут, что «отрицать значение прецедента как источника права в совр</w:t>
      </w:r>
      <w:r w:rsidRPr="00EB1CFC">
        <w:rPr>
          <w:rFonts w:ascii="Times New Roman" w:hAnsi="Times New Roman"/>
          <w:sz w:val="28"/>
          <w:szCs w:val="28"/>
          <w:lang w:eastAsia="ru-RU"/>
        </w:rPr>
        <w:t>е</w:t>
      </w:r>
      <w:r w:rsidRPr="00EB1CFC">
        <w:rPr>
          <w:rFonts w:ascii="Times New Roman" w:hAnsi="Times New Roman"/>
          <w:sz w:val="28"/>
          <w:szCs w:val="28"/>
          <w:lang w:eastAsia="ru-RU"/>
        </w:rPr>
        <w:t>менных условиях – значит не видеть реальных изменений, происходящих в сфере правосудия»</w:t>
      </w:r>
      <w:r w:rsidRPr="00EB1CFC">
        <w:rPr>
          <w:rFonts w:ascii="Times New Roman" w:hAnsi="Times New Roman"/>
          <w:sz w:val="28"/>
          <w:szCs w:val="28"/>
          <w:vertAlign w:val="superscript"/>
          <w:lang w:eastAsia="ru-RU"/>
        </w:rPr>
        <w:footnoteReference w:id="39"/>
      </w:r>
      <w:r w:rsidRPr="00EB1CFC">
        <w:rPr>
          <w:rFonts w:ascii="Times New Roman" w:hAnsi="Times New Roman"/>
          <w:sz w:val="28"/>
          <w:szCs w:val="28"/>
          <w:lang w:eastAsia="ru-RU"/>
        </w:rPr>
        <w:t>.</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Из сказанного выше  вытекает, что судебные органы фактически обладают способностью создавать новые юридические нормы, что свид</w:t>
      </w:r>
      <w:r w:rsidRPr="00EB1CFC">
        <w:rPr>
          <w:rFonts w:ascii="Times New Roman" w:hAnsi="Times New Roman"/>
          <w:sz w:val="28"/>
          <w:szCs w:val="28"/>
          <w:lang w:eastAsia="ru-RU"/>
        </w:rPr>
        <w:t>е</w:t>
      </w:r>
      <w:r w:rsidRPr="00EB1CFC">
        <w:rPr>
          <w:rFonts w:ascii="Times New Roman" w:hAnsi="Times New Roman"/>
          <w:sz w:val="28"/>
          <w:szCs w:val="28"/>
          <w:lang w:eastAsia="ru-RU"/>
        </w:rPr>
        <w:t>тельствует о правотворческой деятельности судов. Подобные решения с</w:t>
      </w:r>
      <w:r w:rsidRPr="00EB1CFC">
        <w:rPr>
          <w:rFonts w:ascii="Times New Roman" w:hAnsi="Times New Roman"/>
          <w:sz w:val="28"/>
          <w:szCs w:val="28"/>
          <w:lang w:eastAsia="ru-RU"/>
        </w:rPr>
        <w:t>у</w:t>
      </w:r>
      <w:r w:rsidRPr="00EB1CFC">
        <w:rPr>
          <w:rFonts w:ascii="Times New Roman" w:hAnsi="Times New Roman"/>
          <w:sz w:val="28"/>
          <w:szCs w:val="28"/>
          <w:lang w:eastAsia="ru-RU"/>
        </w:rPr>
        <w:t>дебных органов содержат норму права, которую при рассмотрении анал</w:t>
      </w:r>
      <w:r w:rsidRPr="00EB1CFC">
        <w:rPr>
          <w:rFonts w:ascii="Times New Roman" w:hAnsi="Times New Roman"/>
          <w:sz w:val="28"/>
          <w:szCs w:val="28"/>
          <w:lang w:eastAsia="ru-RU"/>
        </w:rPr>
        <w:t>о</w:t>
      </w:r>
      <w:r w:rsidRPr="00EB1CFC">
        <w:rPr>
          <w:rFonts w:ascii="Times New Roman" w:hAnsi="Times New Roman"/>
          <w:sz w:val="28"/>
          <w:szCs w:val="28"/>
          <w:lang w:eastAsia="ru-RU"/>
        </w:rPr>
        <w:t>гичных дел обязаны соблюдать все нижестоящие суды.</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По</w:t>
      </w:r>
      <w:r w:rsidRPr="00EB1CFC">
        <w:rPr>
          <w:rFonts w:ascii="Times New Roman" w:hAnsi="Times New Roman"/>
          <w:sz w:val="28"/>
          <w:szCs w:val="28"/>
          <w:lang w:eastAsia="ru-RU"/>
        </w:rPr>
        <w:t xml:space="preserve"> существу их формируют высшие судебные инстанции</w:t>
      </w:r>
      <w:r>
        <w:rPr>
          <w:rFonts w:ascii="Times New Roman" w:hAnsi="Times New Roman"/>
          <w:sz w:val="28"/>
          <w:szCs w:val="28"/>
          <w:lang w:eastAsia="ru-RU"/>
        </w:rPr>
        <w:t>,  а не пр</w:t>
      </w:r>
      <w:r>
        <w:rPr>
          <w:rFonts w:ascii="Times New Roman" w:hAnsi="Times New Roman"/>
          <w:sz w:val="28"/>
          <w:szCs w:val="28"/>
          <w:lang w:eastAsia="ru-RU"/>
        </w:rPr>
        <w:t>о</w:t>
      </w:r>
      <w:r>
        <w:rPr>
          <w:rFonts w:ascii="Times New Roman" w:hAnsi="Times New Roman"/>
          <w:sz w:val="28"/>
          <w:szCs w:val="28"/>
          <w:lang w:eastAsia="ru-RU"/>
        </w:rPr>
        <w:t>сто</w:t>
      </w:r>
      <w:r w:rsidRPr="00EB1CFC">
        <w:rPr>
          <w:rFonts w:ascii="Times New Roman" w:hAnsi="Times New Roman"/>
          <w:sz w:val="28"/>
          <w:szCs w:val="28"/>
          <w:lang w:eastAsia="ru-RU"/>
        </w:rPr>
        <w:t xml:space="preserve"> прецедент создается несколькими судебными решениями. Нижесто</w:t>
      </w:r>
      <w:r w:rsidRPr="00EB1CFC">
        <w:rPr>
          <w:rFonts w:ascii="Times New Roman" w:hAnsi="Times New Roman"/>
          <w:sz w:val="28"/>
          <w:szCs w:val="28"/>
          <w:lang w:eastAsia="ru-RU"/>
        </w:rPr>
        <w:t>я</w:t>
      </w:r>
      <w:r w:rsidRPr="00EB1CFC">
        <w:rPr>
          <w:rFonts w:ascii="Times New Roman" w:hAnsi="Times New Roman"/>
          <w:sz w:val="28"/>
          <w:szCs w:val="28"/>
          <w:lang w:eastAsia="ru-RU"/>
        </w:rPr>
        <w:t>щие суды не создают норм судебного прецедента.</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В странах романо-германской правовой семьи, в том числе и  Ро</w:t>
      </w:r>
      <w:r w:rsidRPr="00EB1CFC">
        <w:rPr>
          <w:rFonts w:ascii="Times New Roman" w:hAnsi="Times New Roman"/>
          <w:sz w:val="28"/>
          <w:szCs w:val="28"/>
          <w:lang w:eastAsia="ru-RU"/>
        </w:rPr>
        <w:t>с</w:t>
      </w:r>
      <w:r w:rsidRPr="00EB1CFC">
        <w:rPr>
          <w:rFonts w:ascii="Times New Roman" w:hAnsi="Times New Roman"/>
          <w:sz w:val="28"/>
          <w:szCs w:val="28"/>
          <w:lang w:eastAsia="ru-RU"/>
        </w:rPr>
        <w:t>сии, преобладает нормативный правовой акт, где правовые нормы научно обоснованы, имеют законодательное происхождение. Но все же нормати</w:t>
      </w:r>
      <w:r w:rsidRPr="00EB1CFC">
        <w:rPr>
          <w:rFonts w:ascii="Times New Roman" w:hAnsi="Times New Roman"/>
          <w:sz w:val="28"/>
          <w:szCs w:val="28"/>
          <w:lang w:eastAsia="ru-RU"/>
        </w:rPr>
        <w:t>в</w:t>
      </w:r>
      <w:r w:rsidRPr="00EB1CFC">
        <w:rPr>
          <w:rFonts w:ascii="Times New Roman" w:hAnsi="Times New Roman"/>
          <w:sz w:val="28"/>
          <w:szCs w:val="28"/>
          <w:lang w:eastAsia="ru-RU"/>
        </w:rPr>
        <w:t>ные правовые акты не в состоянии охватить ряд типичных случаев, кот</w:t>
      </w:r>
      <w:r w:rsidRPr="00EB1CFC">
        <w:rPr>
          <w:rFonts w:ascii="Times New Roman" w:hAnsi="Times New Roman"/>
          <w:sz w:val="28"/>
          <w:szCs w:val="28"/>
          <w:lang w:eastAsia="ru-RU"/>
        </w:rPr>
        <w:t>о</w:t>
      </w:r>
      <w:r w:rsidRPr="00EB1CFC">
        <w:rPr>
          <w:rFonts w:ascii="Times New Roman" w:hAnsi="Times New Roman"/>
          <w:sz w:val="28"/>
          <w:szCs w:val="28"/>
          <w:lang w:eastAsia="ru-RU"/>
        </w:rPr>
        <w:t>рые уложились бы в фактический состав конкретного судебного дела, п</w:t>
      </w:r>
      <w:r w:rsidRPr="00EB1CFC">
        <w:rPr>
          <w:rFonts w:ascii="Times New Roman" w:hAnsi="Times New Roman"/>
          <w:sz w:val="28"/>
          <w:szCs w:val="28"/>
          <w:lang w:eastAsia="ru-RU"/>
        </w:rPr>
        <w:t>о</w:t>
      </w:r>
      <w:r w:rsidRPr="00EB1CFC">
        <w:rPr>
          <w:rFonts w:ascii="Times New Roman" w:hAnsi="Times New Roman"/>
          <w:sz w:val="28"/>
          <w:szCs w:val="28"/>
          <w:lang w:eastAsia="ru-RU"/>
        </w:rPr>
        <w:t>этому в практике судов используют прецедент. В условиях правовой гл</w:t>
      </w:r>
      <w:r w:rsidRPr="00EB1CFC">
        <w:rPr>
          <w:rFonts w:ascii="Times New Roman" w:hAnsi="Times New Roman"/>
          <w:sz w:val="28"/>
          <w:szCs w:val="28"/>
          <w:lang w:eastAsia="ru-RU"/>
        </w:rPr>
        <w:t>о</w:t>
      </w:r>
      <w:r w:rsidRPr="00EB1CFC">
        <w:rPr>
          <w:rFonts w:ascii="Times New Roman" w:hAnsi="Times New Roman"/>
          <w:sz w:val="28"/>
          <w:szCs w:val="28"/>
          <w:lang w:eastAsia="ru-RU"/>
        </w:rPr>
        <w:t>бализации судебный прецедент широко внедряется в правовую систему России, равно как нормативный правовой акт расширяет сферу своего де</w:t>
      </w:r>
      <w:r w:rsidRPr="00EB1CFC">
        <w:rPr>
          <w:rFonts w:ascii="Times New Roman" w:hAnsi="Times New Roman"/>
          <w:sz w:val="28"/>
          <w:szCs w:val="28"/>
          <w:lang w:eastAsia="ru-RU"/>
        </w:rPr>
        <w:t>й</w:t>
      </w:r>
      <w:r w:rsidRPr="00EB1CFC">
        <w:rPr>
          <w:rFonts w:ascii="Times New Roman" w:hAnsi="Times New Roman"/>
          <w:sz w:val="28"/>
          <w:szCs w:val="28"/>
          <w:lang w:eastAsia="ru-RU"/>
        </w:rPr>
        <w:t>ствия в англосаксонской правовой семье.</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 xml:space="preserve">В странах англосаксонской правовой семьи доминирует судебный прецедент как норма права, сформулированная в конкретном судебном </w:t>
      </w:r>
      <w:r w:rsidRPr="00EB1CFC">
        <w:rPr>
          <w:rFonts w:ascii="Times New Roman" w:hAnsi="Times New Roman"/>
          <w:sz w:val="28"/>
          <w:szCs w:val="28"/>
          <w:lang w:eastAsia="ru-RU"/>
        </w:rPr>
        <w:lastRenderedPageBreak/>
        <w:t>решении. С течением времени авторитет судебного прецедента не утрач</w:t>
      </w:r>
      <w:r w:rsidRPr="00EB1CFC">
        <w:rPr>
          <w:rFonts w:ascii="Times New Roman" w:hAnsi="Times New Roman"/>
          <w:sz w:val="28"/>
          <w:szCs w:val="28"/>
          <w:lang w:eastAsia="ru-RU"/>
        </w:rPr>
        <w:t>и</w:t>
      </w:r>
      <w:r w:rsidRPr="00EB1CFC">
        <w:rPr>
          <w:rFonts w:ascii="Times New Roman" w:hAnsi="Times New Roman"/>
          <w:sz w:val="28"/>
          <w:szCs w:val="28"/>
          <w:lang w:eastAsia="ru-RU"/>
        </w:rPr>
        <w:t>вается в правовых системах Англии, США, Австралии, Новой Зеландии и других стран англосаксонской правовой семьи. Норма права, заключенная в судебном прецеденте, может быть отвергнута либо законом, либо выш</w:t>
      </w:r>
      <w:r w:rsidRPr="00EB1CFC">
        <w:rPr>
          <w:rFonts w:ascii="Times New Roman" w:hAnsi="Times New Roman"/>
          <w:sz w:val="28"/>
          <w:szCs w:val="28"/>
          <w:lang w:eastAsia="ru-RU"/>
        </w:rPr>
        <w:t>е</w:t>
      </w:r>
      <w:r w:rsidRPr="00EB1CFC">
        <w:rPr>
          <w:rFonts w:ascii="Times New Roman" w:hAnsi="Times New Roman"/>
          <w:sz w:val="28"/>
          <w:szCs w:val="28"/>
          <w:lang w:eastAsia="ru-RU"/>
        </w:rPr>
        <w:t>стоящим судом. Судьи не склонны отвергать давнишние прецеденты, если они не явно ошибочны. Причиной, по которой судьи неохотно отклоняют старые решения, служит то, что это может привести к лишению лица права собственности или возложению на него юридической ответственности, что противоречит общим принципам права.</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В нашей стране, отношение к прецеденту в различные исторические периоды было неодинаковым. В дореволюционной России большинство ученых и практиков не признавали прецедент в качестве формы права, а если и признавали, то рассматривали эту форму как дополнительную, вспомогательную по отношению к закону.</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В послереволюционный период юридическая наука продолжала традиции непризнания прецедента самостоятельной формой (источником) права. В работах ученых отмечалось, что социалистическое государство не знает такой формы права, как судебный прецедент, которое может прив</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сти к отступлению от начал законности и подрывает роль законодательных органов. По их мнению, судебные органы только применяют закон при осуществлении правосудия. Но стоит отметить, что фактически судебный прецедент имел место быть, скрывая свое существование легальными формами. </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Проявлением такого положения становились даваемые пленумами Верховного Суда СССР и Верховных судов союзных республик руков</w:t>
      </w:r>
      <w:r w:rsidRPr="00EB1CFC">
        <w:rPr>
          <w:rFonts w:ascii="Times New Roman" w:hAnsi="Times New Roman"/>
          <w:sz w:val="28"/>
          <w:szCs w:val="28"/>
          <w:lang w:eastAsia="ru-RU"/>
        </w:rPr>
        <w:t>о</w:t>
      </w:r>
      <w:r w:rsidRPr="00EB1CFC">
        <w:rPr>
          <w:rFonts w:ascii="Times New Roman" w:hAnsi="Times New Roman"/>
          <w:sz w:val="28"/>
          <w:szCs w:val="28"/>
          <w:lang w:eastAsia="ru-RU"/>
        </w:rPr>
        <w:t>дящие разъяснения по вопросам правильного и единообразного примен</w:t>
      </w:r>
      <w:r w:rsidRPr="00EB1CFC">
        <w:rPr>
          <w:rFonts w:ascii="Times New Roman" w:hAnsi="Times New Roman"/>
          <w:sz w:val="28"/>
          <w:szCs w:val="28"/>
          <w:lang w:eastAsia="ru-RU"/>
        </w:rPr>
        <w:t>е</w:t>
      </w:r>
      <w:r w:rsidRPr="00EB1CFC">
        <w:rPr>
          <w:rFonts w:ascii="Times New Roman" w:hAnsi="Times New Roman"/>
          <w:sz w:val="28"/>
          <w:szCs w:val="28"/>
          <w:lang w:eastAsia="ru-RU"/>
        </w:rPr>
        <w:t>ния законодательства, обязательные для всех ни</w:t>
      </w:r>
      <w:r>
        <w:rPr>
          <w:rFonts w:ascii="Times New Roman" w:hAnsi="Times New Roman"/>
          <w:sz w:val="28"/>
          <w:szCs w:val="28"/>
          <w:lang w:eastAsia="ru-RU"/>
        </w:rPr>
        <w:t>жестоящих судов. Таким образом,</w:t>
      </w:r>
      <w:r w:rsidRPr="00EB1CFC">
        <w:rPr>
          <w:rFonts w:ascii="Times New Roman" w:hAnsi="Times New Roman"/>
          <w:sz w:val="28"/>
          <w:szCs w:val="28"/>
          <w:lang w:eastAsia="ru-RU"/>
        </w:rPr>
        <w:t xml:space="preserve"> пленумы названных судов осуществляли судебное правотвор</w:t>
      </w:r>
      <w:r>
        <w:rPr>
          <w:rFonts w:ascii="Times New Roman" w:hAnsi="Times New Roman"/>
          <w:sz w:val="28"/>
          <w:szCs w:val="28"/>
          <w:lang w:eastAsia="ru-RU"/>
        </w:rPr>
        <w:t>ч</w:t>
      </w:r>
      <w:r>
        <w:rPr>
          <w:rFonts w:ascii="Times New Roman" w:hAnsi="Times New Roman"/>
          <w:sz w:val="28"/>
          <w:szCs w:val="28"/>
          <w:lang w:eastAsia="ru-RU"/>
        </w:rPr>
        <w:t>е</w:t>
      </w:r>
      <w:r>
        <w:rPr>
          <w:rFonts w:ascii="Times New Roman" w:hAnsi="Times New Roman"/>
          <w:sz w:val="28"/>
          <w:szCs w:val="28"/>
          <w:lang w:eastAsia="ru-RU"/>
        </w:rPr>
        <w:t>ство. Некоторые юристы в 40-</w:t>
      </w:r>
      <w:r w:rsidRPr="00EB1CFC">
        <w:rPr>
          <w:rFonts w:ascii="Times New Roman" w:hAnsi="Times New Roman"/>
          <w:sz w:val="28"/>
          <w:szCs w:val="28"/>
          <w:lang w:eastAsia="ru-RU"/>
        </w:rPr>
        <w:t xml:space="preserve">50-е годы </w:t>
      </w:r>
      <w:r w:rsidRPr="00EB1CFC">
        <w:rPr>
          <w:rFonts w:ascii="Times New Roman" w:hAnsi="Times New Roman"/>
          <w:sz w:val="28"/>
          <w:szCs w:val="28"/>
          <w:lang w:val="en-US" w:eastAsia="ru-RU"/>
        </w:rPr>
        <w:t>XX</w:t>
      </w:r>
      <w:r w:rsidRPr="00EB1CFC">
        <w:rPr>
          <w:rFonts w:ascii="Times New Roman" w:hAnsi="Times New Roman"/>
          <w:sz w:val="28"/>
          <w:szCs w:val="28"/>
          <w:lang w:eastAsia="ru-RU"/>
        </w:rPr>
        <w:t xml:space="preserve"> века высказывались за призн</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ние таких разъяснений источником права. В дальнейшем их взгляды были опровергнуты. Так было изложено в официальной научной доктрине.  Но на самом деле судья не редко прибегали к  позициям выше стоящих судов, именно как к образцу. </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В постсоветское время в формально-юридическом отношении п</w:t>
      </w:r>
      <w:r w:rsidRPr="00EB1CFC">
        <w:rPr>
          <w:rFonts w:ascii="Times New Roman" w:hAnsi="Times New Roman"/>
          <w:sz w:val="28"/>
          <w:szCs w:val="28"/>
          <w:lang w:eastAsia="ru-RU"/>
        </w:rPr>
        <w:t>о</w:t>
      </w:r>
      <w:r w:rsidRPr="00EB1CFC">
        <w:rPr>
          <w:rFonts w:ascii="Times New Roman" w:hAnsi="Times New Roman"/>
          <w:sz w:val="28"/>
          <w:szCs w:val="28"/>
          <w:lang w:eastAsia="ru-RU"/>
        </w:rPr>
        <w:t>ложение остается неизменным. Однако и в учебной, и в научной литерат</w:t>
      </w:r>
      <w:r w:rsidRPr="00EB1CFC">
        <w:rPr>
          <w:rFonts w:ascii="Times New Roman" w:hAnsi="Times New Roman"/>
          <w:sz w:val="28"/>
          <w:szCs w:val="28"/>
          <w:lang w:eastAsia="ru-RU"/>
        </w:rPr>
        <w:t>у</w:t>
      </w:r>
      <w:r w:rsidRPr="00EB1CFC">
        <w:rPr>
          <w:rFonts w:ascii="Times New Roman" w:hAnsi="Times New Roman"/>
          <w:sz w:val="28"/>
          <w:szCs w:val="28"/>
          <w:lang w:eastAsia="ru-RU"/>
        </w:rPr>
        <w:t>ре авторы все более склоняются к признанию судебного прецедента одной из форм (источником) права. В плане практического внедрения, по мнению ученых, судебный прецедент все более заметно и настойчиво пробивает себе дорогу в российской правовой системе.</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По общему смыслу судебный прецедент выступает неким бароме</w:t>
      </w:r>
      <w:r w:rsidRPr="00EB1CFC">
        <w:rPr>
          <w:rFonts w:ascii="Times New Roman" w:hAnsi="Times New Roman"/>
          <w:sz w:val="28"/>
          <w:szCs w:val="28"/>
          <w:lang w:eastAsia="ru-RU"/>
        </w:rPr>
        <w:t>т</w:t>
      </w:r>
      <w:r w:rsidRPr="00EB1CFC">
        <w:rPr>
          <w:rFonts w:ascii="Times New Roman" w:hAnsi="Times New Roman"/>
          <w:sz w:val="28"/>
          <w:szCs w:val="28"/>
          <w:lang w:eastAsia="ru-RU"/>
        </w:rPr>
        <w:t xml:space="preserve">ром, ведь общественные отношения не стоят на месте в отличии от общих норм, а судебный прецедент вносит коррективы в правовую систему, так как именно его нормы приближены к конкретным жизненным ситуациям. </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 xml:space="preserve">Характерной особенностью судебного прецедента является то, что он демонстрирует уважение к отдельно взятому решению высокого суда, в </w:t>
      </w:r>
      <w:r w:rsidRPr="00EB1CFC">
        <w:rPr>
          <w:rFonts w:ascii="Times New Roman" w:hAnsi="Times New Roman"/>
          <w:sz w:val="28"/>
          <w:szCs w:val="28"/>
          <w:lang w:eastAsia="ru-RU"/>
        </w:rPr>
        <w:lastRenderedPageBreak/>
        <w:t>котором обозначена позиция суда, соответствующая справедливости пр</w:t>
      </w:r>
      <w:r w:rsidRPr="00EB1CFC">
        <w:rPr>
          <w:rFonts w:ascii="Times New Roman" w:hAnsi="Times New Roman"/>
          <w:sz w:val="28"/>
          <w:szCs w:val="28"/>
          <w:lang w:eastAsia="ru-RU"/>
        </w:rPr>
        <w:t>и</w:t>
      </w:r>
      <w:r w:rsidRPr="00EB1CFC">
        <w:rPr>
          <w:rFonts w:ascii="Times New Roman" w:hAnsi="Times New Roman"/>
          <w:sz w:val="28"/>
          <w:szCs w:val="28"/>
          <w:lang w:eastAsia="ru-RU"/>
        </w:rPr>
        <w:t>менительно к данному случаю, наиболее гибко отражая нужды времени и места. Именно поэтому судебный прецедент рассматривается как обяз</w:t>
      </w:r>
      <w:r w:rsidRPr="00EB1CFC">
        <w:rPr>
          <w:rFonts w:ascii="Times New Roman" w:hAnsi="Times New Roman"/>
          <w:sz w:val="28"/>
          <w:szCs w:val="28"/>
          <w:lang w:eastAsia="ru-RU"/>
        </w:rPr>
        <w:t>а</w:t>
      </w:r>
      <w:r w:rsidRPr="00EB1CFC">
        <w:rPr>
          <w:rFonts w:ascii="Times New Roman" w:hAnsi="Times New Roman"/>
          <w:sz w:val="28"/>
          <w:szCs w:val="28"/>
          <w:lang w:eastAsia="ru-RU"/>
        </w:rPr>
        <w:t>тельная норма для нижестоящих судов.</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Признания судебного прецедента в качестве формы (источника) российского права усиливается, объясняется это тем, что такое признание, несомненно, будет способствовать обогащению как теории источников, так и самого российского права</w:t>
      </w:r>
      <w:r w:rsidRPr="00EB1CFC">
        <w:rPr>
          <w:rFonts w:ascii="Times New Roman" w:hAnsi="Times New Roman"/>
          <w:sz w:val="28"/>
          <w:szCs w:val="28"/>
          <w:vertAlign w:val="superscript"/>
          <w:lang w:eastAsia="ru-RU"/>
        </w:rPr>
        <w:footnoteReference w:id="40"/>
      </w:r>
      <w:r w:rsidRPr="00EB1CFC">
        <w:rPr>
          <w:rFonts w:ascii="Times New Roman" w:hAnsi="Times New Roman"/>
          <w:sz w:val="28"/>
          <w:szCs w:val="28"/>
          <w:lang w:eastAsia="ru-RU"/>
        </w:rPr>
        <w:t>.</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Одной из особенностей романо-германской правовой семьи являе</w:t>
      </w:r>
      <w:r w:rsidRPr="00EB1CFC">
        <w:rPr>
          <w:rFonts w:ascii="Times New Roman" w:hAnsi="Times New Roman"/>
          <w:sz w:val="28"/>
          <w:szCs w:val="28"/>
          <w:lang w:eastAsia="ru-RU"/>
        </w:rPr>
        <w:t>т</w:t>
      </w:r>
      <w:r w:rsidRPr="00EB1CFC">
        <w:rPr>
          <w:rFonts w:ascii="Times New Roman" w:hAnsi="Times New Roman"/>
          <w:sz w:val="28"/>
          <w:szCs w:val="28"/>
          <w:lang w:eastAsia="ru-RU"/>
        </w:rPr>
        <w:t>ся то, что с помощью прецедента устраняют частично пробелы в праве, в этом и состоит положительная черта прецедента. Вполне понятно, что з</w:t>
      </w:r>
      <w:r w:rsidRPr="00EB1CFC">
        <w:rPr>
          <w:rFonts w:ascii="Times New Roman" w:hAnsi="Times New Roman"/>
          <w:sz w:val="28"/>
          <w:szCs w:val="28"/>
          <w:lang w:eastAsia="ru-RU"/>
        </w:rPr>
        <w:t>а</w:t>
      </w:r>
      <w:r w:rsidRPr="00EB1CFC">
        <w:rPr>
          <w:rFonts w:ascii="Times New Roman" w:hAnsi="Times New Roman"/>
          <w:sz w:val="28"/>
          <w:szCs w:val="28"/>
          <w:lang w:eastAsia="ru-RU"/>
        </w:rPr>
        <w:t>конодатель не может охватить в нормах законодательства все многообр</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зие конкретных ситуаций, складывающихся в жизни, а потому только суды устраняют пробелы в законодательстве. </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Применительно к отдельным отраслям права признание прецедента как формы права будет создавать благоприятные условия для дальнейшего развития и совершенствования системы нормативного регулирования. Каждая юридическая норма, выраженная в актах высшей судебной власти, представляет собой модель разрешения жизненной ситуации, которая должна применяться ко всем случаям данного вида и служит типовым м</w:t>
      </w:r>
      <w:r w:rsidRPr="00EB1CFC">
        <w:rPr>
          <w:rFonts w:ascii="Times New Roman" w:hAnsi="Times New Roman"/>
          <w:sz w:val="28"/>
          <w:szCs w:val="28"/>
          <w:lang w:eastAsia="ru-RU"/>
        </w:rPr>
        <w:t>е</w:t>
      </w:r>
      <w:r w:rsidRPr="00EB1CFC">
        <w:rPr>
          <w:rFonts w:ascii="Times New Roman" w:hAnsi="Times New Roman"/>
          <w:sz w:val="28"/>
          <w:szCs w:val="28"/>
          <w:lang w:eastAsia="ru-RU"/>
        </w:rPr>
        <w:t>тодом разрешения сходных по характеру дел. Формируя прецеденты, вы</w:t>
      </w:r>
      <w:r w:rsidRPr="00EB1CFC">
        <w:rPr>
          <w:rFonts w:ascii="Times New Roman" w:hAnsi="Times New Roman"/>
          <w:sz w:val="28"/>
          <w:szCs w:val="28"/>
          <w:lang w:eastAsia="ru-RU"/>
        </w:rPr>
        <w:t>с</w:t>
      </w:r>
      <w:r w:rsidRPr="00EB1CFC">
        <w:rPr>
          <w:rFonts w:ascii="Times New Roman" w:hAnsi="Times New Roman"/>
          <w:sz w:val="28"/>
          <w:szCs w:val="28"/>
          <w:lang w:eastAsia="ru-RU"/>
        </w:rPr>
        <w:t>шие судебные инстанции оказывают определенное влияние не только на правоприменительный, но и на правотворческий процесс, на развитие пр</w:t>
      </w:r>
      <w:r w:rsidRPr="00EB1CFC">
        <w:rPr>
          <w:rFonts w:ascii="Times New Roman" w:hAnsi="Times New Roman"/>
          <w:sz w:val="28"/>
          <w:szCs w:val="28"/>
          <w:lang w:eastAsia="ru-RU"/>
        </w:rPr>
        <w:t>а</w:t>
      </w:r>
      <w:r w:rsidRPr="00EB1CFC">
        <w:rPr>
          <w:rFonts w:ascii="Times New Roman" w:hAnsi="Times New Roman"/>
          <w:sz w:val="28"/>
          <w:szCs w:val="28"/>
          <w:lang w:eastAsia="ru-RU"/>
        </w:rPr>
        <w:t>вовой системы в целом</w:t>
      </w:r>
      <w:r w:rsidRPr="00EB1CFC">
        <w:rPr>
          <w:rFonts w:ascii="Times New Roman" w:hAnsi="Times New Roman"/>
          <w:sz w:val="28"/>
          <w:szCs w:val="28"/>
          <w:vertAlign w:val="superscript"/>
          <w:lang w:eastAsia="ru-RU"/>
        </w:rPr>
        <w:footnoteReference w:id="41"/>
      </w:r>
      <w:r w:rsidRPr="00EB1CFC">
        <w:rPr>
          <w:rFonts w:ascii="Times New Roman" w:hAnsi="Times New Roman"/>
          <w:sz w:val="28"/>
          <w:szCs w:val="28"/>
          <w:lang w:eastAsia="ru-RU"/>
        </w:rPr>
        <w:t>.</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В Российской Федерации прецеденты по существу устанавливают Конституционный Суд РФ (далее – КС РФ), ранее существовавший Вы</w:t>
      </w:r>
      <w:r w:rsidRPr="00EB1CFC">
        <w:rPr>
          <w:rFonts w:ascii="Times New Roman" w:hAnsi="Times New Roman"/>
          <w:sz w:val="28"/>
          <w:szCs w:val="28"/>
          <w:lang w:eastAsia="ru-RU"/>
        </w:rPr>
        <w:t>с</w:t>
      </w:r>
      <w:r w:rsidRPr="00EB1CFC">
        <w:rPr>
          <w:rFonts w:ascii="Times New Roman" w:hAnsi="Times New Roman"/>
          <w:sz w:val="28"/>
          <w:szCs w:val="28"/>
          <w:lang w:eastAsia="ru-RU"/>
        </w:rPr>
        <w:t>ший Арбитражный Суд РФ (далее – ВАС РФ), Верховный Суд РФ, кот</w:t>
      </w:r>
      <w:r w:rsidRPr="00EB1CFC">
        <w:rPr>
          <w:rFonts w:ascii="Times New Roman" w:hAnsi="Times New Roman"/>
          <w:sz w:val="28"/>
          <w:szCs w:val="28"/>
          <w:lang w:eastAsia="ru-RU"/>
        </w:rPr>
        <w:t>о</w:t>
      </w:r>
      <w:r w:rsidRPr="00EB1CFC">
        <w:rPr>
          <w:rFonts w:ascii="Times New Roman" w:hAnsi="Times New Roman"/>
          <w:sz w:val="28"/>
          <w:szCs w:val="28"/>
          <w:lang w:eastAsia="ru-RU"/>
        </w:rPr>
        <w:t>рые не просто создают правило для данного конкретного случая, а форм</w:t>
      </w:r>
      <w:r w:rsidRPr="00EB1CFC">
        <w:rPr>
          <w:rFonts w:ascii="Times New Roman" w:hAnsi="Times New Roman"/>
          <w:sz w:val="28"/>
          <w:szCs w:val="28"/>
          <w:lang w:eastAsia="ru-RU"/>
        </w:rPr>
        <w:t>и</w:t>
      </w:r>
      <w:r w:rsidRPr="00EB1CFC">
        <w:rPr>
          <w:rFonts w:ascii="Times New Roman" w:hAnsi="Times New Roman"/>
          <w:sz w:val="28"/>
          <w:szCs w:val="28"/>
          <w:lang w:eastAsia="ru-RU"/>
        </w:rPr>
        <w:t>руют общее правило, применяемое относительно неопределенного числа жизненных случаев, аналогичных данному</w:t>
      </w:r>
      <w:r w:rsidRPr="00EB1CFC">
        <w:rPr>
          <w:rFonts w:ascii="Times New Roman" w:hAnsi="Times New Roman"/>
          <w:sz w:val="28"/>
          <w:szCs w:val="28"/>
          <w:vertAlign w:val="superscript"/>
          <w:lang w:eastAsia="ru-RU"/>
        </w:rPr>
        <w:footnoteReference w:id="42"/>
      </w:r>
      <w:r w:rsidRPr="00EB1CFC">
        <w:rPr>
          <w:rFonts w:ascii="Times New Roman" w:hAnsi="Times New Roman"/>
          <w:sz w:val="28"/>
          <w:szCs w:val="28"/>
          <w:lang w:eastAsia="ru-RU"/>
        </w:rPr>
        <w:t>.</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Данные положения не подлежат оспариванию, именно это позвол</w:t>
      </w:r>
      <w:r w:rsidRPr="00EB1CFC">
        <w:rPr>
          <w:rFonts w:ascii="Times New Roman" w:hAnsi="Times New Roman"/>
          <w:sz w:val="28"/>
          <w:szCs w:val="28"/>
          <w:lang w:eastAsia="ru-RU"/>
        </w:rPr>
        <w:t>я</w:t>
      </w:r>
      <w:r w:rsidRPr="00EB1CFC">
        <w:rPr>
          <w:rFonts w:ascii="Times New Roman" w:hAnsi="Times New Roman"/>
          <w:sz w:val="28"/>
          <w:szCs w:val="28"/>
          <w:lang w:eastAsia="ru-RU"/>
        </w:rPr>
        <w:t>ет правоприменителям использовать его как общеобязательную норму права. Вопросы, которые возникли в судебной практики, подлежат офиц</w:t>
      </w:r>
      <w:r w:rsidRPr="00EB1CFC">
        <w:rPr>
          <w:rFonts w:ascii="Times New Roman" w:hAnsi="Times New Roman"/>
          <w:sz w:val="28"/>
          <w:szCs w:val="28"/>
          <w:lang w:eastAsia="ru-RU"/>
        </w:rPr>
        <w:t>и</w:t>
      </w:r>
      <w:r w:rsidRPr="00EB1CFC">
        <w:rPr>
          <w:rFonts w:ascii="Times New Roman" w:hAnsi="Times New Roman"/>
          <w:sz w:val="28"/>
          <w:szCs w:val="28"/>
          <w:lang w:eastAsia="ru-RU"/>
        </w:rPr>
        <w:t>альному разъяснению высшими судебными инстанциями. Такое разъясн</w:t>
      </w:r>
      <w:r w:rsidRPr="00EB1CFC">
        <w:rPr>
          <w:rFonts w:ascii="Times New Roman" w:hAnsi="Times New Roman"/>
          <w:sz w:val="28"/>
          <w:szCs w:val="28"/>
          <w:lang w:eastAsia="ru-RU"/>
        </w:rPr>
        <w:t>е</w:t>
      </w:r>
      <w:r w:rsidRPr="00EB1CFC">
        <w:rPr>
          <w:rFonts w:ascii="Times New Roman" w:hAnsi="Times New Roman"/>
          <w:sz w:val="28"/>
          <w:szCs w:val="28"/>
          <w:lang w:eastAsia="ru-RU"/>
        </w:rPr>
        <w:t>ние становится не просто правилом надлежащего понимания, а правилом поведения, которым должны руководствоваться судьи при вынесении р</w:t>
      </w:r>
      <w:r w:rsidRPr="00EB1CFC">
        <w:rPr>
          <w:rFonts w:ascii="Times New Roman" w:hAnsi="Times New Roman"/>
          <w:sz w:val="28"/>
          <w:szCs w:val="28"/>
          <w:lang w:eastAsia="ru-RU"/>
        </w:rPr>
        <w:t>е</w:t>
      </w:r>
      <w:r w:rsidRPr="00EB1CFC">
        <w:rPr>
          <w:rFonts w:ascii="Times New Roman" w:hAnsi="Times New Roman"/>
          <w:sz w:val="28"/>
          <w:szCs w:val="28"/>
          <w:lang w:eastAsia="ru-RU"/>
        </w:rPr>
        <w:t>шений.</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Это позволяет всем субъектам правоприменения использовать его в качестве общеобязательной нормы права, которая не может оспариваться. По вопросам, возникшим в судебной практике, высшие судебные инста</w:t>
      </w:r>
      <w:r w:rsidRPr="00EB1CFC">
        <w:rPr>
          <w:rFonts w:ascii="Times New Roman" w:hAnsi="Times New Roman"/>
          <w:sz w:val="28"/>
          <w:szCs w:val="28"/>
          <w:lang w:eastAsia="ru-RU"/>
        </w:rPr>
        <w:t>н</w:t>
      </w:r>
      <w:r w:rsidRPr="00EB1CFC">
        <w:rPr>
          <w:rFonts w:ascii="Times New Roman" w:hAnsi="Times New Roman"/>
          <w:sz w:val="28"/>
          <w:szCs w:val="28"/>
          <w:lang w:eastAsia="ru-RU"/>
        </w:rPr>
        <w:lastRenderedPageBreak/>
        <w:t>ции дают официальное разъяснение. По нашему мнению, это разъяснение представляет собой не просто правило надлежащего понимания, а правило поведения, которым должны руководствоваться судьи при вынесении р</w:t>
      </w:r>
      <w:r w:rsidRPr="00EB1CFC">
        <w:rPr>
          <w:rFonts w:ascii="Times New Roman" w:hAnsi="Times New Roman"/>
          <w:sz w:val="28"/>
          <w:szCs w:val="28"/>
          <w:lang w:eastAsia="ru-RU"/>
        </w:rPr>
        <w:t>е</w:t>
      </w:r>
      <w:r w:rsidRPr="00EB1CFC">
        <w:rPr>
          <w:rFonts w:ascii="Times New Roman" w:hAnsi="Times New Roman"/>
          <w:sz w:val="28"/>
          <w:szCs w:val="28"/>
          <w:lang w:eastAsia="ru-RU"/>
        </w:rPr>
        <w:t>шений. Все больше утверждается мнение, что если верховная судебная власть защитила те или иные интересы как законные или отвергла как н</w:t>
      </w:r>
      <w:r w:rsidRPr="00EB1CFC">
        <w:rPr>
          <w:rFonts w:ascii="Times New Roman" w:hAnsi="Times New Roman"/>
          <w:sz w:val="28"/>
          <w:szCs w:val="28"/>
          <w:lang w:eastAsia="ru-RU"/>
        </w:rPr>
        <w:t>е</w:t>
      </w:r>
      <w:r w:rsidRPr="00EB1CFC">
        <w:rPr>
          <w:rFonts w:ascii="Times New Roman" w:hAnsi="Times New Roman"/>
          <w:sz w:val="28"/>
          <w:szCs w:val="28"/>
          <w:lang w:eastAsia="ru-RU"/>
        </w:rPr>
        <w:t>законные, то тем самым создала новую норму права, рассчитанную на многократное применение во всех жизненных случаях данного вида. В</w:t>
      </w:r>
      <w:r w:rsidRPr="00EB1CFC">
        <w:rPr>
          <w:rFonts w:ascii="Times New Roman" w:hAnsi="Times New Roman"/>
          <w:sz w:val="28"/>
          <w:szCs w:val="28"/>
          <w:lang w:eastAsia="ru-RU"/>
        </w:rPr>
        <w:t>ы</w:t>
      </w:r>
      <w:r w:rsidRPr="00EB1CFC">
        <w:rPr>
          <w:rFonts w:ascii="Times New Roman" w:hAnsi="Times New Roman"/>
          <w:sz w:val="28"/>
          <w:szCs w:val="28"/>
          <w:lang w:eastAsia="ru-RU"/>
        </w:rPr>
        <w:t>несенное высшей судебной властью решение по конкретному делу или по группе дел рассматривается как общеобязательная норма поведения для всех судов при решении аналогичных дел в будущем, т.е. не может осп</w:t>
      </w:r>
      <w:r w:rsidRPr="00EB1CFC">
        <w:rPr>
          <w:rFonts w:ascii="Times New Roman" w:hAnsi="Times New Roman"/>
          <w:sz w:val="28"/>
          <w:szCs w:val="28"/>
          <w:lang w:eastAsia="ru-RU"/>
        </w:rPr>
        <w:t>а</w:t>
      </w:r>
      <w:r w:rsidRPr="00EB1CFC">
        <w:rPr>
          <w:rFonts w:ascii="Times New Roman" w:hAnsi="Times New Roman"/>
          <w:sz w:val="28"/>
          <w:szCs w:val="28"/>
          <w:lang w:eastAsia="ru-RU"/>
        </w:rPr>
        <w:t>риваться, становится прецедентом. Как видим, прецедент – это результат судебного правотворчества.</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Суд не может выполнять функции законодателя, так как это прот</w:t>
      </w:r>
      <w:r w:rsidRPr="00EB1CFC">
        <w:rPr>
          <w:rFonts w:ascii="Times New Roman" w:hAnsi="Times New Roman"/>
          <w:sz w:val="28"/>
          <w:szCs w:val="28"/>
          <w:lang w:eastAsia="ru-RU"/>
        </w:rPr>
        <w:t>и</w:t>
      </w:r>
      <w:r w:rsidRPr="00EB1CFC">
        <w:rPr>
          <w:rFonts w:ascii="Times New Roman" w:hAnsi="Times New Roman"/>
          <w:sz w:val="28"/>
          <w:szCs w:val="28"/>
          <w:lang w:eastAsia="ru-RU"/>
        </w:rPr>
        <w:t>воречит конституционному принципу разделения власти (</w:t>
      </w:r>
      <w:hyperlink r:id="rId8" w:history="1">
        <w:r w:rsidRPr="00EB1CFC">
          <w:rPr>
            <w:rFonts w:ascii="Times New Roman" w:hAnsi="Times New Roman"/>
            <w:sz w:val="28"/>
            <w:szCs w:val="28"/>
            <w:lang w:eastAsia="ru-RU"/>
          </w:rPr>
          <w:t>ст. 10</w:t>
        </w:r>
      </w:hyperlink>
      <w:r w:rsidRPr="00EB1CFC">
        <w:rPr>
          <w:rFonts w:ascii="Times New Roman" w:hAnsi="Times New Roman"/>
          <w:sz w:val="28"/>
          <w:szCs w:val="28"/>
          <w:lang w:eastAsia="ru-RU"/>
        </w:rPr>
        <w:t xml:space="preserve"> Констит</w:t>
      </w:r>
      <w:r w:rsidRPr="00EB1CFC">
        <w:rPr>
          <w:rFonts w:ascii="Times New Roman" w:hAnsi="Times New Roman"/>
          <w:sz w:val="28"/>
          <w:szCs w:val="28"/>
          <w:lang w:eastAsia="ru-RU"/>
        </w:rPr>
        <w:t>у</w:t>
      </w:r>
      <w:r w:rsidRPr="00EB1CFC">
        <w:rPr>
          <w:rFonts w:ascii="Times New Roman" w:hAnsi="Times New Roman"/>
          <w:sz w:val="28"/>
          <w:szCs w:val="28"/>
          <w:lang w:eastAsia="ru-RU"/>
        </w:rPr>
        <w:t>ции РФ), однако суд создает  нормы, которые выработаны на основе с</w:t>
      </w:r>
      <w:r w:rsidRPr="00EB1CFC">
        <w:rPr>
          <w:rFonts w:ascii="Times New Roman" w:hAnsi="Times New Roman"/>
          <w:sz w:val="28"/>
          <w:szCs w:val="28"/>
          <w:lang w:eastAsia="ru-RU"/>
        </w:rPr>
        <w:t>у</w:t>
      </w:r>
      <w:r w:rsidRPr="00EB1CFC">
        <w:rPr>
          <w:rFonts w:ascii="Times New Roman" w:hAnsi="Times New Roman"/>
          <w:sz w:val="28"/>
          <w:szCs w:val="28"/>
          <w:lang w:eastAsia="ru-RU"/>
        </w:rPr>
        <w:t>дебной практики.</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У начал  таких норм лежит конституционный принцип верхове</w:t>
      </w:r>
      <w:r w:rsidRPr="00EB1CFC">
        <w:rPr>
          <w:rFonts w:ascii="Times New Roman" w:hAnsi="Times New Roman"/>
          <w:sz w:val="28"/>
          <w:szCs w:val="28"/>
          <w:lang w:eastAsia="ru-RU"/>
        </w:rPr>
        <w:t>н</w:t>
      </w:r>
      <w:r w:rsidRPr="00EB1CFC">
        <w:rPr>
          <w:rFonts w:ascii="Times New Roman" w:hAnsi="Times New Roman"/>
          <w:sz w:val="28"/>
          <w:szCs w:val="28"/>
          <w:lang w:eastAsia="ru-RU"/>
        </w:rPr>
        <w:t>ства и высшей юридической силы Конституции РФ на всей территории Российской Федерации (</w:t>
      </w:r>
      <w:hyperlink r:id="rId9" w:history="1">
        <w:r w:rsidRPr="00EB1CFC">
          <w:rPr>
            <w:rFonts w:ascii="Times New Roman" w:hAnsi="Times New Roman"/>
            <w:sz w:val="28"/>
            <w:szCs w:val="28"/>
            <w:lang w:eastAsia="ru-RU"/>
          </w:rPr>
          <w:t>ч. 2 ст. 4</w:t>
        </w:r>
      </w:hyperlink>
      <w:r w:rsidRPr="00EB1CFC">
        <w:rPr>
          <w:rFonts w:ascii="Times New Roman" w:hAnsi="Times New Roman"/>
          <w:sz w:val="28"/>
          <w:szCs w:val="28"/>
          <w:lang w:eastAsia="ru-RU"/>
        </w:rPr>
        <w:t xml:space="preserve"> Конституции РФ), а также положения Основного Закона о прямом действии Конституции РФ и соответствии ей всех законов и иных нормативных правовых актов (</w:t>
      </w:r>
      <w:hyperlink r:id="rId10" w:history="1">
        <w:r w:rsidRPr="00EB1CFC">
          <w:rPr>
            <w:rFonts w:ascii="Times New Roman" w:hAnsi="Times New Roman"/>
            <w:sz w:val="28"/>
            <w:szCs w:val="28"/>
            <w:lang w:eastAsia="ru-RU"/>
          </w:rPr>
          <w:t>ч. 1 ст. 15</w:t>
        </w:r>
      </w:hyperlink>
      <w:r w:rsidRPr="00EB1CFC">
        <w:rPr>
          <w:rFonts w:ascii="Times New Roman" w:hAnsi="Times New Roman"/>
          <w:sz w:val="28"/>
          <w:szCs w:val="28"/>
          <w:lang w:eastAsia="ru-RU"/>
        </w:rPr>
        <w:t xml:space="preserve"> Конституции РФ). Закрепленные в Конституции РФ права и свободы человека опред</w:t>
      </w:r>
      <w:r w:rsidRPr="00EB1CFC">
        <w:rPr>
          <w:rFonts w:ascii="Times New Roman" w:hAnsi="Times New Roman"/>
          <w:sz w:val="28"/>
          <w:szCs w:val="28"/>
          <w:lang w:eastAsia="ru-RU"/>
        </w:rPr>
        <w:t>е</w:t>
      </w:r>
      <w:r w:rsidRPr="00EB1CFC">
        <w:rPr>
          <w:rFonts w:ascii="Times New Roman" w:hAnsi="Times New Roman"/>
          <w:sz w:val="28"/>
          <w:szCs w:val="28"/>
          <w:lang w:eastAsia="ru-RU"/>
        </w:rPr>
        <w:t>ляют смысл, содержание и применение законов, деятельность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тельной и исполнительной власти, местного самоуправления и обеспеч</w:t>
      </w:r>
      <w:r w:rsidRPr="00EB1CFC">
        <w:rPr>
          <w:rFonts w:ascii="Times New Roman" w:hAnsi="Times New Roman"/>
          <w:sz w:val="28"/>
          <w:szCs w:val="28"/>
          <w:lang w:eastAsia="ru-RU"/>
        </w:rPr>
        <w:t>и</w:t>
      </w:r>
      <w:r w:rsidRPr="00EB1CFC">
        <w:rPr>
          <w:rFonts w:ascii="Times New Roman" w:hAnsi="Times New Roman"/>
          <w:sz w:val="28"/>
          <w:szCs w:val="28"/>
          <w:lang w:eastAsia="ru-RU"/>
        </w:rPr>
        <w:t>ваются правосудием (</w:t>
      </w:r>
      <w:hyperlink r:id="rId11" w:history="1">
        <w:r w:rsidRPr="00EB1CFC">
          <w:rPr>
            <w:rFonts w:ascii="Times New Roman" w:hAnsi="Times New Roman"/>
            <w:sz w:val="28"/>
            <w:szCs w:val="28"/>
            <w:lang w:eastAsia="ru-RU"/>
          </w:rPr>
          <w:t>ст. 18</w:t>
        </w:r>
      </w:hyperlink>
      <w:r w:rsidRPr="00EB1CFC">
        <w:rPr>
          <w:rFonts w:ascii="Times New Roman" w:hAnsi="Times New Roman"/>
          <w:sz w:val="28"/>
          <w:szCs w:val="28"/>
          <w:lang w:eastAsia="ru-RU"/>
        </w:rPr>
        <w:t xml:space="preserve"> Конституции РФ). Высшие органы судебной власти, сформулировав содержание нормы права, излагают ее понимание в контексте современной правовой ситуации и конституционных полож</w:t>
      </w:r>
      <w:r w:rsidRPr="00EB1CFC">
        <w:rPr>
          <w:rFonts w:ascii="Times New Roman" w:hAnsi="Times New Roman"/>
          <w:sz w:val="28"/>
          <w:szCs w:val="28"/>
          <w:lang w:eastAsia="ru-RU"/>
        </w:rPr>
        <w:t>е</w:t>
      </w:r>
      <w:r w:rsidRPr="00EB1CFC">
        <w:rPr>
          <w:rFonts w:ascii="Times New Roman" w:hAnsi="Times New Roman"/>
          <w:sz w:val="28"/>
          <w:szCs w:val="28"/>
          <w:lang w:eastAsia="ru-RU"/>
        </w:rPr>
        <w:t>ний.</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Правовые нормы, изложенные высшими судебными инстанциями, существенно отличаются от нормы,  исходящих от законодателя. Конст</w:t>
      </w:r>
      <w:r w:rsidRPr="00EB1CFC">
        <w:rPr>
          <w:rFonts w:ascii="Times New Roman" w:hAnsi="Times New Roman"/>
          <w:sz w:val="28"/>
          <w:szCs w:val="28"/>
          <w:lang w:eastAsia="ru-RU"/>
        </w:rPr>
        <w:t>и</w:t>
      </w:r>
      <w:r w:rsidRPr="00EB1CFC">
        <w:rPr>
          <w:rFonts w:ascii="Times New Roman" w:hAnsi="Times New Roman"/>
          <w:sz w:val="28"/>
          <w:szCs w:val="28"/>
          <w:lang w:eastAsia="ru-RU"/>
        </w:rPr>
        <w:t>туция РФ и федеральные законы не только закрепляют место и роль вы</w:t>
      </w:r>
      <w:r w:rsidRPr="00EB1CFC">
        <w:rPr>
          <w:rFonts w:ascii="Times New Roman" w:hAnsi="Times New Roman"/>
          <w:sz w:val="28"/>
          <w:szCs w:val="28"/>
          <w:lang w:eastAsia="ru-RU"/>
        </w:rPr>
        <w:t>с</w:t>
      </w:r>
      <w:r w:rsidRPr="00EB1CFC">
        <w:rPr>
          <w:rFonts w:ascii="Times New Roman" w:hAnsi="Times New Roman"/>
          <w:sz w:val="28"/>
          <w:szCs w:val="28"/>
          <w:lang w:eastAsia="ru-RU"/>
        </w:rPr>
        <w:t>ших судебных инстанций в механизме государства, но и определяют х</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рактер принимаемых ими актов. В соответствии со </w:t>
      </w:r>
      <w:hyperlink r:id="rId12" w:history="1">
        <w:r w:rsidRPr="00EB1CFC">
          <w:rPr>
            <w:rFonts w:ascii="Times New Roman" w:hAnsi="Times New Roman"/>
            <w:sz w:val="28"/>
            <w:szCs w:val="28"/>
            <w:lang w:eastAsia="ru-RU"/>
          </w:rPr>
          <w:t>ст. 126</w:t>
        </w:r>
      </w:hyperlink>
      <w:r w:rsidRPr="00EB1CFC">
        <w:rPr>
          <w:rFonts w:ascii="Times New Roman" w:hAnsi="Times New Roman"/>
          <w:sz w:val="28"/>
          <w:szCs w:val="28"/>
          <w:lang w:eastAsia="ru-RU"/>
        </w:rPr>
        <w:t xml:space="preserve"> Конституции РФ устанавливается: «Верховный Суд Российской Федерации является высшим судебным органом по гражданским, уголовным, администрати</w:t>
      </w:r>
      <w:r w:rsidRPr="00EB1CFC">
        <w:rPr>
          <w:rFonts w:ascii="Times New Roman" w:hAnsi="Times New Roman"/>
          <w:sz w:val="28"/>
          <w:szCs w:val="28"/>
          <w:lang w:eastAsia="ru-RU"/>
        </w:rPr>
        <w:t>в</w:t>
      </w:r>
      <w:r w:rsidRPr="00EB1CFC">
        <w:rPr>
          <w:rFonts w:ascii="Times New Roman" w:hAnsi="Times New Roman"/>
          <w:sz w:val="28"/>
          <w:szCs w:val="28"/>
          <w:lang w:eastAsia="ru-RU"/>
        </w:rPr>
        <w:t>ным и иным делам, подсудным судам общей юрисдикции, осуществляет в предусмотренных федеральным законом процессуальных формах суде</w:t>
      </w:r>
      <w:r w:rsidRPr="00EB1CFC">
        <w:rPr>
          <w:rFonts w:ascii="Times New Roman" w:hAnsi="Times New Roman"/>
          <w:sz w:val="28"/>
          <w:szCs w:val="28"/>
          <w:lang w:eastAsia="ru-RU"/>
        </w:rPr>
        <w:t>б</w:t>
      </w:r>
      <w:r w:rsidRPr="00EB1CFC">
        <w:rPr>
          <w:rFonts w:ascii="Times New Roman" w:hAnsi="Times New Roman"/>
          <w:sz w:val="28"/>
          <w:szCs w:val="28"/>
          <w:lang w:eastAsia="ru-RU"/>
        </w:rPr>
        <w:t xml:space="preserve">ный надзор за их деятельностью и дает разъяснения по вопросам судебной практики». Из этого следует, что положения </w:t>
      </w:r>
      <w:hyperlink r:id="rId13" w:history="1">
        <w:r w:rsidRPr="00EB1CFC">
          <w:rPr>
            <w:rFonts w:ascii="Times New Roman" w:hAnsi="Times New Roman"/>
            <w:sz w:val="28"/>
            <w:szCs w:val="28"/>
            <w:lang w:eastAsia="ru-RU"/>
          </w:rPr>
          <w:t>Конституции</w:t>
        </w:r>
      </w:hyperlink>
      <w:r w:rsidRPr="00EB1CFC">
        <w:rPr>
          <w:rFonts w:ascii="Times New Roman" w:hAnsi="Times New Roman"/>
          <w:sz w:val="28"/>
          <w:szCs w:val="28"/>
          <w:lang w:eastAsia="ru-RU"/>
        </w:rPr>
        <w:t xml:space="preserve"> РФ и федерал</w:t>
      </w:r>
      <w:r w:rsidRPr="00EB1CFC">
        <w:rPr>
          <w:rFonts w:ascii="Times New Roman" w:hAnsi="Times New Roman"/>
          <w:sz w:val="28"/>
          <w:szCs w:val="28"/>
          <w:lang w:eastAsia="ru-RU"/>
        </w:rPr>
        <w:t>ь</w:t>
      </w:r>
      <w:r w:rsidRPr="00EB1CFC">
        <w:rPr>
          <w:rFonts w:ascii="Times New Roman" w:hAnsi="Times New Roman"/>
          <w:sz w:val="28"/>
          <w:szCs w:val="28"/>
          <w:lang w:eastAsia="ru-RU"/>
        </w:rPr>
        <w:t>ных законов, касающиеся судебной системы России, составляют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тельную основу, как правоприменительной практики, так и судебного правотворчества по формированию норм прецедента как формы (источн</w:t>
      </w:r>
      <w:r w:rsidRPr="00EB1CFC">
        <w:rPr>
          <w:rFonts w:ascii="Times New Roman" w:hAnsi="Times New Roman"/>
          <w:sz w:val="28"/>
          <w:szCs w:val="28"/>
          <w:lang w:eastAsia="ru-RU"/>
        </w:rPr>
        <w:t>и</w:t>
      </w:r>
      <w:r w:rsidRPr="00EB1CFC">
        <w:rPr>
          <w:rFonts w:ascii="Times New Roman" w:hAnsi="Times New Roman"/>
          <w:sz w:val="28"/>
          <w:szCs w:val="28"/>
          <w:lang w:eastAsia="ru-RU"/>
        </w:rPr>
        <w:t>ка) российского права. Правило надлежащего понимания смысла закона становится обязательным при последующем его многократном примен</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нии. Как видим, признание судебного прецедента формой права вовсе не </w:t>
      </w:r>
      <w:r w:rsidRPr="00EB1CFC">
        <w:rPr>
          <w:rFonts w:ascii="Times New Roman" w:hAnsi="Times New Roman"/>
          <w:sz w:val="28"/>
          <w:szCs w:val="28"/>
          <w:lang w:eastAsia="ru-RU"/>
        </w:rPr>
        <w:lastRenderedPageBreak/>
        <w:t>противоречит закону, а является конкретизацией буквы закона, углубляет, дополняет его реальным содержанием. В конечном итоге судебный прец</w:t>
      </w:r>
      <w:r w:rsidRPr="00EB1CFC">
        <w:rPr>
          <w:rFonts w:ascii="Times New Roman" w:hAnsi="Times New Roman"/>
          <w:sz w:val="28"/>
          <w:szCs w:val="28"/>
          <w:lang w:eastAsia="ru-RU"/>
        </w:rPr>
        <w:t>е</w:t>
      </w:r>
      <w:r w:rsidRPr="00EB1CFC">
        <w:rPr>
          <w:rFonts w:ascii="Times New Roman" w:hAnsi="Times New Roman"/>
          <w:sz w:val="28"/>
          <w:szCs w:val="28"/>
          <w:lang w:eastAsia="ru-RU"/>
        </w:rPr>
        <w:t>дент становится необходимым условием реализации воли законодателя.</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При сложившемся социальном мироустройстве, судебный прец</w:t>
      </w:r>
      <w:r w:rsidRPr="00EB1CFC">
        <w:rPr>
          <w:rFonts w:ascii="Times New Roman" w:hAnsi="Times New Roman"/>
          <w:sz w:val="28"/>
          <w:szCs w:val="28"/>
          <w:lang w:eastAsia="ru-RU"/>
        </w:rPr>
        <w:t>е</w:t>
      </w:r>
      <w:r w:rsidRPr="00EB1CFC">
        <w:rPr>
          <w:rFonts w:ascii="Times New Roman" w:hAnsi="Times New Roman"/>
          <w:sz w:val="28"/>
          <w:szCs w:val="28"/>
          <w:lang w:eastAsia="ru-RU"/>
        </w:rPr>
        <w:t>дент все более и более проникает в судебную систему РФ. Но на данный момент приходится констатировать отсутствие его официального закре</w:t>
      </w:r>
      <w:r w:rsidRPr="00EB1CFC">
        <w:rPr>
          <w:rFonts w:ascii="Times New Roman" w:hAnsi="Times New Roman"/>
          <w:sz w:val="28"/>
          <w:szCs w:val="28"/>
          <w:lang w:eastAsia="ru-RU"/>
        </w:rPr>
        <w:t>п</w:t>
      </w:r>
      <w:r w:rsidRPr="00EB1CFC">
        <w:rPr>
          <w:rFonts w:ascii="Times New Roman" w:hAnsi="Times New Roman"/>
          <w:sz w:val="28"/>
          <w:szCs w:val="28"/>
          <w:lang w:eastAsia="ru-RU"/>
        </w:rPr>
        <w:t>ления в качестве источников права в России. Пришло время, когда вопрос о формировании и применении судебного прецедента, его месте в росси</w:t>
      </w:r>
      <w:r w:rsidRPr="00EB1CFC">
        <w:rPr>
          <w:rFonts w:ascii="Times New Roman" w:hAnsi="Times New Roman"/>
          <w:sz w:val="28"/>
          <w:szCs w:val="28"/>
          <w:lang w:eastAsia="ru-RU"/>
        </w:rPr>
        <w:t>й</w:t>
      </w:r>
      <w:r w:rsidRPr="00EB1CFC">
        <w:rPr>
          <w:rFonts w:ascii="Times New Roman" w:hAnsi="Times New Roman"/>
          <w:sz w:val="28"/>
          <w:szCs w:val="28"/>
          <w:lang w:eastAsia="ru-RU"/>
        </w:rPr>
        <w:t>ской правовой системе должен быть официально закреплен. В сложивше</w:t>
      </w:r>
      <w:r w:rsidRPr="00EB1CFC">
        <w:rPr>
          <w:rFonts w:ascii="Times New Roman" w:hAnsi="Times New Roman"/>
          <w:sz w:val="28"/>
          <w:szCs w:val="28"/>
          <w:lang w:eastAsia="ru-RU"/>
        </w:rPr>
        <w:t>й</w:t>
      </w:r>
      <w:r w:rsidRPr="00EB1CFC">
        <w:rPr>
          <w:rFonts w:ascii="Times New Roman" w:hAnsi="Times New Roman"/>
          <w:sz w:val="28"/>
          <w:szCs w:val="28"/>
          <w:lang w:eastAsia="ru-RU"/>
        </w:rPr>
        <w:t>ся ситуации законодателю разумно принять закон, который четко бы опр</w:t>
      </w:r>
      <w:r w:rsidRPr="00EB1CFC">
        <w:rPr>
          <w:rFonts w:ascii="Times New Roman" w:hAnsi="Times New Roman"/>
          <w:sz w:val="28"/>
          <w:szCs w:val="28"/>
          <w:lang w:eastAsia="ru-RU"/>
        </w:rPr>
        <w:t>е</w:t>
      </w:r>
      <w:r w:rsidRPr="00EB1CFC">
        <w:rPr>
          <w:rFonts w:ascii="Times New Roman" w:hAnsi="Times New Roman"/>
          <w:sz w:val="28"/>
          <w:szCs w:val="28"/>
          <w:lang w:eastAsia="ru-RU"/>
        </w:rPr>
        <w:t>делил круг субъектов, которым предоставлено право вносить в высшие с</w:t>
      </w:r>
      <w:r w:rsidRPr="00EB1CFC">
        <w:rPr>
          <w:rFonts w:ascii="Times New Roman" w:hAnsi="Times New Roman"/>
          <w:sz w:val="28"/>
          <w:szCs w:val="28"/>
          <w:lang w:eastAsia="ru-RU"/>
        </w:rPr>
        <w:t>у</w:t>
      </w:r>
      <w:r w:rsidRPr="00EB1CFC">
        <w:rPr>
          <w:rFonts w:ascii="Times New Roman" w:hAnsi="Times New Roman"/>
          <w:sz w:val="28"/>
          <w:szCs w:val="28"/>
          <w:lang w:eastAsia="ru-RU"/>
        </w:rPr>
        <w:t>дебные инстанции обязательные для рассмотрения представления об изд</w:t>
      </w:r>
      <w:r w:rsidRPr="00EB1CFC">
        <w:rPr>
          <w:rFonts w:ascii="Times New Roman" w:hAnsi="Times New Roman"/>
          <w:sz w:val="28"/>
          <w:szCs w:val="28"/>
          <w:lang w:eastAsia="ru-RU"/>
        </w:rPr>
        <w:t>а</w:t>
      </w:r>
      <w:r w:rsidRPr="00EB1CFC">
        <w:rPr>
          <w:rFonts w:ascii="Times New Roman" w:hAnsi="Times New Roman"/>
          <w:sz w:val="28"/>
          <w:szCs w:val="28"/>
          <w:lang w:eastAsia="ru-RU"/>
        </w:rPr>
        <w:t>нии ими руководящих разъяснений, непосредственно влияющих на сост</w:t>
      </w:r>
      <w:r w:rsidRPr="00EB1CFC">
        <w:rPr>
          <w:rFonts w:ascii="Times New Roman" w:hAnsi="Times New Roman"/>
          <w:sz w:val="28"/>
          <w:szCs w:val="28"/>
          <w:lang w:eastAsia="ru-RU"/>
        </w:rPr>
        <w:t>о</w:t>
      </w:r>
      <w:r w:rsidRPr="00EB1CFC">
        <w:rPr>
          <w:rFonts w:ascii="Times New Roman" w:hAnsi="Times New Roman"/>
          <w:sz w:val="28"/>
          <w:szCs w:val="28"/>
          <w:lang w:eastAsia="ru-RU"/>
        </w:rPr>
        <w:t>яние судебной практики. А высший коллегиальный орган соответству</w:t>
      </w:r>
      <w:r w:rsidRPr="00EB1CFC">
        <w:rPr>
          <w:rFonts w:ascii="Times New Roman" w:hAnsi="Times New Roman"/>
          <w:sz w:val="28"/>
          <w:szCs w:val="28"/>
          <w:lang w:eastAsia="ru-RU"/>
        </w:rPr>
        <w:t>ю</w:t>
      </w:r>
      <w:r w:rsidRPr="00EB1CFC">
        <w:rPr>
          <w:rFonts w:ascii="Times New Roman" w:hAnsi="Times New Roman"/>
          <w:sz w:val="28"/>
          <w:szCs w:val="28"/>
          <w:lang w:eastAsia="ru-RU"/>
        </w:rPr>
        <w:t>щих субъектов должен решать вопрос, будет ли он рассматривать предл</w:t>
      </w:r>
      <w:r w:rsidRPr="00EB1CFC">
        <w:rPr>
          <w:rFonts w:ascii="Times New Roman" w:hAnsi="Times New Roman"/>
          <w:sz w:val="28"/>
          <w:szCs w:val="28"/>
          <w:lang w:eastAsia="ru-RU"/>
        </w:rPr>
        <w:t>о</w:t>
      </w:r>
      <w:r w:rsidRPr="00EB1CFC">
        <w:rPr>
          <w:rFonts w:ascii="Times New Roman" w:hAnsi="Times New Roman"/>
          <w:sz w:val="28"/>
          <w:szCs w:val="28"/>
          <w:lang w:eastAsia="ru-RU"/>
        </w:rPr>
        <w:t>жение в качестве проекта разъяснения и издавать необходимое постано</w:t>
      </w:r>
      <w:r w:rsidRPr="00EB1CFC">
        <w:rPr>
          <w:rFonts w:ascii="Times New Roman" w:hAnsi="Times New Roman"/>
          <w:sz w:val="28"/>
          <w:szCs w:val="28"/>
          <w:lang w:eastAsia="ru-RU"/>
        </w:rPr>
        <w:t>в</w:t>
      </w:r>
      <w:r w:rsidRPr="00EB1CFC">
        <w:rPr>
          <w:rFonts w:ascii="Times New Roman" w:hAnsi="Times New Roman"/>
          <w:sz w:val="28"/>
          <w:szCs w:val="28"/>
          <w:lang w:eastAsia="ru-RU"/>
        </w:rPr>
        <w:t>ление или отклонит его по определенным основаниям. Становится очеви</w:t>
      </w:r>
      <w:r w:rsidRPr="00EB1CFC">
        <w:rPr>
          <w:rFonts w:ascii="Times New Roman" w:hAnsi="Times New Roman"/>
          <w:sz w:val="28"/>
          <w:szCs w:val="28"/>
          <w:lang w:eastAsia="ru-RU"/>
        </w:rPr>
        <w:t>д</w:t>
      </w:r>
      <w:r w:rsidRPr="00EB1CFC">
        <w:rPr>
          <w:rFonts w:ascii="Times New Roman" w:hAnsi="Times New Roman"/>
          <w:sz w:val="28"/>
          <w:szCs w:val="28"/>
          <w:lang w:eastAsia="ru-RU"/>
        </w:rPr>
        <w:t>ным, что в настоящее время подобная проблема назрела и требует реш</w:t>
      </w:r>
      <w:r w:rsidRPr="00EB1CFC">
        <w:rPr>
          <w:rFonts w:ascii="Times New Roman" w:hAnsi="Times New Roman"/>
          <w:sz w:val="28"/>
          <w:szCs w:val="28"/>
          <w:lang w:eastAsia="ru-RU"/>
        </w:rPr>
        <w:t>е</w:t>
      </w:r>
      <w:r w:rsidRPr="00EB1CFC">
        <w:rPr>
          <w:rFonts w:ascii="Times New Roman" w:hAnsi="Times New Roman"/>
          <w:sz w:val="28"/>
          <w:szCs w:val="28"/>
          <w:lang w:eastAsia="ru-RU"/>
        </w:rPr>
        <w:t>ния.</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Все же, если признавать судебное правотворчество, то его не след</w:t>
      </w:r>
      <w:r w:rsidRPr="00EB1CFC">
        <w:rPr>
          <w:rFonts w:ascii="Times New Roman" w:hAnsi="Times New Roman"/>
          <w:sz w:val="28"/>
          <w:szCs w:val="28"/>
          <w:lang w:eastAsia="ru-RU"/>
        </w:rPr>
        <w:t>у</w:t>
      </w:r>
      <w:r w:rsidRPr="00EB1CFC">
        <w:rPr>
          <w:rFonts w:ascii="Times New Roman" w:hAnsi="Times New Roman"/>
          <w:sz w:val="28"/>
          <w:szCs w:val="28"/>
          <w:lang w:eastAsia="ru-RU"/>
        </w:rPr>
        <w:t>ет отождествлять с правотворческой деятельностью представительного о</w:t>
      </w:r>
      <w:r w:rsidRPr="00EB1CFC">
        <w:rPr>
          <w:rFonts w:ascii="Times New Roman" w:hAnsi="Times New Roman"/>
          <w:sz w:val="28"/>
          <w:szCs w:val="28"/>
          <w:lang w:eastAsia="ru-RU"/>
        </w:rPr>
        <w:t>р</w:t>
      </w:r>
      <w:r w:rsidRPr="00EB1CFC">
        <w:rPr>
          <w:rFonts w:ascii="Times New Roman" w:hAnsi="Times New Roman"/>
          <w:sz w:val="28"/>
          <w:szCs w:val="28"/>
          <w:lang w:eastAsia="ru-RU"/>
        </w:rPr>
        <w:t>гана.  Ведь правотворчество  высшая судебная власть осуществляет на о</w:t>
      </w:r>
      <w:r w:rsidRPr="00EB1CFC">
        <w:rPr>
          <w:rFonts w:ascii="Times New Roman" w:hAnsi="Times New Roman"/>
          <w:sz w:val="28"/>
          <w:szCs w:val="28"/>
          <w:lang w:eastAsia="ru-RU"/>
        </w:rPr>
        <w:t>с</w:t>
      </w:r>
      <w:r w:rsidRPr="00EB1CFC">
        <w:rPr>
          <w:rFonts w:ascii="Times New Roman" w:hAnsi="Times New Roman"/>
          <w:sz w:val="28"/>
          <w:szCs w:val="28"/>
          <w:lang w:eastAsia="ru-RU"/>
        </w:rPr>
        <w:t>нове закона и в соответствии с законом, она не только не противоречит з</w:t>
      </w:r>
      <w:r w:rsidRPr="00EB1CFC">
        <w:rPr>
          <w:rFonts w:ascii="Times New Roman" w:hAnsi="Times New Roman"/>
          <w:sz w:val="28"/>
          <w:szCs w:val="28"/>
          <w:lang w:eastAsia="ru-RU"/>
        </w:rPr>
        <w:t>а</w:t>
      </w:r>
      <w:r w:rsidRPr="00EB1CFC">
        <w:rPr>
          <w:rFonts w:ascii="Times New Roman" w:hAnsi="Times New Roman"/>
          <w:sz w:val="28"/>
          <w:szCs w:val="28"/>
          <w:lang w:eastAsia="ru-RU"/>
        </w:rPr>
        <w:t>конодательной деятельности парламента, а напротив, дополняет ее и об</w:t>
      </w:r>
      <w:r w:rsidRPr="00EB1CFC">
        <w:rPr>
          <w:rFonts w:ascii="Times New Roman" w:hAnsi="Times New Roman"/>
          <w:sz w:val="28"/>
          <w:szCs w:val="28"/>
          <w:lang w:eastAsia="ru-RU"/>
        </w:rPr>
        <w:t>о</w:t>
      </w:r>
      <w:r w:rsidRPr="00EB1CFC">
        <w:rPr>
          <w:rFonts w:ascii="Times New Roman" w:hAnsi="Times New Roman"/>
          <w:sz w:val="28"/>
          <w:szCs w:val="28"/>
          <w:lang w:eastAsia="ru-RU"/>
        </w:rPr>
        <w:t>гащает. Судебный прецедент как одна из форм российского права призвана защищать человека, его права и свободы, а не способствовать их наруш</w:t>
      </w:r>
      <w:r w:rsidRPr="00EB1CFC">
        <w:rPr>
          <w:rFonts w:ascii="Times New Roman" w:hAnsi="Times New Roman"/>
          <w:sz w:val="28"/>
          <w:szCs w:val="28"/>
          <w:lang w:eastAsia="ru-RU"/>
        </w:rPr>
        <w:t>е</w:t>
      </w:r>
      <w:r w:rsidRPr="00EB1CFC">
        <w:rPr>
          <w:rFonts w:ascii="Times New Roman" w:hAnsi="Times New Roman"/>
          <w:sz w:val="28"/>
          <w:szCs w:val="28"/>
          <w:lang w:eastAsia="ru-RU"/>
        </w:rPr>
        <w:t>нию.</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Если определить  прецедент в качестве источника права, то следует сказать  о его обязательности. А говоря об обязательности прецедента, нельзя уйти от вопроса – кто же является его адресатом? В литературе об этом умалчивают либо говорят об обязательности судебного прецедента для судов, которые в последующем будут рассматривать подобные дела. Стоит также сказать что организации, органы, должностные лица и гра</w:t>
      </w:r>
      <w:r w:rsidRPr="00EB1CFC">
        <w:rPr>
          <w:rFonts w:ascii="Times New Roman" w:hAnsi="Times New Roman"/>
          <w:sz w:val="28"/>
          <w:szCs w:val="28"/>
          <w:lang w:eastAsia="ru-RU"/>
        </w:rPr>
        <w:t>ж</w:t>
      </w:r>
      <w:r w:rsidRPr="00EB1CFC">
        <w:rPr>
          <w:rFonts w:ascii="Times New Roman" w:hAnsi="Times New Roman"/>
          <w:sz w:val="28"/>
          <w:szCs w:val="28"/>
          <w:lang w:eastAsia="ru-RU"/>
        </w:rPr>
        <w:t>дане не могут игнорировать прецедентные решения суда под страхом о</w:t>
      </w:r>
      <w:r w:rsidRPr="00EB1CFC">
        <w:rPr>
          <w:rFonts w:ascii="Times New Roman" w:hAnsi="Times New Roman"/>
          <w:sz w:val="28"/>
          <w:szCs w:val="28"/>
          <w:lang w:eastAsia="ru-RU"/>
        </w:rPr>
        <w:t>т</w:t>
      </w:r>
      <w:r w:rsidRPr="00EB1CFC">
        <w:rPr>
          <w:rFonts w:ascii="Times New Roman" w:hAnsi="Times New Roman"/>
          <w:sz w:val="28"/>
          <w:szCs w:val="28"/>
          <w:lang w:eastAsia="ru-RU"/>
        </w:rPr>
        <w:t>мены противоречащих им актов. Тем самым подчеркивается нормати</w:t>
      </w:r>
      <w:r w:rsidRPr="00EB1CFC">
        <w:rPr>
          <w:rFonts w:ascii="Times New Roman" w:hAnsi="Times New Roman"/>
          <w:sz w:val="28"/>
          <w:szCs w:val="28"/>
          <w:lang w:eastAsia="ru-RU"/>
        </w:rPr>
        <w:t>в</w:t>
      </w:r>
      <w:r w:rsidRPr="00EB1CFC">
        <w:rPr>
          <w:rFonts w:ascii="Times New Roman" w:hAnsi="Times New Roman"/>
          <w:sz w:val="28"/>
          <w:szCs w:val="28"/>
          <w:lang w:eastAsia="ru-RU"/>
        </w:rPr>
        <w:t>ность прецедентных решений</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Разумеется, при всем этом необходимо просматривать цель прец</w:t>
      </w:r>
      <w:r w:rsidRPr="00EB1CFC">
        <w:rPr>
          <w:rFonts w:ascii="Times New Roman" w:hAnsi="Times New Roman"/>
          <w:sz w:val="28"/>
          <w:szCs w:val="28"/>
          <w:lang w:eastAsia="ru-RU"/>
        </w:rPr>
        <w:t>е</w:t>
      </w:r>
      <w:r w:rsidRPr="00EB1CFC">
        <w:rPr>
          <w:rFonts w:ascii="Times New Roman" w:hAnsi="Times New Roman"/>
          <w:sz w:val="28"/>
          <w:szCs w:val="28"/>
          <w:lang w:eastAsia="ru-RU"/>
        </w:rPr>
        <w:t>дента, которая не может расходиться с целями закона. Прецедент всегда реализует задачи законодателя по внесению определенности в регулиров</w:t>
      </w:r>
      <w:r w:rsidRPr="00EB1CFC">
        <w:rPr>
          <w:rFonts w:ascii="Times New Roman" w:hAnsi="Times New Roman"/>
          <w:sz w:val="28"/>
          <w:szCs w:val="28"/>
          <w:lang w:eastAsia="ru-RU"/>
        </w:rPr>
        <w:t>а</w:t>
      </w:r>
      <w:r w:rsidRPr="00EB1CFC">
        <w:rPr>
          <w:rFonts w:ascii="Times New Roman" w:hAnsi="Times New Roman"/>
          <w:sz w:val="28"/>
          <w:szCs w:val="28"/>
          <w:lang w:eastAsia="ru-RU"/>
        </w:rPr>
        <w:t>ние общественных отношений. Законодатель в свою очередь воспринимает прецедентное право в издаваемых им нормативных актах. Важно опред</w:t>
      </w:r>
      <w:r w:rsidRPr="00EB1CFC">
        <w:rPr>
          <w:rFonts w:ascii="Times New Roman" w:hAnsi="Times New Roman"/>
          <w:sz w:val="28"/>
          <w:szCs w:val="28"/>
          <w:lang w:eastAsia="ru-RU"/>
        </w:rPr>
        <w:t>е</w:t>
      </w:r>
      <w:r w:rsidRPr="00EB1CFC">
        <w:rPr>
          <w:rFonts w:ascii="Times New Roman" w:hAnsi="Times New Roman"/>
          <w:sz w:val="28"/>
          <w:szCs w:val="28"/>
          <w:lang w:eastAsia="ru-RU"/>
        </w:rPr>
        <w:t>лить инстанцию, которая должна проводить мониторинг прецедентной практики.</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Суд выносит решение, выявляя выраженную в законе волю. По о</w:t>
      </w:r>
      <w:r w:rsidRPr="00EB1CFC">
        <w:rPr>
          <w:rFonts w:ascii="Times New Roman" w:hAnsi="Times New Roman"/>
          <w:sz w:val="28"/>
          <w:szCs w:val="28"/>
          <w:lang w:eastAsia="ru-RU"/>
        </w:rPr>
        <w:t>б</w:t>
      </w:r>
      <w:r w:rsidRPr="00EB1CFC">
        <w:rPr>
          <w:rFonts w:ascii="Times New Roman" w:hAnsi="Times New Roman"/>
          <w:sz w:val="28"/>
          <w:szCs w:val="28"/>
          <w:lang w:eastAsia="ru-RU"/>
        </w:rPr>
        <w:t xml:space="preserve">щему правилу принято руководствоваться волеизъявлением законодателя, </w:t>
      </w:r>
      <w:r w:rsidRPr="00EB1CFC">
        <w:rPr>
          <w:rFonts w:ascii="Times New Roman" w:hAnsi="Times New Roman"/>
          <w:sz w:val="28"/>
          <w:szCs w:val="28"/>
          <w:lang w:eastAsia="ru-RU"/>
        </w:rPr>
        <w:lastRenderedPageBreak/>
        <w:t>ничего к нему не добавляя. Но уже в решении дела на стадии первой и</w:t>
      </w:r>
      <w:r w:rsidRPr="00EB1CFC">
        <w:rPr>
          <w:rFonts w:ascii="Times New Roman" w:hAnsi="Times New Roman"/>
          <w:sz w:val="28"/>
          <w:szCs w:val="28"/>
          <w:lang w:eastAsia="ru-RU"/>
        </w:rPr>
        <w:t>н</w:t>
      </w:r>
      <w:r w:rsidRPr="00EB1CFC">
        <w:rPr>
          <w:rFonts w:ascii="Times New Roman" w:hAnsi="Times New Roman"/>
          <w:sz w:val="28"/>
          <w:szCs w:val="28"/>
          <w:lang w:eastAsia="ru-RU"/>
        </w:rPr>
        <w:t>станции может возникнуть ситуация, когда стороны понимают закон по-разному. Суд принимает одну из позиций, что видно из его решения по существу вопроса. Если различия в толковании закона становятся предм</w:t>
      </w:r>
      <w:r w:rsidRPr="00EB1CFC">
        <w:rPr>
          <w:rFonts w:ascii="Times New Roman" w:hAnsi="Times New Roman"/>
          <w:sz w:val="28"/>
          <w:szCs w:val="28"/>
          <w:lang w:eastAsia="ru-RU"/>
        </w:rPr>
        <w:t>е</w:t>
      </w:r>
      <w:r w:rsidRPr="00EB1CFC">
        <w:rPr>
          <w:rFonts w:ascii="Times New Roman" w:hAnsi="Times New Roman"/>
          <w:sz w:val="28"/>
          <w:szCs w:val="28"/>
          <w:lang w:eastAsia="ru-RU"/>
        </w:rPr>
        <w:t>том анализа при рассмотрении данного дела в вышестоящей судебной и</w:t>
      </w:r>
      <w:r w:rsidRPr="00EB1CFC">
        <w:rPr>
          <w:rFonts w:ascii="Times New Roman" w:hAnsi="Times New Roman"/>
          <w:sz w:val="28"/>
          <w:szCs w:val="28"/>
          <w:lang w:eastAsia="ru-RU"/>
        </w:rPr>
        <w:t>н</w:t>
      </w:r>
      <w:r w:rsidRPr="00EB1CFC">
        <w:rPr>
          <w:rFonts w:ascii="Times New Roman" w:hAnsi="Times New Roman"/>
          <w:sz w:val="28"/>
          <w:szCs w:val="28"/>
          <w:lang w:eastAsia="ru-RU"/>
        </w:rPr>
        <w:t>станции, возникает необходимость дать развернутое толкование нормы применительно к обстоятельствам данного дела. И поскольку это толков</w:t>
      </w:r>
      <w:r w:rsidRPr="00EB1CFC">
        <w:rPr>
          <w:rFonts w:ascii="Times New Roman" w:hAnsi="Times New Roman"/>
          <w:sz w:val="28"/>
          <w:szCs w:val="28"/>
          <w:lang w:eastAsia="ru-RU"/>
        </w:rPr>
        <w:t>а</w:t>
      </w:r>
      <w:r w:rsidRPr="00EB1CFC">
        <w:rPr>
          <w:rFonts w:ascii="Times New Roman" w:hAnsi="Times New Roman"/>
          <w:sz w:val="28"/>
          <w:szCs w:val="28"/>
          <w:lang w:eastAsia="ru-RU"/>
        </w:rPr>
        <w:t>ние именно нормы права, так как отражает ее содержание, вплетается в норму и действует вместе с ней, оно приобретает общий характер. Нельзя дать толкование нормы применительно (исключительно) только к одному случаю, хотя бы оно и давалось в связи с рассмотрением конкретного дела, конкретных обстоятельств. Именно так рождается прецедент толкования права. Для того чтобы он признавался в таком качестве, необходимо с</w:t>
      </w:r>
      <w:r w:rsidRPr="00EB1CFC">
        <w:rPr>
          <w:rFonts w:ascii="Times New Roman" w:hAnsi="Times New Roman"/>
          <w:sz w:val="28"/>
          <w:szCs w:val="28"/>
          <w:lang w:eastAsia="ru-RU"/>
        </w:rPr>
        <w:t>о</w:t>
      </w:r>
      <w:r w:rsidRPr="00EB1CFC">
        <w:rPr>
          <w:rFonts w:ascii="Times New Roman" w:hAnsi="Times New Roman"/>
          <w:sz w:val="28"/>
          <w:szCs w:val="28"/>
          <w:lang w:eastAsia="ru-RU"/>
        </w:rPr>
        <w:t>блюсти ряд процессуальных условий. Важнейшим является указание в з</w:t>
      </w:r>
      <w:r w:rsidRPr="00EB1CFC">
        <w:rPr>
          <w:rFonts w:ascii="Times New Roman" w:hAnsi="Times New Roman"/>
          <w:sz w:val="28"/>
          <w:szCs w:val="28"/>
          <w:lang w:eastAsia="ru-RU"/>
        </w:rPr>
        <w:t>а</w:t>
      </w:r>
      <w:r w:rsidRPr="00EB1CFC">
        <w:rPr>
          <w:rFonts w:ascii="Times New Roman" w:hAnsi="Times New Roman"/>
          <w:sz w:val="28"/>
          <w:szCs w:val="28"/>
          <w:lang w:eastAsia="ru-RU"/>
        </w:rPr>
        <w:t>коне на те инстанции, чьи разъяснения приобретают обязательное знач</w:t>
      </w:r>
      <w:r w:rsidRPr="00EB1CFC">
        <w:rPr>
          <w:rFonts w:ascii="Times New Roman" w:hAnsi="Times New Roman"/>
          <w:sz w:val="28"/>
          <w:szCs w:val="28"/>
          <w:lang w:eastAsia="ru-RU"/>
        </w:rPr>
        <w:t>е</w:t>
      </w:r>
      <w:r w:rsidRPr="00EB1CFC">
        <w:rPr>
          <w:rFonts w:ascii="Times New Roman" w:hAnsi="Times New Roman"/>
          <w:sz w:val="28"/>
          <w:szCs w:val="28"/>
          <w:lang w:eastAsia="ru-RU"/>
        </w:rPr>
        <w:t>ние для рассмотрения последующих дел, когда в основу решений будет положена истолкованная данной инстанцией норма.</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 xml:space="preserve">В настоящее время законодательная основа имеется  для косвенного и опосредованного признания прецедента в ряде нормативных актов. Так ранее существовавшее, </w:t>
      </w:r>
      <w:hyperlink r:id="rId14" w:history="1">
        <w:r w:rsidRPr="00EB1CFC">
          <w:rPr>
            <w:rFonts w:ascii="Times New Roman" w:hAnsi="Times New Roman"/>
            <w:sz w:val="28"/>
            <w:szCs w:val="28"/>
            <w:lang w:eastAsia="ru-RU"/>
          </w:rPr>
          <w:t>ст. 13</w:t>
        </w:r>
      </w:hyperlink>
      <w:r w:rsidRPr="00EB1CFC">
        <w:rPr>
          <w:rFonts w:ascii="Times New Roman" w:hAnsi="Times New Roman"/>
          <w:sz w:val="28"/>
          <w:szCs w:val="28"/>
          <w:lang w:eastAsia="ru-RU"/>
        </w:rPr>
        <w:t xml:space="preserve"> Федерального конституционного закона от 28 апреля 1995 г. № 1-ФКЗ «Об арбитражных судах в Российской Федер</w:t>
      </w:r>
      <w:r w:rsidRPr="00EB1CFC">
        <w:rPr>
          <w:rFonts w:ascii="Times New Roman" w:hAnsi="Times New Roman"/>
          <w:sz w:val="28"/>
          <w:szCs w:val="28"/>
          <w:lang w:eastAsia="ru-RU"/>
        </w:rPr>
        <w:t>а</w:t>
      </w:r>
      <w:r w:rsidRPr="00EB1CFC">
        <w:rPr>
          <w:rFonts w:ascii="Times New Roman" w:hAnsi="Times New Roman"/>
          <w:sz w:val="28"/>
          <w:szCs w:val="28"/>
          <w:lang w:eastAsia="ru-RU"/>
        </w:rPr>
        <w:t>ции» предоставляло право Пленуму ВАС РФ принимать по вопросам сво</w:t>
      </w:r>
      <w:r w:rsidRPr="00EB1CFC">
        <w:rPr>
          <w:rFonts w:ascii="Times New Roman" w:hAnsi="Times New Roman"/>
          <w:sz w:val="28"/>
          <w:szCs w:val="28"/>
          <w:lang w:eastAsia="ru-RU"/>
        </w:rPr>
        <w:t>е</w:t>
      </w:r>
      <w:r w:rsidRPr="00EB1CFC">
        <w:rPr>
          <w:rFonts w:ascii="Times New Roman" w:hAnsi="Times New Roman"/>
          <w:sz w:val="28"/>
          <w:szCs w:val="28"/>
          <w:lang w:eastAsia="ru-RU"/>
        </w:rPr>
        <w:t>го ведения постановления, обязательные для арбитражных судов, а в вед</w:t>
      </w:r>
      <w:r w:rsidRPr="00EB1CFC">
        <w:rPr>
          <w:rFonts w:ascii="Times New Roman" w:hAnsi="Times New Roman"/>
          <w:sz w:val="28"/>
          <w:szCs w:val="28"/>
          <w:lang w:eastAsia="ru-RU"/>
        </w:rPr>
        <w:t>е</w:t>
      </w:r>
      <w:r w:rsidRPr="00EB1CFC">
        <w:rPr>
          <w:rFonts w:ascii="Times New Roman" w:hAnsi="Times New Roman"/>
          <w:sz w:val="28"/>
          <w:szCs w:val="28"/>
          <w:lang w:eastAsia="ru-RU"/>
        </w:rPr>
        <w:t>ние его входит дача «разъяснений по вопросам судебной практики»</w:t>
      </w:r>
      <w:r w:rsidRPr="00EB1CFC">
        <w:rPr>
          <w:rFonts w:ascii="Times New Roman" w:hAnsi="Times New Roman"/>
          <w:sz w:val="28"/>
          <w:szCs w:val="28"/>
          <w:vertAlign w:val="superscript"/>
          <w:lang w:eastAsia="ru-RU"/>
        </w:rPr>
        <w:footnoteReference w:id="43"/>
      </w:r>
      <w:r w:rsidRPr="00EB1CFC">
        <w:rPr>
          <w:rFonts w:ascii="Times New Roman" w:hAnsi="Times New Roman"/>
          <w:sz w:val="28"/>
          <w:szCs w:val="28"/>
          <w:lang w:eastAsia="ru-RU"/>
        </w:rPr>
        <w:t>. Это полномочие можно трактовать как более широкое, чем полномочие толк</w:t>
      </w:r>
      <w:r w:rsidRPr="00EB1CFC">
        <w:rPr>
          <w:rFonts w:ascii="Times New Roman" w:hAnsi="Times New Roman"/>
          <w:sz w:val="28"/>
          <w:szCs w:val="28"/>
          <w:lang w:eastAsia="ru-RU"/>
        </w:rPr>
        <w:t>о</w:t>
      </w:r>
      <w:r w:rsidRPr="00EB1CFC">
        <w:rPr>
          <w:rFonts w:ascii="Times New Roman" w:hAnsi="Times New Roman"/>
          <w:sz w:val="28"/>
          <w:szCs w:val="28"/>
          <w:lang w:eastAsia="ru-RU"/>
        </w:rPr>
        <w:t>вать применяемые судами нормы. Нельзя все за дачи судебной практики решить средствами толкования норм. Полагаем, не случайно обеспечение законности в арбитражных судах достигается «правильным применением законов и иных нормативных актов» (</w:t>
      </w:r>
      <w:hyperlink r:id="rId15" w:history="1">
        <w:r w:rsidRPr="00EB1CFC">
          <w:rPr>
            <w:rFonts w:ascii="Times New Roman" w:hAnsi="Times New Roman"/>
            <w:sz w:val="28"/>
            <w:szCs w:val="28"/>
            <w:lang w:eastAsia="ru-RU"/>
          </w:rPr>
          <w:t>ст. 6</w:t>
        </w:r>
      </w:hyperlink>
      <w:r w:rsidRPr="00EB1CFC">
        <w:rPr>
          <w:rFonts w:ascii="Times New Roman" w:hAnsi="Times New Roman"/>
          <w:sz w:val="28"/>
          <w:szCs w:val="28"/>
          <w:lang w:eastAsia="ru-RU"/>
        </w:rPr>
        <w:t xml:space="preserve"> АПК РФ), и указания вышест</w:t>
      </w:r>
      <w:r w:rsidRPr="00EB1CFC">
        <w:rPr>
          <w:rFonts w:ascii="Times New Roman" w:hAnsi="Times New Roman"/>
          <w:sz w:val="28"/>
          <w:szCs w:val="28"/>
          <w:lang w:eastAsia="ru-RU"/>
        </w:rPr>
        <w:t>о</w:t>
      </w:r>
      <w:r w:rsidRPr="00EB1CFC">
        <w:rPr>
          <w:rFonts w:ascii="Times New Roman" w:hAnsi="Times New Roman"/>
          <w:sz w:val="28"/>
          <w:szCs w:val="28"/>
          <w:lang w:eastAsia="ru-RU"/>
        </w:rPr>
        <w:t>ящих инстанций по этому поводу также будут выходить за рамки толков</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ния законов. </w:t>
      </w:r>
      <w:hyperlink r:id="rId16" w:history="1">
        <w:r w:rsidRPr="00EB1CFC">
          <w:rPr>
            <w:rFonts w:ascii="Times New Roman" w:hAnsi="Times New Roman"/>
            <w:sz w:val="28"/>
            <w:szCs w:val="28"/>
            <w:lang w:eastAsia="ru-RU"/>
          </w:rPr>
          <w:t>Пункт 1 ч. 1 ст. 304</w:t>
        </w:r>
      </w:hyperlink>
      <w:r w:rsidRPr="00EB1CFC">
        <w:rPr>
          <w:rFonts w:ascii="Times New Roman" w:hAnsi="Times New Roman"/>
          <w:sz w:val="28"/>
          <w:szCs w:val="28"/>
          <w:lang w:eastAsia="ru-RU"/>
        </w:rPr>
        <w:t xml:space="preserve"> АПК РФ одним из оснований для измен</w:t>
      </w:r>
      <w:r w:rsidRPr="00EB1CFC">
        <w:rPr>
          <w:rFonts w:ascii="Times New Roman" w:hAnsi="Times New Roman"/>
          <w:sz w:val="28"/>
          <w:szCs w:val="28"/>
          <w:lang w:eastAsia="ru-RU"/>
        </w:rPr>
        <w:t>е</w:t>
      </w:r>
      <w:r w:rsidRPr="00EB1CFC">
        <w:rPr>
          <w:rFonts w:ascii="Times New Roman" w:hAnsi="Times New Roman"/>
          <w:sz w:val="28"/>
          <w:szCs w:val="28"/>
          <w:lang w:eastAsia="ru-RU"/>
        </w:rPr>
        <w:t>ния или отмены судебного акта указывает установление факта нарушения единообразия в толковании и применении арбитражными судами норм права. О признании прецедента по формальному признаку говорит и то, что допускается ссылка на постановления Пленума и Президиума ВАС РФ в мотивировочной части судебного решения ( п 3. ч. 4 ст. 170 АПК РФ)</w:t>
      </w:r>
      <w:r w:rsidRPr="00EB1CFC">
        <w:rPr>
          <w:rFonts w:ascii="Times New Roman" w:hAnsi="Times New Roman"/>
          <w:sz w:val="28"/>
          <w:szCs w:val="28"/>
          <w:vertAlign w:val="superscript"/>
          <w:lang w:eastAsia="ru-RU"/>
        </w:rPr>
        <w:footnoteReference w:id="44"/>
      </w:r>
      <w:r w:rsidRPr="00EB1CFC">
        <w:rPr>
          <w:rFonts w:ascii="Times New Roman" w:hAnsi="Times New Roman"/>
          <w:sz w:val="28"/>
          <w:szCs w:val="28"/>
          <w:lang w:eastAsia="ru-RU"/>
        </w:rPr>
        <w:t>.</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Стоит вопрос, могут ли судьи в своих решениях ссылаться на с</w:t>
      </w:r>
      <w:r w:rsidRPr="00EB1CFC">
        <w:rPr>
          <w:rFonts w:ascii="Times New Roman" w:hAnsi="Times New Roman"/>
          <w:sz w:val="28"/>
          <w:szCs w:val="28"/>
          <w:lang w:eastAsia="ru-RU"/>
        </w:rPr>
        <w:t>у</w:t>
      </w:r>
      <w:r w:rsidRPr="00EB1CFC">
        <w:rPr>
          <w:rFonts w:ascii="Times New Roman" w:hAnsi="Times New Roman"/>
          <w:sz w:val="28"/>
          <w:szCs w:val="28"/>
          <w:lang w:eastAsia="ru-RU"/>
        </w:rPr>
        <w:t>дебную практику? Ответ – однозначно нет, ведь только из закона, из его непосредственных прямых предписаний суд должен обосновывать свои решения. Это обусловлено тем, что именно закон имеет объективное с</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держание, которое создается всей системой сложившихся общественных </w:t>
      </w:r>
      <w:r w:rsidRPr="00EB1CFC">
        <w:rPr>
          <w:rFonts w:ascii="Times New Roman" w:hAnsi="Times New Roman"/>
          <w:sz w:val="28"/>
          <w:szCs w:val="28"/>
          <w:lang w:eastAsia="ru-RU"/>
        </w:rPr>
        <w:lastRenderedPageBreak/>
        <w:t>отношений и соответствует специфическим условиям жизненного мира конкретного общества. Однако общественная жизнь высоко динамична и  закон в своей основе может стать несовершенным, перестанет отвечать п</w:t>
      </w:r>
      <w:r w:rsidRPr="00EB1CFC">
        <w:rPr>
          <w:rFonts w:ascii="Times New Roman" w:hAnsi="Times New Roman"/>
          <w:sz w:val="28"/>
          <w:szCs w:val="28"/>
          <w:lang w:eastAsia="ru-RU"/>
        </w:rPr>
        <w:t>о</w:t>
      </w:r>
      <w:r w:rsidRPr="00EB1CFC">
        <w:rPr>
          <w:rFonts w:ascii="Times New Roman" w:hAnsi="Times New Roman"/>
          <w:sz w:val="28"/>
          <w:szCs w:val="28"/>
          <w:lang w:eastAsia="ru-RU"/>
        </w:rPr>
        <w:t>требностям развивающегося общества. Закон, ориентированный на нужды текущего момента, ведь уже завтра  он может оказаться неэффективным. К тому же могут возникнуть ситуации, когда вновь появившиеся обществе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ные отношения требуют правового регулирования, но отсутствует ко</w:t>
      </w:r>
      <w:r w:rsidRPr="00EB1CFC">
        <w:rPr>
          <w:rFonts w:ascii="Times New Roman" w:hAnsi="Times New Roman"/>
          <w:sz w:val="28"/>
          <w:szCs w:val="28"/>
          <w:lang w:eastAsia="ru-RU"/>
        </w:rPr>
        <w:t>н</w:t>
      </w:r>
      <w:r w:rsidRPr="00EB1CFC">
        <w:rPr>
          <w:rFonts w:ascii="Times New Roman" w:hAnsi="Times New Roman"/>
          <w:sz w:val="28"/>
          <w:szCs w:val="28"/>
          <w:lang w:eastAsia="ru-RU"/>
        </w:rPr>
        <w:t>кретная норма закона в силу того, что законодатель не предвидел и не мог предвидеть такой ситуации. Закон не приспособлен к реалиям, могущим возникнуть в будущем. В этих условиях при вынесении решения судья о</w:t>
      </w:r>
      <w:r w:rsidRPr="00EB1CFC">
        <w:rPr>
          <w:rFonts w:ascii="Times New Roman" w:hAnsi="Times New Roman"/>
          <w:sz w:val="28"/>
          <w:szCs w:val="28"/>
          <w:lang w:eastAsia="ru-RU"/>
        </w:rPr>
        <w:t>б</w:t>
      </w:r>
      <w:r w:rsidRPr="00EB1CFC">
        <w:rPr>
          <w:rFonts w:ascii="Times New Roman" w:hAnsi="Times New Roman"/>
          <w:sz w:val="28"/>
          <w:szCs w:val="28"/>
          <w:lang w:eastAsia="ru-RU"/>
        </w:rPr>
        <w:t>ладает определенной свободой, он мог бы руководствоваться внутренним убеждением. Однако если решение основано только на личных соображ</w:t>
      </w:r>
      <w:r w:rsidRPr="00EB1CFC">
        <w:rPr>
          <w:rFonts w:ascii="Times New Roman" w:hAnsi="Times New Roman"/>
          <w:sz w:val="28"/>
          <w:szCs w:val="28"/>
          <w:lang w:eastAsia="ru-RU"/>
        </w:rPr>
        <w:t>е</w:t>
      </w:r>
      <w:r w:rsidRPr="00EB1CFC">
        <w:rPr>
          <w:rFonts w:ascii="Times New Roman" w:hAnsi="Times New Roman"/>
          <w:sz w:val="28"/>
          <w:szCs w:val="28"/>
          <w:lang w:eastAsia="ru-RU"/>
        </w:rPr>
        <w:t>ниях, то это будет фикцией, прикрывающей судейский произвол. Уст</w:t>
      </w:r>
      <w:r w:rsidRPr="00EB1CFC">
        <w:rPr>
          <w:rFonts w:ascii="Times New Roman" w:hAnsi="Times New Roman"/>
          <w:sz w:val="28"/>
          <w:szCs w:val="28"/>
          <w:lang w:eastAsia="ru-RU"/>
        </w:rPr>
        <w:t>а</w:t>
      </w:r>
      <w:r w:rsidRPr="00EB1CFC">
        <w:rPr>
          <w:rFonts w:ascii="Times New Roman" w:hAnsi="Times New Roman"/>
          <w:sz w:val="28"/>
          <w:szCs w:val="28"/>
          <w:lang w:eastAsia="ru-RU"/>
        </w:rPr>
        <w:t>ревший закон или его отсутствие как источника принимаемого судебного решения не позволяют судье произвольно руководствоваться внутренним убеждением. Даже если судья при выработке решения опирается на нек</w:t>
      </w:r>
      <w:r w:rsidRPr="00EB1CFC">
        <w:rPr>
          <w:rFonts w:ascii="Times New Roman" w:hAnsi="Times New Roman"/>
          <w:sz w:val="28"/>
          <w:szCs w:val="28"/>
          <w:lang w:eastAsia="ru-RU"/>
        </w:rPr>
        <w:t>о</w:t>
      </w:r>
      <w:r w:rsidRPr="00EB1CFC">
        <w:rPr>
          <w:rFonts w:ascii="Times New Roman" w:hAnsi="Times New Roman"/>
          <w:sz w:val="28"/>
          <w:szCs w:val="28"/>
          <w:lang w:eastAsia="ru-RU"/>
        </w:rPr>
        <w:t>торые объективные критерии, то в конечном счете эти критерии все равно субъективируются личностью судьи. Судейский субъективизм может окончательно подорвать доверие народа к правосудию.</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В современном российском обществе выработан правовой мех</w:t>
      </w:r>
      <w:r w:rsidRPr="00EB1CFC">
        <w:rPr>
          <w:rFonts w:ascii="Times New Roman" w:hAnsi="Times New Roman"/>
          <w:sz w:val="28"/>
          <w:szCs w:val="28"/>
          <w:lang w:eastAsia="ru-RU"/>
        </w:rPr>
        <w:t>а</w:t>
      </w:r>
      <w:r w:rsidRPr="00EB1CFC">
        <w:rPr>
          <w:rFonts w:ascii="Times New Roman" w:hAnsi="Times New Roman"/>
          <w:sz w:val="28"/>
          <w:szCs w:val="28"/>
          <w:lang w:eastAsia="ru-RU"/>
        </w:rPr>
        <w:t>низм, позволяющий устранить подобные коллизии. Этот механизм зал</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жен в </w:t>
      </w:r>
      <w:hyperlink r:id="rId17" w:history="1">
        <w:r w:rsidRPr="00EB1CFC">
          <w:rPr>
            <w:rFonts w:ascii="Times New Roman" w:hAnsi="Times New Roman"/>
            <w:sz w:val="28"/>
            <w:szCs w:val="28"/>
            <w:lang w:eastAsia="ru-RU"/>
          </w:rPr>
          <w:t>Конституции</w:t>
        </w:r>
      </w:hyperlink>
      <w:r w:rsidRPr="00EB1CFC">
        <w:rPr>
          <w:rFonts w:ascii="Times New Roman" w:hAnsi="Times New Roman"/>
          <w:sz w:val="28"/>
          <w:szCs w:val="28"/>
          <w:lang w:eastAsia="ru-RU"/>
        </w:rPr>
        <w:t xml:space="preserve"> РФ. Принятая всенародным голосованием, она обесп</w:t>
      </w:r>
      <w:r w:rsidRPr="00EB1CFC">
        <w:rPr>
          <w:rFonts w:ascii="Times New Roman" w:hAnsi="Times New Roman"/>
          <w:sz w:val="28"/>
          <w:szCs w:val="28"/>
          <w:lang w:eastAsia="ru-RU"/>
        </w:rPr>
        <w:t>е</w:t>
      </w:r>
      <w:r w:rsidRPr="00EB1CFC">
        <w:rPr>
          <w:rFonts w:ascii="Times New Roman" w:hAnsi="Times New Roman"/>
          <w:sz w:val="28"/>
          <w:szCs w:val="28"/>
          <w:lang w:eastAsia="ru-RU"/>
        </w:rPr>
        <w:t>чила юридическое оформление тех основополагающих идей, которые народ считает естественными принципами своей социальной жизни. В случае неполноты или неясности закона высшие судебные органы Росси</w:t>
      </w:r>
      <w:r w:rsidRPr="00EB1CFC">
        <w:rPr>
          <w:rFonts w:ascii="Times New Roman" w:hAnsi="Times New Roman"/>
          <w:sz w:val="28"/>
          <w:szCs w:val="28"/>
          <w:lang w:eastAsia="ru-RU"/>
        </w:rPr>
        <w:t>й</w:t>
      </w:r>
      <w:r w:rsidRPr="00EB1CFC">
        <w:rPr>
          <w:rFonts w:ascii="Times New Roman" w:hAnsi="Times New Roman"/>
          <w:sz w:val="28"/>
          <w:szCs w:val="28"/>
          <w:lang w:eastAsia="ru-RU"/>
        </w:rPr>
        <w:t>ской Федерации, толкуя его или восполняя неполноту, должны руково</w:t>
      </w:r>
      <w:r w:rsidRPr="00EB1CFC">
        <w:rPr>
          <w:rFonts w:ascii="Times New Roman" w:hAnsi="Times New Roman"/>
          <w:sz w:val="28"/>
          <w:szCs w:val="28"/>
          <w:lang w:eastAsia="ru-RU"/>
        </w:rPr>
        <w:t>д</w:t>
      </w:r>
      <w:r w:rsidRPr="00EB1CFC">
        <w:rPr>
          <w:rFonts w:ascii="Times New Roman" w:hAnsi="Times New Roman"/>
          <w:sz w:val="28"/>
          <w:szCs w:val="28"/>
          <w:lang w:eastAsia="ru-RU"/>
        </w:rPr>
        <w:t xml:space="preserve">ствоваться положениями </w:t>
      </w:r>
      <w:hyperlink r:id="rId18" w:history="1">
        <w:r w:rsidRPr="00EB1CFC">
          <w:rPr>
            <w:rFonts w:ascii="Times New Roman" w:hAnsi="Times New Roman"/>
            <w:sz w:val="28"/>
            <w:szCs w:val="28"/>
            <w:lang w:eastAsia="ru-RU"/>
          </w:rPr>
          <w:t>Конституции</w:t>
        </w:r>
      </w:hyperlink>
      <w:r w:rsidRPr="00EB1CFC">
        <w:rPr>
          <w:rFonts w:ascii="Times New Roman" w:hAnsi="Times New Roman"/>
          <w:sz w:val="28"/>
          <w:szCs w:val="28"/>
          <w:lang w:eastAsia="ru-RU"/>
        </w:rPr>
        <w:t xml:space="preserve"> РФ, которые являются основой для соответствующей оценки, создаваемой нормы права и последующего пр</w:t>
      </w:r>
      <w:r w:rsidRPr="00EB1CFC">
        <w:rPr>
          <w:rFonts w:ascii="Times New Roman" w:hAnsi="Times New Roman"/>
          <w:sz w:val="28"/>
          <w:szCs w:val="28"/>
          <w:lang w:eastAsia="ru-RU"/>
        </w:rPr>
        <w:t>и</w:t>
      </w:r>
      <w:r w:rsidRPr="00EB1CFC">
        <w:rPr>
          <w:rFonts w:ascii="Times New Roman" w:hAnsi="Times New Roman"/>
          <w:sz w:val="28"/>
          <w:szCs w:val="28"/>
          <w:lang w:eastAsia="ru-RU"/>
        </w:rPr>
        <w:t>нятия на ее основе справедливого судебного решения.</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При вынесении решения судья должен исходить из духа Констит</w:t>
      </w:r>
      <w:r w:rsidRPr="00EB1CFC">
        <w:rPr>
          <w:rFonts w:ascii="Times New Roman" w:hAnsi="Times New Roman"/>
          <w:sz w:val="28"/>
          <w:szCs w:val="28"/>
          <w:lang w:eastAsia="ru-RU"/>
        </w:rPr>
        <w:t>у</w:t>
      </w:r>
      <w:r w:rsidRPr="00EB1CFC">
        <w:rPr>
          <w:rFonts w:ascii="Times New Roman" w:hAnsi="Times New Roman"/>
          <w:sz w:val="28"/>
          <w:szCs w:val="28"/>
          <w:lang w:eastAsia="ru-RU"/>
        </w:rPr>
        <w:t xml:space="preserve">ции, и не только закона. Отсутствие закона как источника принимаемого решения при рассмотрении гражданских дел не позволяет судье принимать решение по своему усмотрению. Судейское усмотрение должно быть ограничено духом </w:t>
      </w:r>
      <w:hyperlink r:id="rId19" w:history="1">
        <w:r w:rsidRPr="00EB1CFC">
          <w:rPr>
            <w:rFonts w:ascii="Times New Roman" w:hAnsi="Times New Roman"/>
            <w:sz w:val="28"/>
            <w:szCs w:val="28"/>
            <w:lang w:eastAsia="ru-RU"/>
          </w:rPr>
          <w:t>Конституции</w:t>
        </w:r>
      </w:hyperlink>
      <w:r w:rsidRPr="00EB1CFC">
        <w:rPr>
          <w:rFonts w:ascii="Times New Roman" w:hAnsi="Times New Roman"/>
          <w:sz w:val="28"/>
          <w:szCs w:val="28"/>
          <w:lang w:eastAsia="ru-RU"/>
        </w:rPr>
        <w:t xml:space="preserve"> РФ, ее основополагающими правовыми началами. Данный подход находит свое отражение в международных д</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кументов. К примеру, Европейская конвенция о защите прав человека и основных свобод в </w:t>
      </w:r>
      <w:hyperlink r:id="rId20" w:history="1">
        <w:r w:rsidRPr="00EB1CFC">
          <w:rPr>
            <w:rFonts w:ascii="Times New Roman" w:hAnsi="Times New Roman"/>
            <w:sz w:val="28"/>
            <w:szCs w:val="28"/>
            <w:lang w:eastAsia="ru-RU"/>
          </w:rPr>
          <w:t>ст. 17</w:t>
        </w:r>
      </w:hyperlink>
      <w:r w:rsidRPr="00EB1CFC">
        <w:rPr>
          <w:rFonts w:ascii="Times New Roman" w:hAnsi="Times New Roman"/>
          <w:sz w:val="28"/>
          <w:szCs w:val="28"/>
          <w:lang w:eastAsia="ru-RU"/>
        </w:rPr>
        <w:t xml:space="preserve"> закрепляет: «Ничто в настоящей Конвенции не может толковаться как означающее, что какое-либо государство, какая-либо группа лиц или какое-либо лицо имеет право заниматься какой бы то ни было деятельностью или совершать какие бы то ни было действия, направленные на упразднение прав и свобод, признанных в настоящей Конвенции, или на их ограничение в большей мере, чем это предусматр</w:t>
      </w:r>
      <w:r w:rsidRPr="00EB1CFC">
        <w:rPr>
          <w:rFonts w:ascii="Times New Roman" w:hAnsi="Times New Roman"/>
          <w:sz w:val="28"/>
          <w:szCs w:val="28"/>
          <w:lang w:eastAsia="ru-RU"/>
        </w:rPr>
        <w:t>и</w:t>
      </w:r>
      <w:r w:rsidRPr="00EB1CFC">
        <w:rPr>
          <w:rFonts w:ascii="Times New Roman" w:hAnsi="Times New Roman"/>
          <w:sz w:val="28"/>
          <w:szCs w:val="28"/>
          <w:lang w:eastAsia="ru-RU"/>
        </w:rPr>
        <w:t>вается в Конвенции»</w:t>
      </w:r>
      <w:r w:rsidRPr="00EB1CFC">
        <w:rPr>
          <w:rFonts w:ascii="Times New Roman" w:hAnsi="Times New Roman"/>
          <w:sz w:val="28"/>
          <w:szCs w:val="28"/>
          <w:vertAlign w:val="superscript"/>
          <w:lang w:eastAsia="ru-RU"/>
        </w:rPr>
        <w:footnoteReference w:id="45"/>
      </w:r>
      <w:r w:rsidRPr="00EB1CFC">
        <w:rPr>
          <w:rFonts w:ascii="Times New Roman" w:hAnsi="Times New Roman"/>
          <w:sz w:val="28"/>
          <w:szCs w:val="28"/>
          <w:lang w:eastAsia="ru-RU"/>
        </w:rPr>
        <w:t>.</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lastRenderedPageBreak/>
        <w:t>Из данного контекста следует, чтобы созданные судебной практ</w:t>
      </w:r>
      <w:r w:rsidRPr="00EB1CFC">
        <w:rPr>
          <w:rFonts w:ascii="Times New Roman" w:hAnsi="Times New Roman"/>
          <w:sz w:val="28"/>
          <w:szCs w:val="28"/>
          <w:lang w:eastAsia="ru-RU"/>
        </w:rPr>
        <w:t>и</w:t>
      </w:r>
      <w:r w:rsidRPr="00EB1CFC">
        <w:rPr>
          <w:rFonts w:ascii="Times New Roman" w:hAnsi="Times New Roman"/>
          <w:sz w:val="28"/>
          <w:szCs w:val="28"/>
          <w:lang w:eastAsia="ru-RU"/>
        </w:rPr>
        <w:t>кой нормы применялись, только в той мере, когда суд считает их непрот</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воречащими основополагающим положениям </w:t>
      </w:r>
      <w:hyperlink r:id="rId21" w:history="1">
        <w:r w:rsidRPr="00EB1CFC">
          <w:rPr>
            <w:rFonts w:ascii="Times New Roman" w:hAnsi="Times New Roman"/>
            <w:sz w:val="28"/>
            <w:szCs w:val="28"/>
            <w:lang w:eastAsia="ru-RU"/>
          </w:rPr>
          <w:t>Конституции</w:t>
        </w:r>
      </w:hyperlink>
      <w:r w:rsidRPr="00EB1CFC">
        <w:rPr>
          <w:rFonts w:ascii="Times New Roman" w:hAnsi="Times New Roman"/>
          <w:sz w:val="28"/>
          <w:szCs w:val="28"/>
          <w:lang w:eastAsia="ru-RU"/>
        </w:rPr>
        <w:t xml:space="preserve"> РФ и межд</w:t>
      </w:r>
      <w:r w:rsidRPr="00EB1CFC">
        <w:rPr>
          <w:rFonts w:ascii="Times New Roman" w:hAnsi="Times New Roman"/>
          <w:sz w:val="28"/>
          <w:szCs w:val="28"/>
          <w:lang w:eastAsia="ru-RU"/>
        </w:rPr>
        <w:t>у</w:t>
      </w:r>
      <w:r w:rsidRPr="00EB1CFC">
        <w:rPr>
          <w:rFonts w:ascii="Times New Roman" w:hAnsi="Times New Roman"/>
          <w:sz w:val="28"/>
          <w:szCs w:val="28"/>
          <w:lang w:eastAsia="ru-RU"/>
        </w:rPr>
        <w:t>народным документам о защите прав и свобод человека. При вынесении судебных решений судья также должен руководствоваться этими критер</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ями, не допускать нарушения или ущемления прав и свобод человека и гражданина. Это положение сформулировано также в </w:t>
      </w:r>
      <w:hyperlink r:id="rId22" w:history="1">
        <w:r w:rsidRPr="00EB1CFC">
          <w:rPr>
            <w:rFonts w:ascii="Times New Roman" w:hAnsi="Times New Roman"/>
            <w:sz w:val="28"/>
            <w:szCs w:val="28"/>
            <w:lang w:eastAsia="ru-RU"/>
          </w:rPr>
          <w:t>ст. 29</w:t>
        </w:r>
      </w:hyperlink>
      <w:r w:rsidRPr="00EB1CFC">
        <w:rPr>
          <w:rFonts w:ascii="Times New Roman" w:hAnsi="Times New Roman"/>
          <w:sz w:val="28"/>
          <w:szCs w:val="28"/>
          <w:lang w:eastAsia="ru-RU"/>
        </w:rPr>
        <w:t xml:space="preserve"> Всеобщей д</w:t>
      </w:r>
      <w:r w:rsidRPr="00EB1CFC">
        <w:rPr>
          <w:rFonts w:ascii="Times New Roman" w:hAnsi="Times New Roman"/>
          <w:sz w:val="28"/>
          <w:szCs w:val="28"/>
          <w:lang w:eastAsia="ru-RU"/>
        </w:rPr>
        <w:t>е</w:t>
      </w:r>
      <w:r w:rsidRPr="00EB1CFC">
        <w:rPr>
          <w:rFonts w:ascii="Times New Roman" w:hAnsi="Times New Roman"/>
          <w:sz w:val="28"/>
          <w:szCs w:val="28"/>
          <w:lang w:eastAsia="ru-RU"/>
        </w:rPr>
        <w:t>кларации прав человека: «При осуществлении своих прав и свобод каждый человек должен подвергаться только таким ограничениям, какие устано</w:t>
      </w:r>
      <w:r w:rsidRPr="00EB1CFC">
        <w:rPr>
          <w:rFonts w:ascii="Times New Roman" w:hAnsi="Times New Roman"/>
          <w:sz w:val="28"/>
          <w:szCs w:val="28"/>
          <w:lang w:eastAsia="ru-RU"/>
        </w:rPr>
        <w:t>в</w:t>
      </w:r>
      <w:r w:rsidRPr="00EB1CFC">
        <w:rPr>
          <w:rFonts w:ascii="Times New Roman" w:hAnsi="Times New Roman"/>
          <w:sz w:val="28"/>
          <w:szCs w:val="28"/>
          <w:lang w:eastAsia="ru-RU"/>
        </w:rPr>
        <w:t>лены законом исключительно с целью обеспечения должного признания и уважения прав и свобод других и удовлетворения справедливых требов</w:t>
      </w:r>
      <w:r w:rsidRPr="00EB1CFC">
        <w:rPr>
          <w:rFonts w:ascii="Times New Roman" w:hAnsi="Times New Roman"/>
          <w:sz w:val="28"/>
          <w:szCs w:val="28"/>
          <w:lang w:eastAsia="ru-RU"/>
        </w:rPr>
        <w:t>а</w:t>
      </w:r>
      <w:r w:rsidRPr="00EB1CFC">
        <w:rPr>
          <w:rFonts w:ascii="Times New Roman" w:hAnsi="Times New Roman"/>
          <w:sz w:val="28"/>
          <w:szCs w:val="28"/>
          <w:lang w:eastAsia="ru-RU"/>
        </w:rPr>
        <w:t>ний морали, общественного порядка и общего благосостояния в демокр</w:t>
      </w:r>
      <w:r w:rsidRPr="00EB1CFC">
        <w:rPr>
          <w:rFonts w:ascii="Times New Roman" w:hAnsi="Times New Roman"/>
          <w:sz w:val="28"/>
          <w:szCs w:val="28"/>
          <w:lang w:eastAsia="ru-RU"/>
        </w:rPr>
        <w:t>а</w:t>
      </w:r>
      <w:r w:rsidRPr="00EB1CFC">
        <w:rPr>
          <w:rFonts w:ascii="Times New Roman" w:hAnsi="Times New Roman"/>
          <w:sz w:val="28"/>
          <w:szCs w:val="28"/>
          <w:lang w:eastAsia="ru-RU"/>
        </w:rPr>
        <w:t>тическом обществе»</w:t>
      </w:r>
      <w:r w:rsidRPr="00EB1CFC">
        <w:rPr>
          <w:rFonts w:ascii="Times New Roman" w:hAnsi="Times New Roman"/>
          <w:sz w:val="28"/>
          <w:szCs w:val="28"/>
          <w:vertAlign w:val="superscript"/>
          <w:lang w:eastAsia="ru-RU"/>
        </w:rPr>
        <w:footnoteReference w:id="46"/>
      </w:r>
      <w:r w:rsidRPr="00EB1CFC">
        <w:rPr>
          <w:rFonts w:ascii="Times New Roman" w:hAnsi="Times New Roman"/>
          <w:sz w:val="28"/>
          <w:szCs w:val="28"/>
          <w:lang w:eastAsia="ru-RU"/>
        </w:rPr>
        <w:t xml:space="preserve">. </w:t>
      </w:r>
      <w:hyperlink r:id="rId23" w:history="1">
        <w:r w:rsidRPr="00EB1CFC">
          <w:rPr>
            <w:rFonts w:ascii="Times New Roman" w:hAnsi="Times New Roman"/>
            <w:sz w:val="28"/>
            <w:szCs w:val="28"/>
            <w:lang w:eastAsia="ru-RU"/>
          </w:rPr>
          <w:t>Конституция</w:t>
        </w:r>
      </w:hyperlink>
      <w:r w:rsidRPr="00EB1CFC">
        <w:rPr>
          <w:rFonts w:ascii="Times New Roman" w:hAnsi="Times New Roman"/>
          <w:sz w:val="28"/>
          <w:szCs w:val="28"/>
          <w:lang w:eastAsia="ru-RU"/>
        </w:rPr>
        <w:t xml:space="preserve"> РФ, закрепляя прямое действие прав и свобод человека, гарантирует их защиту. КС РФ, признав нормы права не соответствующими Конституции РФ, приостанавливает их действие. Они утрачивают юридическую силу. Акты КС РФ о толковании норм Конст</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туции РФ и признании законов или иных нормативных правовых актов не соответствующими </w:t>
      </w:r>
      <w:hyperlink r:id="rId24" w:history="1">
        <w:r w:rsidRPr="00EB1CFC">
          <w:rPr>
            <w:rFonts w:ascii="Times New Roman" w:hAnsi="Times New Roman"/>
            <w:sz w:val="28"/>
            <w:szCs w:val="28"/>
            <w:lang w:eastAsia="ru-RU"/>
          </w:rPr>
          <w:t>Конституции</w:t>
        </w:r>
      </w:hyperlink>
      <w:r w:rsidRPr="00EB1CFC">
        <w:rPr>
          <w:rFonts w:ascii="Times New Roman" w:hAnsi="Times New Roman"/>
          <w:sz w:val="28"/>
          <w:szCs w:val="28"/>
          <w:lang w:eastAsia="ru-RU"/>
        </w:rPr>
        <w:t xml:space="preserve"> РФ имеют правовую природу. Согласно </w:t>
      </w:r>
      <w:hyperlink r:id="rId25" w:history="1">
        <w:r w:rsidRPr="00EB1CFC">
          <w:rPr>
            <w:rFonts w:ascii="Times New Roman" w:hAnsi="Times New Roman"/>
            <w:sz w:val="28"/>
            <w:szCs w:val="28"/>
            <w:lang w:eastAsia="ru-RU"/>
          </w:rPr>
          <w:t>ст. 6</w:t>
        </w:r>
      </w:hyperlink>
      <w:r w:rsidRPr="00EB1CFC">
        <w:rPr>
          <w:rFonts w:ascii="Times New Roman" w:hAnsi="Times New Roman"/>
          <w:sz w:val="28"/>
          <w:szCs w:val="28"/>
          <w:lang w:eastAsia="ru-RU"/>
        </w:rPr>
        <w:t xml:space="preserve"> Федерального конституционного закона от 21.07.1994 № 1-ФКЗ «О Конституционном Суде Российской Федерации», «решения Конституц</w:t>
      </w:r>
      <w:r w:rsidRPr="00EB1CFC">
        <w:rPr>
          <w:rFonts w:ascii="Times New Roman" w:hAnsi="Times New Roman"/>
          <w:sz w:val="28"/>
          <w:szCs w:val="28"/>
          <w:lang w:eastAsia="ru-RU"/>
        </w:rPr>
        <w:t>и</w:t>
      </w:r>
      <w:r w:rsidRPr="00EB1CFC">
        <w:rPr>
          <w:rFonts w:ascii="Times New Roman" w:hAnsi="Times New Roman"/>
          <w:sz w:val="28"/>
          <w:szCs w:val="28"/>
          <w:lang w:eastAsia="ru-RU"/>
        </w:rPr>
        <w:t>онного Суда Российской Федерации обязательны на всей территории Ро</w:t>
      </w:r>
      <w:r w:rsidRPr="00EB1CFC">
        <w:rPr>
          <w:rFonts w:ascii="Times New Roman" w:hAnsi="Times New Roman"/>
          <w:sz w:val="28"/>
          <w:szCs w:val="28"/>
          <w:lang w:eastAsia="ru-RU"/>
        </w:rPr>
        <w:t>с</w:t>
      </w:r>
      <w:r w:rsidRPr="00EB1CFC">
        <w:rPr>
          <w:rFonts w:ascii="Times New Roman" w:hAnsi="Times New Roman"/>
          <w:sz w:val="28"/>
          <w:szCs w:val="28"/>
          <w:lang w:eastAsia="ru-RU"/>
        </w:rPr>
        <w:t>сийской Федерации для всех представительных, исполнительных и суде</w:t>
      </w:r>
      <w:r w:rsidRPr="00EB1CFC">
        <w:rPr>
          <w:rFonts w:ascii="Times New Roman" w:hAnsi="Times New Roman"/>
          <w:sz w:val="28"/>
          <w:szCs w:val="28"/>
          <w:lang w:eastAsia="ru-RU"/>
        </w:rPr>
        <w:t>б</w:t>
      </w:r>
      <w:r w:rsidRPr="00EB1CFC">
        <w:rPr>
          <w:rFonts w:ascii="Times New Roman" w:hAnsi="Times New Roman"/>
          <w:sz w:val="28"/>
          <w:szCs w:val="28"/>
          <w:lang w:eastAsia="ru-RU"/>
        </w:rPr>
        <w:t>ных органов государственной власти, органов местного самоуправления, предприятий, учреждений, организаций, должностных лиц, граждан и их объединений»</w:t>
      </w:r>
      <w:r w:rsidRPr="00EB1CFC">
        <w:rPr>
          <w:rFonts w:ascii="Times New Roman" w:hAnsi="Times New Roman"/>
          <w:sz w:val="28"/>
          <w:szCs w:val="28"/>
          <w:vertAlign w:val="superscript"/>
          <w:lang w:eastAsia="ru-RU"/>
        </w:rPr>
        <w:footnoteReference w:id="47"/>
      </w:r>
      <w:r w:rsidRPr="00EB1CFC">
        <w:rPr>
          <w:rFonts w:ascii="Times New Roman" w:hAnsi="Times New Roman"/>
          <w:sz w:val="28"/>
          <w:szCs w:val="28"/>
          <w:lang w:eastAsia="ru-RU"/>
        </w:rPr>
        <w:t>. Аналогичную  правовую природу имеют нормы, Верхо</w:t>
      </w:r>
      <w:r w:rsidRPr="00EB1CFC">
        <w:rPr>
          <w:rFonts w:ascii="Times New Roman" w:hAnsi="Times New Roman"/>
          <w:sz w:val="28"/>
          <w:szCs w:val="28"/>
          <w:lang w:eastAsia="ru-RU"/>
        </w:rPr>
        <w:t>в</w:t>
      </w:r>
      <w:r w:rsidRPr="00EB1CFC">
        <w:rPr>
          <w:rFonts w:ascii="Times New Roman" w:hAnsi="Times New Roman"/>
          <w:sz w:val="28"/>
          <w:szCs w:val="28"/>
          <w:lang w:eastAsia="ru-RU"/>
        </w:rPr>
        <w:t>ного Суда РФ и Высшего Арбитражного Суда РФ.</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Из сказанного выше, можно  позволить сделать вывод о признании актов судебной власти нормами права. Необходимо лишь  определить их роль и место в системе источников российского права, придать им офиц</w:t>
      </w:r>
      <w:r w:rsidRPr="00EB1CFC">
        <w:rPr>
          <w:rFonts w:ascii="Times New Roman" w:hAnsi="Times New Roman"/>
          <w:sz w:val="28"/>
          <w:szCs w:val="28"/>
          <w:lang w:eastAsia="ru-RU"/>
        </w:rPr>
        <w:t>и</w:t>
      </w:r>
      <w:r w:rsidRPr="00EB1CFC">
        <w:rPr>
          <w:rFonts w:ascii="Times New Roman" w:hAnsi="Times New Roman"/>
          <w:sz w:val="28"/>
          <w:szCs w:val="28"/>
          <w:lang w:eastAsia="ru-RU"/>
        </w:rPr>
        <w:t>альную форму выражения. Это позволит проводить в жизнь основопол</w:t>
      </w:r>
      <w:r w:rsidRPr="00EB1CFC">
        <w:rPr>
          <w:rFonts w:ascii="Times New Roman" w:hAnsi="Times New Roman"/>
          <w:sz w:val="28"/>
          <w:szCs w:val="28"/>
          <w:lang w:eastAsia="ru-RU"/>
        </w:rPr>
        <w:t>а</w:t>
      </w:r>
      <w:r w:rsidRPr="00EB1CFC">
        <w:rPr>
          <w:rFonts w:ascii="Times New Roman" w:hAnsi="Times New Roman"/>
          <w:sz w:val="28"/>
          <w:szCs w:val="28"/>
          <w:lang w:eastAsia="ru-RU"/>
        </w:rPr>
        <w:t>гающие принципы правового государства, главным из которых является признание человека, его прав и свобод высшей ценностью, а защиту прав человека и гражданина – обязанностью государства. Признавая акты с</w:t>
      </w:r>
      <w:r w:rsidRPr="00EB1CFC">
        <w:rPr>
          <w:rFonts w:ascii="Times New Roman" w:hAnsi="Times New Roman"/>
          <w:sz w:val="28"/>
          <w:szCs w:val="28"/>
          <w:lang w:eastAsia="ru-RU"/>
        </w:rPr>
        <w:t>у</w:t>
      </w:r>
      <w:r w:rsidRPr="00EB1CFC">
        <w:rPr>
          <w:rFonts w:ascii="Times New Roman" w:hAnsi="Times New Roman"/>
          <w:sz w:val="28"/>
          <w:szCs w:val="28"/>
          <w:lang w:eastAsia="ru-RU"/>
        </w:rPr>
        <w:t>дебной власти источниками права, в целях недопущения нарушений прав человека, обеспечения единства судебной практики и законности.</w:t>
      </w:r>
    </w:p>
    <w:p w:rsidR="00DE273D" w:rsidRPr="00EB1CFC" w:rsidRDefault="00DE273D" w:rsidP="00EB1CFC">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B1CFC">
        <w:rPr>
          <w:rFonts w:ascii="Times New Roman" w:hAnsi="Times New Roman"/>
          <w:sz w:val="28"/>
          <w:szCs w:val="28"/>
          <w:lang w:eastAsia="ru-RU"/>
        </w:rPr>
        <w:t>Допуская отнесение судебного прецедента к числу  источников ро</w:t>
      </w:r>
      <w:r w:rsidRPr="00EB1CFC">
        <w:rPr>
          <w:rFonts w:ascii="Times New Roman" w:hAnsi="Times New Roman"/>
          <w:sz w:val="28"/>
          <w:szCs w:val="28"/>
          <w:lang w:eastAsia="ru-RU"/>
        </w:rPr>
        <w:t>с</w:t>
      </w:r>
      <w:r w:rsidRPr="00EB1CFC">
        <w:rPr>
          <w:rFonts w:ascii="Times New Roman" w:hAnsi="Times New Roman"/>
          <w:sz w:val="28"/>
          <w:szCs w:val="28"/>
          <w:lang w:eastAsia="ru-RU"/>
        </w:rPr>
        <w:t>сийского права, можно полагать, что его официальное признание станет знаменательным событием  в развитии российского общества, его прав</w:t>
      </w:r>
      <w:r w:rsidRPr="00EB1CFC">
        <w:rPr>
          <w:rFonts w:ascii="Times New Roman" w:hAnsi="Times New Roman"/>
          <w:sz w:val="28"/>
          <w:szCs w:val="28"/>
          <w:lang w:eastAsia="ru-RU"/>
        </w:rPr>
        <w:t>о</w:t>
      </w:r>
      <w:r w:rsidRPr="00EB1CFC">
        <w:rPr>
          <w:rFonts w:ascii="Times New Roman" w:hAnsi="Times New Roman"/>
          <w:sz w:val="28"/>
          <w:szCs w:val="28"/>
          <w:lang w:eastAsia="ru-RU"/>
        </w:rPr>
        <w:lastRenderedPageBreak/>
        <w:t>вой системы, отражающей общественные нужды и потребности. Стано</w:t>
      </w:r>
      <w:r w:rsidRPr="00EB1CFC">
        <w:rPr>
          <w:rFonts w:ascii="Times New Roman" w:hAnsi="Times New Roman"/>
          <w:sz w:val="28"/>
          <w:szCs w:val="28"/>
          <w:lang w:eastAsia="ru-RU"/>
        </w:rPr>
        <w:t>в</w:t>
      </w:r>
      <w:r w:rsidRPr="00EB1CFC">
        <w:rPr>
          <w:rFonts w:ascii="Times New Roman" w:hAnsi="Times New Roman"/>
          <w:sz w:val="28"/>
          <w:szCs w:val="28"/>
          <w:lang w:eastAsia="ru-RU"/>
        </w:rPr>
        <w:t>ление судебного прецедента – результат многовекового исторического развития общественных отношений. Хочется верить, что в новой, демокр</w:t>
      </w:r>
      <w:r w:rsidRPr="00EB1CFC">
        <w:rPr>
          <w:rFonts w:ascii="Times New Roman" w:hAnsi="Times New Roman"/>
          <w:sz w:val="28"/>
          <w:szCs w:val="28"/>
          <w:lang w:eastAsia="ru-RU"/>
        </w:rPr>
        <w:t>а</w:t>
      </w:r>
      <w:r w:rsidRPr="00EB1CFC">
        <w:rPr>
          <w:rFonts w:ascii="Times New Roman" w:hAnsi="Times New Roman"/>
          <w:sz w:val="28"/>
          <w:szCs w:val="28"/>
          <w:lang w:eastAsia="ru-RU"/>
        </w:rPr>
        <w:t>тической России у судебного прецедента есть реальное будущее, и он за</w:t>
      </w:r>
      <w:r w:rsidRPr="00EB1CFC">
        <w:rPr>
          <w:rFonts w:ascii="Times New Roman" w:hAnsi="Times New Roman"/>
          <w:sz w:val="28"/>
          <w:szCs w:val="28"/>
          <w:lang w:eastAsia="ru-RU"/>
        </w:rPr>
        <w:t>й</w:t>
      </w:r>
      <w:r w:rsidRPr="00EB1CFC">
        <w:rPr>
          <w:rFonts w:ascii="Times New Roman" w:hAnsi="Times New Roman"/>
          <w:sz w:val="28"/>
          <w:szCs w:val="28"/>
          <w:lang w:eastAsia="ru-RU"/>
        </w:rPr>
        <w:t>мет достойное место в правовой системе обновляющейся страны. Основа такого оптимизма – убежденность в справедливости, гибкости его прим</w:t>
      </w:r>
      <w:r w:rsidRPr="00EB1CFC">
        <w:rPr>
          <w:rFonts w:ascii="Times New Roman" w:hAnsi="Times New Roman"/>
          <w:sz w:val="28"/>
          <w:szCs w:val="28"/>
          <w:lang w:eastAsia="ru-RU"/>
        </w:rPr>
        <w:t>е</w:t>
      </w:r>
      <w:r w:rsidRPr="00EB1CFC">
        <w:rPr>
          <w:rFonts w:ascii="Times New Roman" w:hAnsi="Times New Roman"/>
          <w:sz w:val="28"/>
          <w:szCs w:val="28"/>
          <w:lang w:eastAsia="ru-RU"/>
        </w:rPr>
        <w:t>нения и эффективности действия наряду с другими формами (источник</w:t>
      </w:r>
      <w:r w:rsidRPr="00EB1CFC">
        <w:rPr>
          <w:rFonts w:ascii="Times New Roman" w:hAnsi="Times New Roman"/>
          <w:sz w:val="28"/>
          <w:szCs w:val="28"/>
          <w:lang w:eastAsia="ru-RU"/>
        </w:rPr>
        <w:t>а</w:t>
      </w:r>
      <w:r w:rsidRPr="00EB1CFC">
        <w:rPr>
          <w:rFonts w:ascii="Times New Roman" w:hAnsi="Times New Roman"/>
          <w:sz w:val="28"/>
          <w:szCs w:val="28"/>
          <w:lang w:eastAsia="ru-RU"/>
        </w:rPr>
        <w:t>ми) российского права.</w:t>
      </w:r>
    </w:p>
    <w:p w:rsidR="00DE273D" w:rsidRPr="00EB1CFC" w:rsidRDefault="00DE273D" w:rsidP="00EB1CFC">
      <w:pPr>
        <w:widowControl w:val="0"/>
        <w:suppressAutoHyphens/>
        <w:spacing w:after="0" w:line="240" w:lineRule="auto"/>
        <w:rPr>
          <w:rFonts w:ascii="Times New Roman" w:hAnsi="Times New Roman"/>
          <w:b/>
          <w:sz w:val="28"/>
          <w:szCs w:val="28"/>
          <w:lang w:eastAsia="ru-RU"/>
        </w:rPr>
      </w:pPr>
    </w:p>
    <w:p w:rsidR="00DE273D" w:rsidRPr="005A7F97" w:rsidRDefault="00DE273D" w:rsidP="00EB1CFC">
      <w:pPr>
        <w:widowControl w:val="0"/>
        <w:suppressAutoHyphens/>
        <w:spacing w:after="0" w:line="240" w:lineRule="auto"/>
        <w:ind w:left="4680"/>
        <w:jc w:val="right"/>
        <w:rPr>
          <w:rFonts w:ascii="Times New Roman" w:hAnsi="Times New Roman"/>
          <w:b/>
          <w:i/>
          <w:sz w:val="28"/>
          <w:szCs w:val="28"/>
          <w:lang w:eastAsia="ru-RU"/>
        </w:rPr>
      </w:pPr>
      <w:r w:rsidRPr="005A7F97">
        <w:rPr>
          <w:rFonts w:ascii="Times New Roman" w:hAnsi="Times New Roman"/>
          <w:b/>
          <w:i/>
          <w:sz w:val="28"/>
          <w:szCs w:val="28"/>
          <w:lang w:eastAsia="ru-RU"/>
        </w:rPr>
        <w:t>В.А. Ситников</w:t>
      </w:r>
      <w:r w:rsidRPr="005A7F97">
        <w:rPr>
          <w:rFonts w:ascii="Times New Roman" w:hAnsi="Times New Roman"/>
          <w:b/>
          <w:i/>
          <w:sz w:val="28"/>
          <w:szCs w:val="28"/>
          <w:vertAlign w:val="superscript"/>
          <w:lang w:eastAsia="ru-RU"/>
        </w:rPr>
        <w:footnoteReference w:id="48"/>
      </w:r>
    </w:p>
    <w:p w:rsidR="00DE273D" w:rsidRPr="00EB1CFC" w:rsidRDefault="00DE273D" w:rsidP="00EB1CFC">
      <w:pPr>
        <w:spacing w:after="0" w:line="240" w:lineRule="auto"/>
        <w:ind w:firstLine="720"/>
        <w:jc w:val="right"/>
        <w:rPr>
          <w:rFonts w:ascii="Times New Roman" w:hAnsi="Times New Roman"/>
          <w:sz w:val="28"/>
          <w:szCs w:val="28"/>
          <w:lang w:eastAsia="ru-RU"/>
        </w:rPr>
      </w:pPr>
    </w:p>
    <w:p w:rsidR="00DE273D" w:rsidRDefault="00DE273D" w:rsidP="005A7F97">
      <w:pPr>
        <w:spacing w:after="0" w:line="240" w:lineRule="auto"/>
        <w:jc w:val="center"/>
        <w:rPr>
          <w:rFonts w:ascii="Times New Roman" w:hAnsi="Times New Roman"/>
          <w:b/>
          <w:sz w:val="28"/>
          <w:szCs w:val="28"/>
          <w:lang w:eastAsia="ru-RU"/>
        </w:rPr>
      </w:pPr>
      <w:r w:rsidRPr="00EB1CFC">
        <w:rPr>
          <w:rFonts w:ascii="Times New Roman" w:hAnsi="Times New Roman"/>
          <w:b/>
          <w:sz w:val="28"/>
          <w:szCs w:val="28"/>
          <w:lang w:eastAsia="ru-RU"/>
        </w:rPr>
        <w:t xml:space="preserve">КОНСТИТУЦИОННЫЕ ПРИНЦИПЫ </w:t>
      </w:r>
    </w:p>
    <w:p w:rsidR="00DE273D" w:rsidRPr="00EB1CFC" w:rsidRDefault="00DE273D" w:rsidP="005A7F97">
      <w:pPr>
        <w:spacing w:after="0" w:line="240" w:lineRule="auto"/>
        <w:jc w:val="center"/>
        <w:rPr>
          <w:rFonts w:ascii="Times New Roman" w:hAnsi="Times New Roman"/>
          <w:b/>
          <w:sz w:val="28"/>
          <w:szCs w:val="28"/>
          <w:lang w:eastAsia="ru-RU"/>
        </w:rPr>
      </w:pPr>
      <w:r w:rsidRPr="00EB1CFC">
        <w:rPr>
          <w:rFonts w:ascii="Times New Roman" w:hAnsi="Times New Roman"/>
          <w:b/>
          <w:sz w:val="28"/>
          <w:szCs w:val="28"/>
          <w:lang w:eastAsia="ru-RU"/>
        </w:rPr>
        <w:t>КАК ИСТОЧНИКИ ПРАВА США</w:t>
      </w:r>
    </w:p>
    <w:p w:rsidR="00DE273D" w:rsidRPr="00EB1CFC" w:rsidRDefault="00DE273D" w:rsidP="00EB1CFC">
      <w:pPr>
        <w:spacing w:after="0" w:line="240" w:lineRule="auto"/>
        <w:ind w:firstLine="720"/>
        <w:jc w:val="center"/>
        <w:rPr>
          <w:rFonts w:ascii="Times New Roman" w:hAnsi="Times New Roman"/>
          <w:b/>
          <w:sz w:val="28"/>
          <w:szCs w:val="28"/>
          <w:lang w:eastAsia="ru-RU"/>
        </w:rPr>
      </w:pP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Исследование конституционного правотворчества в правовой сист</w:t>
      </w:r>
      <w:r w:rsidRPr="00EB1CFC">
        <w:rPr>
          <w:rFonts w:ascii="Times New Roman" w:hAnsi="Times New Roman"/>
          <w:sz w:val="28"/>
          <w:szCs w:val="28"/>
          <w:lang w:eastAsia="ru-RU"/>
        </w:rPr>
        <w:t>е</w:t>
      </w:r>
      <w:r w:rsidRPr="00EB1CFC">
        <w:rPr>
          <w:rFonts w:ascii="Times New Roman" w:hAnsi="Times New Roman"/>
          <w:sz w:val="28"/>
          <w:szCs w:val="28"/>
          <w:lang w:eastAsia="ru-RU"/>
        </w:rPr>
        <w:t>ме США позволяет более подробно изучить современные проблемы те</w:t>
      </w:r>
      <w:r w:rsidRPr="00EB1CFC">
        <w:rPr>
          <w:rFonts w:ascii="Times New Roman" w:hAnsi="Times New Roman"/>
          <w:sz w:val="28"/>
          <w:szCs w:val="28"/>
          <w:lang w:eastAsia="ru-RU"/>
        </w:rPr>
        <w:t>о</w:t>
      </w:r>
      <w:r w:rsidRPr="00EB1CFC">
        <w:rPr>
          <w:rFonts w:ascii="Times New Roman" w:hAnsi="Times New Roman"/>
          <w:sz w:val="28"/>
          <w:szCs w:val="28"/>
          <w:lang w:eastAsia="ru-RU"/>
        </w:rPr>
        <w:t>рии государства и права. Актуальность данного исследования обусловлена проблемой существования конституционных принципов как источников права, вследствие отсутствия формального закрепления их существования. Отношение к конституционным принципам в Соединенных Штатах Ам</w:t>
      </w:r>
      <w:r w:rsidRPr="00EB1CFC">
        <w:rPr>
          <w:rFonts w:ascii="Times New Roman" w:hAnsi="Times New Roman"/>
          <w:sz w:val="28"/>
          <w:szCs w:val="28"/>
          <w:lang w:eastAsia="ru-RU"/>
        </w:rPr>
        <w:t>е</w:t>
      </w:r>
      <w:r w:rsidRPr="00EB1CFC">
        <w:rPr>
          <w:rFonts w:ascii="Times New Roman" w:hAnsi="Times New Roman"/>
          <w:sz w:val="28"/>
          <w:szCs w:val="28"/>
          <w:lang w:eastAsia="ru-RU"/>
        </w:rPr>
        <w:t>рики наиболее ярко иллюстрирует сущность конституционных принципов в целом. Целью данной работы является установить роль конституцио</w:t>
      </w:r>
      <w:r w:rsidRPr="00EB1CFC">
        <w:rPr>
          <w:rFonts w:ascii="Times New Roman" w:hAnsi="Times New Roman"/>
          <w:sz w:val="28"/>
          <w:szCs w:val="28"/>
          <w:lang w:eastAsia="ru-RU"/>
        </w:rPr>
        <w:t>н</w:t>
      </w:r>
      <w:r w:rsidRPr="00EB1CFC">
        <w:rPr>
          <w:rFonts w:ascii="Times New Roman" w:hAnsi="Times New Roman"/>
          <w:sz w:val="28"/>
          <w:szCs w:val="28"/>
          <w:lang w:eastAsia="ru-RU"/>
        </w:rPr>
        <w:t>ных принципов для правотворчества США.</w:t>
      </w:r>
    </w:p>
    <w:p w:rsidR="00DE273D" w:rsidRPr="00EB1CFC" w:rsidRDefault="00DE273D" w:rsidP="00EB1CFC">
      <w:pPr>
        <w:spacing w:after="0" w:line="240" w:lineRule="auto"/>
        <w:ind w:firstLine="720"/>
        <w:contextualSpacing/>
        <w:jc w:val="both"/>
        <w:rPr>
          <w:rFonts w:ascii="Times New Roman" w:hAnsi="Times New Roman"/>
          <w:sz w:val="28"/>
          <w:szCs w:val="28"/>
          <w:lang w:eastAsia="ru-RU"/>
        </w:rPr>
      </w:pPr>
      <w:r w:rsidRPr="00EB1CFC">
        <w:rPr>
          <w:rFonts w:ascii="Times New Roman" w:hAnsi="Times New Roman"/>
          <w:sz w:val="28"/>
          <w:szCs w:val="28"/>
          <w:lang w:eastAsia="ru-RU"/>
        </w:rPr>
        <w:t>Конституционные принципы признаются источником права в амер</w:t>
      </w:r>
      <w:r w:rsidRPr="00EB1CFC">
        <w:rPr>
          <w:rFonts w:ascii="Times New Roman" w:hAnsi="Times New Roman"/>
          <w:sz w:val="28"/>
          <w:szCs w:val="28"/>
          <w:lang w:eastAsia="ru-RU"/>
        </w:rPr>
        <w:t>и</w:t>
      </w:r>
      <w:r w:rsidRPr="00EB1CFC">
        <w:rPr>
          <w:rFonts w:ascii="Times New Roman" w:hAnsi="Times New Roman"/>
          <w:sz w:val="28"/>
          <w:szCs w:val="28"/>
          <w:lang w:eastAsia="ru-RU"/>
        </w:rPr>
        <w:t>канской правовой системе большинством ученых-правоведов</w:t>
      </w:r>
      <w:r w:rsidRPr="00EB1CFC">
        <w:rPr>
          <w:rFonts w:ascii="Times New Roman" w:hAnsi="Times New Roman"/>
          <w:sz w:val="28"/>
          <w:szCs w:val="28"/>
          <w:vertAlign w:val="superscript"/>
          <w:lang w:eastAsia="ru-RU"/>
        </w:rPr>
        <w:footnoteReference w:id="49"/>
      </w:r>
      <w:r w:rsidRPr="00EB1CFC">
        <w:rPr>
          <w:rFonts w:ascii="Times New Roman" w:hAnsi="Times New Roman"/>
          <w:sz w:val="28"/>
          <w:szCs w:val="28"/>
          <w:lang w:eastAsia="ru-RU"/>
        </w:rPr>
        <w:t>. Обращение к конституционным принципам, их уточнение и развитие характеризуют США как государство с высоким уровнем правовой культуры и правос</w:t>
      </w:r>
      <w:r w:rsidRPr="00EB1CFC">
        <w:rPr>
          <w:rFonts w:ascii="Times New Roman" w:hAnsi="Times New Roman"/>
          <w:sz w:val="28"/>
          <w:szCs w:val="28"/>
          <w:lang w:eastAsia="ru-RU"/>
        </w:rPr>
        <w:t>о</w:t>
      </w:r>
      <w:r w:rsidRPr="00EB1CFC">
        <w:rPr>
          <w:rFonts w:ascii="Times New Roman" w:hAnsi="Times New Roman"/>
          <w:sz w:val="28"/>
          <w:szCs w:val="28"/>
          <w:lang w:eastAsia="ru-RU"/>
        </w:rPr>
        <w:t>знания граждан. Для понимания принципов как источников права требуют разъяснения особенности судебного толкования.</w:t>
      </w:r>
    </w:p>
    <w:p w:rsidR="00DE273D" w:rsidRPr="00EB1CFC" w:rsidRDefault="00DE273D" w:rsidP="00EB1CFC">
      <w:pPr>
        <w:spacing w:after="0" w:line="240" w:lineRule="auto"/>
        <w:ind w:firstLine="720"/>
        <w:contextualSpacing/>
        <w:jc w:val="both"/>
        <w:rPr>
          <w:rFonts w:ascii="Times New Roman" w:hAnsi="Times New Roman"/>
          <w:sz w:val="28"/>
          <w:szCs w:val="28"/>
          <w:lang w:eastAsia="ru-RU"/>
        </w:rPr>
      </w:pPr>
      <w:r w:rsidRPr="00EB1CFC">
        <w:rPr>
          <w:rFonts w:ascii="Times New Roman" w:hAnsi="Times New Roman"/>
          <w:sz w:val="28"/>
          <w:szCs w:val="28"/>
          <w:lang w:eastAsia="ru-RU"/>
        </w:rPr>
        <w:t>Во-первых, в связи с абстрактными формулировками принципов в Конституции США, необходимо разъяснять многие ее положения путем реализации правотворческой функции Верховного Суда США. Стоит зам</w:t>
      </w:r>
      <w:r w:rsidRPr="00EB1CFC">
        <w:rPr>
          <w:rFonts w:ascii="Times New Roman" w:hAnsi="Times New Roman"/>
          <w:sz w:val="28"/>
          <w:szCs w:val="28"/>
          <w:lang w:eastAsia="ru-RU"/>
        </w:rPr>
        <w:t>е</w:t>
      </w:r>
      <w:r w:rsidRPr="00EB1CFC">
        <w:rPr>
          <w:rFonts w:ascii="Times New Roman" w:hAnsi="Times New Roman"/>
          <w:sz w:val="28"/>
          <w:szCs w:val="28"/>
          <w:lang w:eastAsia="ru-RU"/>
        </w:rPr>
        <w:t>тить, что в Конституции  США данная функция Верховного Суда США прямо не установлена. Одним из наиболее важных оснований для ее пр</w:t>
      </w:r>
      <w:r w:rsidRPr="00EB1CFC">
        <w:rPr>
          <w:rFonts w:ascii="Times New Roman" w:hAnsi="Times New Roman"/>
          <w:sz w:val="28"/>
          <w:szCs w:val="28"/>
          <w:lang w:eastAsia="ru-RU"/>
        </w:rPr>
        <w:t>и</w:t>
      </w:r>
      <w:r w:rsidRPr="00EB1CFC">
        <w:rPr>
          <w:rFonts w:ascii="Times New Roman" w:hAnsi="Times New Roman"/>
          <w:sz w:val="28"/>
          <w:szCs w:val="28"/>
          <w:lang w:eastAsia="ru-RU"/>
        </w:rPr>
        <w:t>знания стали идеи одного из основателей социологической юриспруде</w:t>
      </w:r>
      <w:r w:rsidRPr="00EB1CFC">
        <w:rPr>
          <w:rFonts w:ascii="Times New Roman" w:hAnsi="Times New Roman"/>
          <w:sz w:val="28"/>
          <w:szCs w:val="28"/>
          <w:lang w:eastAsia="ru-RU"/>
        </w:rPr>
        <w:t>н</w:t>
      </w:r>
      <w:r w:rsidRPr="00EB1CFC">
        <w:rPr>
          <w:rFonts w:ascii="Times New Roman" w:hAnsi="Times New Roman"/>
          <w:sz w:val="28"/>
          <w:szCs w:val="28"/>
          <w:lang w:eastAsia="ru-RU"/>
        </w:rPr>
        <w:t>ции О. Холмса</w:t>
      </w:r>
      <w:r w:rsidRPr="00EB1CFC">
        <w:rPr>
          <w:rFonts w:ascii="Times New Roman" w:hAnsi="Times New Roman"/>
          <w:sz w:val="28"/>
          <w:szCs w:val="28"/>
          <w:vertAlign w:val="superscript"/>
          <w:lang w:eastAsia="ru-RU"/>
        </w:rPr>
        <w:footnoteReference w:id="50"/>
      </w:r>
      <w:r w:rsidRPr="00EB1CFC">
        <w:rPr>
          <w:rFonts w:ascii="Times New Roman" w:hAnsi="Times New Roman"/>
          <w:sz w:val="28"/>
          <w:szCs w:val="28"/>
          <w:lang w:eastAsia="ru-RU"/>
        </w:rPr>
        <w:t>. Реализация данной функции происходит путем рассмо</w:t>
      </w:r>
      <w:r w:rsidRPr="00EB1CFC">
        <w:rPr>
          <w:rFonts w:ascii="Times New Roman" w:hAnsi="Times New Roman"/>
          <w:sz w:val="28"/>
          <w:szCs w:val="28"/>
          <w:lang w:eastAsia="ru-RU"/>
        </w:rPr>
        <w:t>т</w:t>
      </w:r>
      <w:r w:rsidRPr="00EB1CFC">
        <w:rPr>
          <w:rFonts w:ascii="Times New Roman" w:hAnsi="Times New Roman"/>
          <w:sz w:val="28"/>
          <w:szCs w:val="28"/>
          <w:lang w:eastAsia="ru-RU"/>
        </w:rPr>
        <w:t>рения Верховным Судом США новых дел, в которых проявляются остр</w:t>
      </w:r>
      <w:r w:rsidRPr="00EB1CFC">
        <w:rPr>
          <w:rFonts w:ascii="Times New Roman" w:hAnsi="Times New Roman"/>
          <w:sz w:val="28"/>
          <w:szCs w:val="28"/>
          <w:lang w:eastAsia="ru-RU"/>
        </w:rPr>
        <w:t>о</w:t>
      </w:r>
      <w:r w:rsidRPr="00EB1CFC">
        <w:rPr>
          <w:rFonts w:ascii="Times New Roman" w:hAnsi="Times New Roman"/>
          <w:sz w:val="28"/>
          <w:szCs w:val="28"/>
          <w:lang w:eastAsia="ru-RU"/>
        </w:rPr>
        <w:lastRenderedPageBreak/>
        <w:t>социальные конфликты. О. Холмс считал, что наиболее важными особе</w:t>
      </w:r>
      <w:r w:rsidRPr="00EB1CFC">
        <w:rPr>
          <w:rFonts w:ascii="Times New Roman" w:hAnsi="Times New Roman"/>
          <w:sz w:val="28"/>
          <w:szCs w:val="28"/>
          <w:lang w:eastAsia="ru-RU"/>
        </w:rPr>
        <w:t>н</w:t>
      </w:r>
      <w:r w:rsidRPr="00EB1CFC">
        <w:rPr>
          <w:rFonts w:ascii="Times New Roman" w:hAnsi="Times New Roman"/>
          <w:sz w:val="28"/>
          <w:szCs w:val="28"/>
          <w:lang w:eastAsia="ru-RU"/>
        </w:rPr>
        <w:t>ностями судебного решения являются его справедливость и разумность, а не соотношение с раннее озвученными взглядами</w:t>
      </w:r>
      <w:r w:rsidRPr="00EB1CFC">
        <w:rPr>
          <w:rFonts w:ascii="Times New Roman" w:hAnsi="Times New Roman"/>
          <w:sz w:val="28"/>
          <w:szCs w:val="28"/>
          <w:vertAlign w:val="superscript"/>
          <w:lang w:eastAsia="ru-RU"/>
        </w:rPr>
        <w:footnoteReference w:id="51"/>
      </w:r>
      <w:r w:rsidRPr="00EB1CFC">
        <w:rPr>
          <w:rFonts w:ascii="Times New Roman" w:hAnsi="Times New Roman"/>
          <w:sz w:val="28"/>
          <w:szCs w:val="28"/>
          <w:lang w:eastAsia="ru-RU"/>
        </w:rPr>
        <w:t>. Таким образом, именно «отсеивание» старых способов правового регулирования позволяет Суду анализировать конкретное дело в соответствии с современными потребн</w:t>
      </w:r>
      <w:r w:rsidRPr="00EB1CFC">
        <w:rPr>
          <w:rFonts w:ascii="Times New Roman" w:hAnsi="Times New Roman"/>
          <w:sz w:val="28"/>
          <w:szCs w:val="28"/>
          <w:lang w:eastAsia="ru-RU"/>
        </w:rPr>
        <w:t>о</w:t>
      </w:r>
      <w:r w:rsidRPr="00EB1CFC">
        <w:rPr>
          <w:rFonts w:ascii="Times New Roman" w:hAnsi="Times New Roman"/>
          <w:sz w:val="28"/>
          <w:szCs w:val="28"/>
          <w:lang w:eastAsia="ru-RU"/>
        </w:rPr>
        <w:t>стями общества.</w:t>
      </w:r>
    </w:p>
    <w:p w:rsidR="00DE273D" w:rsidRPr="00EB1CFC" w:rsidRDefault="00DE273D" w:rsidP="00EB1CFC">
      <w:pPr>
        <w:spacing w:after="0" w:line="240" w:lineRule="auto"/>
        <w:ind w:firstLine="720"/>
        <w:contextualSpacing/>
        <w:jc w:val="both"/>
        <w:rPr>
          <w:rFonts w:ascii="Times New Roman" w:hAnsi="Times New Roman"/>
          <w:sz w:val="28"/>
          <w:szCs w:val="28"/>
          <w:lang w:eastAsia="ru-RU"/>
        </w:rPr>
      </w:pPr>
      <w:r w:rsidRPr="00EB1CFC">
        <w:rPr>
          <w:rFonts w:ascii="Times New Roman" w:hAnsi="Times New Roman"/>
          <w:sz w:val="28"/>
          <w:szCs w:val="28"/>
          <w:lang w:eastAsia="ru-RU"/>
        </w:rPr>
        <w:t>Во-вторых, принципы формируются в совокупности судебных пр</w:t>
      </w:r>
      <w:r w:rsidRPr="00EB1CFC">
        <w:rPr>
          <w:rFonts w:ascii="Times New Roman" w:hAnsi="Times New Roman"/>
          <w:sz w:val="28"/>
          <w:szCs w:val="28"/>
          <w:lang w:eastAsia="ru-RU"/>
        </w:rPr>
        <w:t>е</w:t>
      </w:r>
      <w:r w:rsidRPr="00EB1CFC">
        <w:rPr>
          <w:rFonts w:ascii="Times New Roman" w:hAnsi="Times New Roman"/>
          <w:sz w:val="28"/>
          <w:szCs w:val="28"/>
          <w:lang w:eastAsia="ru-RU"/>
        </w:rPr>
        <w:t>цедентов. Совокупность судебных прецедентов по однородной категории общественных правоотношений с соответствующими разъяснениями Ве</w:t>
      </w:r>
      <w:r w:rsidRPr="00EB1CFC">
        <w:rPr>
          <w:rFonts w:ascii="Times New Roman" w:hAnsi="Times New Roman"/>
          <w:sz w:val="28"/>
          <w:szCs w:val="28"/>
          <w:lang w:eastAsia="ru-RU"/>
        </w:rPr>
        <w:t>р</w:t>
      </w:r>
      <w:r w:rsidRPr="00EB1CFC">
        <w:rPr>
          <w:rFonts w:ascii="Times New Roman" w:hAnsi="Times New Roman"/>
          <w:sz w:val="28"/>
          <w:szCs w:val="28"/>
          <w:lang w:eastAsia="ru-RU"/>
        </w:rPr>
        <w:t>ховного суда США образуют судебные доктрины, анализ которых позв</w:t>
      </w:r>
      <w:r w:rsidRPr="00EB1CFC">
        <w:rPr>
          <w:rFonts w:ascii="Times New Roman" w:hAnsi="Times New Roman"/>
          <w:sz w:val="28"/>
          <w:szCs w:val="28"/>
          <w:lang w:eastAsia="ru-RU"/>
        </w:rPr>
        <w:t>о</w:t>
      </w:r>
      <w:r w:rsidRPr="00EB1CFC">
        <w:rPr>
          <w:rFonts w:ascii="Times New Roman" w:hAnsi="Times New Roman"/>
          <w:sz w:val="28"/>
          <w:szCs w:val="28"/>
          <w:lang w:eastAsia="ru-RU"/>
        </w:rPr>
        <w:t>ляет оценивать тенденции и закономерности развития права в США.</w:t>
      </w:r>
    </w:p>
    <w:p w:rsidR="00DE273D" w:rsidRPr="00EB1CFC" w:rsidRDefault="00DE273D" w:rsidP="00EB1CFC">
      <w:pPr>
        <w:spacing w:after="0" w:line="240" w:lineRule="auto"/>
        <w:ind w:firstLine="720"/>
        <w:contextualSpacing/>
        <w:jc w:val="both"/>
        <w:rPr>
          <w:rFonts w:ascii="Times New Roman" w:hAnsi="Times New Roman"/>
          <w:sz w:val="28"/>
          <w:szCs w:val="28"/>
          <w:lang w:eastAsia="ru-RU"/>
        </w:rPr>
      </w:pPr>
      <w:r w:rsidRPr="00EB1CFC">
        <w:rPr>
          <w:rFonts w:ascii="Times New Roman" w:hAnsi="Times New Roman"/>
          <w:sz w:val="28"/>
          <w:szCs w:val="28"/>
          <w:lang w:eastAsia="ru-RU"/>
        </w:rPr>
        <w:t>С течением времени одни и те же принципы наполняются новым, иногда совершенно противоположным содержанием. Так, решение по делу Вирджинского банка</w:t>
      </w:r>
      <w:r w:rsidRPr="00EB1CFC">
        <w:rPr>
          <w:rFonts w:ascii="Times New Roman" w:hAnsi="Times New Roman"/>
          <w:sz w:val="28"/>
          <w:szCs w:val="28"/>
          <w:vertAlign w:val="superscript"/>
          <w:lang w:eastAsia="ru-RU"/>
        </w:rPr>
        <w:footnoteReference w:id="52"/>
      </w:r>
      <w:r w:rsidRPr="00EB1CFC">
        <w:rPr>
          <w:rFonts w:ascii="Times New Roman" w:hAnsi="Times New Roman"/>
          <w:sz w:val="28"/>
          <w:szCs w:val="28"/>
          <w:lang w:eastAsia="ru-RU"/>
        </w:rPr>
        <w:t xml:space="preserve"> 1828 года гласило, что в федеральном суде свид</w:t>
      </w:r>
      <w:r w:rsidRPr="00EB1CFC">
        <w:rPr>
          <w:rFonts w:ascii="Times New Roman" w:hAnsi="Times New Roman"/>
          <w:sz w:val="28"/>
          <w:szCs w:val="28"/>
          <w:lang w:eastAsia="ru-RU"/>
        </w:rPr>
        <w:t>е</w:t>
      </w:r>
      <w:r w:rsidRPr="00EB1CFC">
        <w:rPr>
          <w:rFonts w:ascii="Times New Roman" w:hAnsi="Times New Roman"/>
          <w:sz w:val="28"/>
          <w:szCs w:val="28"/>
          <w:lang w:eastAsia="ru-RU"/>
        </w:rPr>
        <w:t>тель не может принуждаться к даче показаний, которые могут быть и</w:t>
      </w:r>
      <w:r w:rsidRPr="00EB1CFC">
        <w:rPr>
          <w:rFonts w:ascii="Times New Roman" w:hAnsi="Times New Roman"/>
          <w:sz w:val="28"/>
          <w:szCs w:val="28"/>
          <w:lang w:eastAsia="ru-RU"/>
        </w:rPr>
        <w:t>с</w:t>
      </w:r>
      <w:r w:rsidRPr="00EB1CFC">
        <w:rPr>
          <w:rFonts w:ascii="Times New Roman" w:hAnsi="Times New Roman"/>
          <w:sz w:val="28"/>
          <w:szCs w:val="28"/>
          <w:lang w:eastAsia="ru-RU"/>
        </w:rPr>
        <w:t>пользованы против него в суде штата. Спустя почти полтора века, Суд п</w:t>
      </w:r>
      <w:r w:rsidRPr="00EB1CFC">
        <w:rPr>
          <w:rFonts w:ascii="Times New Roman" w:hAnsi="Times New Roman"/>
          <w:sz w:val="28"/>
          <w:szCs w:val="28"/>
          <w:lang w:eastAsia="ru-RU"/>
        </w:rPr>
        <w:t>о</w:t>
      </w:r>
      <w:r w:rsidRPr="00EB1CFC">
        <w:rPr>
          <w:rFonts w:ascii="Times New Roman" w:hAnsi="Times New Roman"/>
          <w:sz w:val="28"/>
          <w:szCs w:val="28"/>
          <w:lang w:eastAsia="ru-RU"/>
        </w:rPr>
        <w:t>становил, что свидетель в суде штата не может принуждаться к даче пок</w:t>
      </w:r>
      <w:r w:rsidRPr="00EB1CFC">
        <w:rPr>
          <w:rFonts w:ascii="Times New Roman" w:hAnsi="Times New Roman"/>
          <w:sz w:val="28"/>
          <w:szCs w:val="28"/>
          <w:lang w:eastAsia="ru-RU"/>
        </w:rPr>
        <w:t>а</w:t>
      </w:r>
      <w:r w:rsidRPr="00EB1CFC">
        <w:rPr>
          <w:rFonts w:ascii="Times New Roman" w:hAnsi="Times New Roman"/>
          <w:sz w:val="28"/>
          <w:szCs w:val="28"/>
          <w:lang w:eastAsia="ru-RU"/>
        </w:rPr>
        <w:t>заний, которые могут быть использованы против него в федеральном с</w:t>
      </w:r>
      <w:r w:rsidRPr="00EB1CFC">
        <w:rPr>
          <w:rFonts w:ascii="Times New Roman" w:hAnsi="Times New Roman"/>
          <w:sz w:val="28"/>
          <w:szCs w:val="28"/>
          <w:lang w:eastAsia="ru-RU"/>
        </w:rPr>
        <w:t>у</w:t>
      </w:r>
      <w:r w:rsidRPr="00EB1CFC">
        <w:rPr>
          <w:rFonts w:ascii="Times New Roman" w:hAnsi="Times New Roman"/>
          <w:sz w:val="28"/>
          <w:szCs w:val="28"/>
          <w:lang w:eastAsia="ru-RU"/>
        </w:rPr>
        <w:t>де.</w:t>
      </w:r>
      <w:r w:rsidRPr="00EB1CFC">
        <w:rPr>
          <w:rFonts w:ascii="Times New Roman" w:hAnsi="Times New Roman"/>
          <w:sz w:val="28"/>
          <w:szCs w:val="28"/>
          <w:vertAlign w:val="superscript"/>
          <w:lang w:eastAsia="ru-RU"/>
        </w:rPr>
        <w:footnoteReference w:id="53"/>
      </w:r>
      <w:r w:rsidRPr="00EB1CFC">
        <w:rPr>
          <w:rFonts w:ascii="Times New Roman" w:hAnsi="Times New Roman"/>
          <w:sz w:val="28"/>
          <w:szCs w:val="28"/>
          <w:lang w:eastAsia="ru-RU"/>
        </w:rPr>
        <w:t xml:space="preserve"> В деле Пэриша</w:t>
      </w:r>
      <w:r w:rsidRPr="00EB1CFC">
        <w:rPr>
          <w:rFonts w:ascii="Times New Roman" w:hAnsi="Times New Roman"/>
          <w:sz w:val="28"/>
          <w:szCs w:val="28"/>
          <w:vertAlign w:val="superscript"/>
          <w:lang w:eastAsia="ru-RU"/>
        </w:rPr>
        <w:footnoteReference w:id="54"/>
      </w:r>
      <w:r w:rsidRPr="00EB1CFC">
        <w:rPr>
          <w:rFonts w:ascii="Times New Roman" w:hAnsi="Times New Roman"/>
          <w:sz w:val="28"/>
          <w:szCs w:val="28"/>
          <w:lang w:eastAsia="ru-RU"/>
        </w:rPr>
        <w:t xml:space="preserve"> Судом была признана конституционная легитимность государственного вмешательства в отношения свободного договора об условиях найма. Содержание данного принципа изменилось, когда возни</w:t>
      </w:r>
      <w:r w:rsidRPr="00EB1CFC">
        <w:rPr>
          <w:rFonts w:ascii="Times New Roman" w:hAnsi="Times New Roman"/>
          <w:sz w:val="28"/>
          <w:szCs w:val="28"/>
          <w:lang w:eastAsia="ru-RU"/>
        </w:rPr>
        <w:t>к</w:t>
      </w:r>
      <w:r w:rsidRPr="00EB1CFC">
        <w:rPr>
          <w:rFonts w:ascii="Times New Roman" w:hAnsi="Times New Roman"/>
          <w:sz w:val="28"/>
          <w:szCs w:val="28"/>
          <w:lang w:eastAsia="ru-RU"/>
        </w:rPr>
        <w:t>ла новая позиция государства по вопросу о регулировании трудовых о</w:t>
      </w:r>
      <w:r w:rsidRPr="00EB1CFC">
        <w:rPr>
          <w:rFonts w:ascii="Times New Roman" w:hAnsi="Times New Roman"/>
          <w:sz w:val="28"/>
          <w:szCs w:val="28"/>
          <w:lang w:eastAsia="ru-RU"/>
        </w:rPr>
        <w:t>т</w:t>
      </w:r>
      <w:r w:rsidRPr="00EB1CFC">
        <w:rPr>
          <w:rFonts w:ascii="Times New Roman" w:hAnsi="Times New Roman"/>
          <w:sz w:val="28"/>
          <w:szCs w:val="28"/>
          <w:lang w:eastAsia="ru-RU"/>
        </w:rPr>
        <w:t>ношений и о социально-экономических правах граждан.</w:t>
      </w:r>
    </w:p>
    <w:p w:rsidR="00DE273D" w:rsidRPr="00EB1CFC" w:rsidRDefault="00DE273D" w:rsidP="00EB1CFC">
      <w:pPr>
        <w:spacing w:after="0" w:line="240" w:lineRule="auto"/>
        <w:ind w:firstLine="720"/>
        <w:contextualSpacing/>
        <w:jc w:val="both"/>
        <w:rPr>
          <w:rFonts w:ascii="Times New Roman" w:hAnsi="Times New Roman"/>
          <w:sz w:val="28"/>
          <w:szCs w:val="28"/>
          <w:lang w:eastAsia="ru-RU"/>
        </w:rPr>
      </w:pPr>
      <w:r w:rsidRPr="00EB1CFC">
        <w:rPr>
          <w:rFonts w:ascii="Times New Roman" w:hAnsi="Times New Roman"/>
          <w:sz w:val="28"/>
          <w:szCs w:val="28"/>
          <w:lang w:eastAsia="ru-RU"/>
        </w:rPr>
        <w:t>Необходимо отметить, что в США не прослеживается разница между конституционными и общеправовыми принципами. Например, ранее ра</w:t>
      </w:r>
      <w:r w:rsidRPr="00EB1CFC">
        <w:rPr>
          <w:rFonts w:ascii="Times New Roman" w:hAnsi="Times New Roman"/>
          <w:sz w:val="28"/>
          <w:szCs w:val="28"/>
          <w:lang w:eastAsia="ru-RU"/>
        </w:rPr>
        <w:t>с</w:t>
      </w:r>
      <w:r w:rsidRPr="00EB1CFC">
        <w:rPr>
          <w:rFonts w:ascii="Times New Roman" w:hAnsi="Times New Roman"/>
          <w:sz w:val="28"/>
          <w:szCs w:val="28"/>
          <w:lang w:eastAsia="ru-RU"/>
        </w:rPr>
        <w:t>сматриваемый Судом как чисто процессуальный принцип «надлежащей правовой процедуры», гарантирующий охрану права собственности, с 1905 г. наделяется Верховным Судом США материально-правовым содержан</w:t>
      </w:r>
      <w:r w:rsidRPr="00EB1CFC">
        <w:rPr>
          <w:rFonts w:ascii="Times New Roman" w:hAnsi="Times New Roman"/>
          <w:sz w:val="28"/>
          <w:szCs w:val="28"/>
          <w:lang w:eastAsia="ru-RU"/>
        </w:rPr>
        <w:t>и</w:t>
      </w:r>
      <w:r w:rsidRPr="00EB1CFC">
        <w:rPr>
          <w:rFonts w:ascii="Times New Roman" w:hAnsi="Times New Roman"/>
          <w:sz w:val="28"/>
          <w:szCs w:val="28"/>
          <w:lang w:eastAsia="ru-RU"/>
        </w:rPr>
        <w:t>ем. Принцип рассматривался как конституционный запрет правительству применять закон об ограничении продолжительности рабочего дня</w:t>
      </w:r>
      <w:r w:rsidRPr="00EB1CFC">
        <w:rPr>
          <w:rFonts w:ascii="Times New Roman" w:hAnsi="Times New Roman"/>
          <w:sz w:val="28"/>
          <w:szCs w:val="28"/>
          <w:vertAlign w:val="superscript"/>
          <w:lang w:eastAsia="ru-RU"/>
        </w:rPr>
        <w:footnoteReference w:id="55"/>
      </w:r>
      <w:r w:rsidRPr="00EB1CFC">
        <w:rPr>
          <w:rFonts w:ascii="Times New Roman" w:hAnsi="Times New Roman"/>
          <w:sz w:val="28"/>
          <w:szCs w:val="28"/>
          <w:lang w:eastAsia="ru-RU"/>
        </w:rPr>
        <w:t>.</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Несмотря на бесспорный авторитет самой давней Конституции, с</w:t>
      </w:r>
      <w:r w:rsidRPr="00EB1CFC">
        <w:rPr>
          <w:rFonts w:ascii="Times New Roman" w:hAnsi="Times New Roman"/>
          <w:sz w:val="28"/>
          <w:szCs w:val="28"/>
          <w:lang w:eastAsia="ru-RU"/>
        </w:rPr>
        <w:t>о</w:t>
      </w:r>
      <w:r w:rsidRPr="00EB1CFC">
        <w:rPr>
          <w:rFonts w:ascii="Times New Roman" w:hAnsi="Times New Roman"/>
          <w:sz w:val="28"/>
          <w:szCs w:val="28"/>
          <w:lang w:eastAsia="ru-RU"/>
        </w:rPr>
        <w:t>хранившейся до современности, конституционное судебное правотворч</w:t>
      </w:r>
      <w:r w:rsidRPr="00EB1CFC">
        <w:rPr>
          <w:rFonts w:ascii="Times New Roman" w:hAnsi="Times New Roman"/>
          <w:sz w:val="28"/>
          <w:szCs w:val="28"/>
          <w:lang w:eastAsia="ru-RU"/>
        </w:rPr>
        <w:t>е</w:t>
      </w:r>
      <w:r w:rsidRPr="00EB1CFC">
        <w:rPr>
          <w:rFonts w:ascii="Times New Roman" w:hAnsi="Times New Roman"/>
          <w:sz w:val="28"/>
          <w:szCs w:val="28"/>
          <w:lang w:eastAsia="ru-RU"/>
        </w:rPr>
        <w:t>ство является предметом долгих дискуссий. По мнению известного иссл</w:t>
      </w:r>
      <w:r w:rsidRPr="00EB1CFC">
        <w:rPr>
          <w:rFonts w:ascii="Times New Roman" w:hAnsi="Times New Roman"/>
          <w:sz w:val="28"/>
          <w:szCs w:val="28"/>
          <w:lang w:eastAsia="ru-RU"/>
        </w:rPr>
        <w:t>е</w:t>
      </w:r>
      <w:r w:rsidRPr="00EB1CFC">
        <w:rPr>
          <w:rFonts w:ascii="Times New Roman" w:hAnsi="Times New Roman"/>
          <w:sz w:val="28"/>
          <w:szCs w:val="28"/>
          <w:lang w:eastAsia="ru-RU"/>
        </w:rPr>
        <w:t>дователя Г. Уайта, часть ученых выступают за идею «живой Конституции» и убеждает в необходимости развития ее принципов. Другие исследоват</w:t>
      </w:r>
      <w:r w:rsidRPr="00EB1CFC">
        <w:rPr>
          <w:rFonts w:ascii="Times New Roman" w:hAnsi="Times New Roman"/>
          <w:sz w:val="28"/>
          <w:szCs w:val="28"/>
          <w:lang w:eastAsia="ru-RU"/>
        </w:rPr>
        <w:t>е</w:t>
      </w:r>
      <w:r w:rsidRPr="00EB1CFC">
        <w:rPr>
          <w:rFonts w:ascii="Times New Roman" w:hAnsi="Times New Roman"/>
          <w:sz w:val="28"/>
          <w:szCs w:val="28"/>
          <w:lang w:eastAsia="ru-RU"/>
        </w:rPr>
        <w:t>ли считают, что конституционные принципы имеют универсальное знач</w:t>
      </w:r>
      <w:r w:rsidRPr="00EB1CFC">
        <w:rPr>
          <w:rFonts w:ascii="Times New Roman" w:hAnsi="Times New Roman"/>
          <w:sz w:val="28"/>
          <w:szCs w:val="28"/>
          <w:lang w:eastAsia="ru-RU"/>
        </w:rPr>
        <w:t>е</w:t>
      </w:r>
      <w:r w:rsidRPr="00EB1CFC">
        <w:rPr>
          <w:rFonts w:ascii="Times New Roman" w:hAnsi="Times New Roman"/>
          <w:sz w:val="28"/>
          <w:szCs w:val="28"/>
          <w:lang w:eastAsia="ru-RU"/>
        </w:rPr>
        <w:t>ние, не могут быть отменены, являются основным источником права</w:t>
      </w:r>
      <w:r w:rsidRPr="00EB1CFC">
        <w:rPr>
          <w:rFonts w:ascii="Times New Roman" w:hAnsi="Times New Roman"/>
          <w:sz w:val="28"/>
          <w:szCs w:val="28"/>
          <w:vertAlign w:val="superscript"/>
          <w:lang w:eastAsia="ru-RU"/>
        </w:rPr>
        <w:footnoteReference w:id="56"/>
      </w:r>
      <w:r w:rsidRPr="00EB1CFC">
        <w:rPr>
          <w:rFonts w:ascii="Times New Roman" w:hAnsi="Times New Roman"/>
          <w:sz w:val="28"/>
          <w:szCs w:val="28"/>
          <w:lang w:eastAsia="ru-RU"/>
        </w:rPr>
        <w:t>.</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Знаменитым сторонником «живой Конституции» является Р. Дво</w:t>
      </w:r>
      <w:r w:rsidRPr="00EB1CFC">
        <w:rPr>
          <w:rFonts w:ascii="Times New Roman" w:hAnsi="Times New Roman"/>
          <w:sz w:val="28"/>
          <w:szCs w:val="28"/>
          <w:lang w:eastAsia="ru-RU"/>
        </w:rPr>
        <w:t>р</w:t>
      </w:r>
      <w:r w:rsidRPr="00EB1CFC">
        <w:rPr>
          <w:rFonts w:ascii="Times New Roman" w:hAnsi="Times New Roman"/>
          <w:sz w:val="28"/>
          <w:szCs w:val="28"/>
          <w:lang w:eastAsia="ru-RU"/>
        </w:rPr>
        <w:t>кин. Исследователь считает, что толкование Конституции Верховным С</w:t>
      </w:r>
      <w:r w:rsidRPr="00EB1CFC">
        <w:rPr>
          <w:rFonts w:ascii="Times New Roman" w:hAnsi="Times New Roman"/>
          <w:sz w:val="28"/>
          <w:szCs w:val="28"/>
          <w:lang w:eastAsia="ru-RU"/>
        </w:rPr>
        <w:t>у</w:t>
      </w:r>
      <w:r w:rsidRPr="00EB1CFC">
        <w:rPr>
          <w:rFonts w:ascii="Times New Roman" w:hAnsi="Times New Roman"/>
          <w:sz w:val="28"/>
          <w:szCs w:val="28"/>
          <w:lang w:eastAsia="ru-RU"/>
        </w:rPr>
        <w:lastRenderedPageBreak/>
        <w:t>дом США ведет к созданию  усовершенствованных конституционных принципов. Главной задачей на современном этапе ставится преодоление «минималистского»</w:t>
      </w:r>
      <w:r w:rsidRPr="00EB1CFC">
        <w:rPr>
          <w:rFonts w:ascii="Times New Roman" w:hAnsi="Times New Roman"/>
          <w:sz w:val="28"/>
          <w:szCs w:val="28"/>
          <w:vertAlign w:val="superscript"/>
          <w:lang w:eastAsia="ru-RU"/>
        </w:rPr>
        <w:footnoteReference w:id="57"/>
      </w:r>
      <w:r w:rsidRPr="00EB1CFC">
        <w:rPr>
          <w:rFonts w:ascii="Times New Roman" w:hAnsi="Times New Roman"/>
          <w:sz w:val="28"/>
          <w:szCs w:val="28"/>
          <w:lang w:eastAsia="ru-RU"/>
        </w:rPr>
        <w:t xml:space="preserve"> подхода</w:t>
      </w:r>
      <w:r w:rsidRPr="00EB1CFC">
        <w:rPr>
          <w:rFonts w:ascii="Times New Roman" w:hAnsi="Times New Roman"/>
          <w:sz w:val="28"/>
          <w:szCs w:val="28"/>
          <w:vertAlign w:val="superscript"/>
          <w:lang w:eastAsia="ru-RU"/>
        </w:rPr>
        <w:footnoteReference w:id="58"/>
      </w:r>
      <w:r w:rsidRPr="00EB1CFC">
        <w:rPr>
          <w:rFonts w:ascii="Times New Roman" w:hAnsi="Times New Roman"/>
          <w:sz w:val="28"/>
          <w:szCs w:val="28"/>
          <w:lang w:eastAsia="ru-RU"/>
        </w:rPr>
        <w:t>, преодолеть развивающуюся тенденцию о</w:t>
      </w:r>
      <w:r w:rsidRPr="00EB1CFC">
        <w:rPr>
          <w:rFonts w:ascii="Times New Roman" w:hAnsi="Times New Roman"/>
          <w:sz w:val="28"/>
          <w:szCs w:val="28"/>
          <w:lang w:eastAsia="ru-RU"/>
        </w:rPr>
        <w:t>т</w:t>
      </w:r>
      <w:r w:rsidRPr="00EB1CFC">
        <w:rPr>
          <w:rFonts w:ascii="Times New Roman" w:hAnsi="Times New Roman"/>
          <w:sz w:val="28"/>
          <w:szCs w:val="28"/>
          <w:lang w:eastAsia="ru-RU"/>
        </w:rPr>
        <w:t>каза судей от насыщения конституционных принципов новым содержан</w:t>
      </w:r>
      <w:r w:rsidRPr="00EB1CFC">
        <w:rPr>
          <w:rFonts w:ascii="Times New Roman" w:hAnsi="Times New Roman"/>
          <w:sz w:val="28"/>
          <w:szCs w:val="28"/>
          <w:lang w:eastAsia="ru-RU"/>
        </w:rPr>
        <w:t>и</w:t>
      </w:r>
      <w:r w:rsidRPr="00EB1CFC">
        <w:rPr>
          <w:rFonts w:ascii="Times New Roman" w:hAnsi="Times New Roman"/>
          <w:sz w:val="28"/>
          <w:szCs w:val="28"/>
          <w:lang w:eastAsia="ru-RU"/>
        </w:rPr>
        <w:t>ем, соответствующем требованиям общества. Вовсе не отсылка к намер</w:t>
      </w:r>
      <w:r w:rsidRPr="00EB1CFC">
        <w:rPr>
          <w:rFonts w:ascii="Times New Roman" w:hAnsi="Times New Roman"/>
          <w:sz w:val="28"/>
          <w:szCs w:val="28"/>
          <w:lang w:eastAsia="ru-RU"/>
        </w:rPr>
        <w:t>е</w:t>
      </w:r>
      <w:r w:rsidRPr="00EB1CFC">
        <w:rPr>
          <w:rFonts w:ascii="Times New Roman" w:hAnsi="Times New Roman"/>
          <w:sz w:val="28"/>
          <w:szCs w:val="28"/>
          <w:lang w:eastAsia="ru-RU"/>
        </w:rPr>
        <w:t>ниям авторов Конституции («ориджинализм»</w:t>
      </w:r>
      <w:r w:rsidRPr="00EB1CFC">
        <w:rPr>
          <w:rFonts w:ascii="Times New Roman" w:hAnsi="Times New Roman"/>
          <w:sz w:val="28"/>
          <w:szCs w:val="28"/>
          <w:vertAlign w:val="superscript"/>
          <w:lang w:eastAsia="ru-RU"/>
        </w:rPr>
        <w:footnoteReference w:id="59"/>
      </w:r>
      <w:r w:rsidRPr="00EB1CFC">
        <w:rPr>
          <w:rFonts w:ascii="Times New Roman" w:hAnsi="Times New Roman"/>
          <w:sz w:val="28"/>
          <w:szCs w:val="28"/>
          <w:lang w:eastAsia="ru-RU"/>
        </w:rPr>
        <w:t>), а современная политико-правовая мораль и развиваемые принципы являются основанием амер</w:t>
      </w:r>
      <w:r w:rsidRPr="00EB1CFC">
        <w:rPr>
          <w:rFonts w:ascii="Times New Roman" w:hAnsi="Times New Roman"/>
          <w:sz w:val="28"/>
          <w:szCs w:val="28"/>
          <w:lang w:eastAsia="ru-RU"/>
        </w:rPr>
        <w:t>и</w:t>
      </w:r>
      <w:r w:rsidRPr="00EB1CFC">
        <w:rPr>
          <w:rFonts w:ascii="Times New Roman" w:hAnsi="Times New Roman"/>
          <w:sz w:val="28"/>
          <w:szCs w:val="28"/>
          <w:lang w:eastAsia="ru-RU"/>
        </w:rPr>
        <w:t>канского Конституционализма</w:t>
      </w:r>
      <w:r w:rsidRPr="00EB1CFC">
        <w:rPr>
          <w:rFonts w:ascii="Times New Roman" w:hAnsi="Times New Roman"/>
          <w:sz w:val="28"/>
          <w:szCs w:val="28"/>
          <w:vertAlign w:val="superscript"/>
          <w:lang w:eastAsia="ru-RU"/>
        </w:rPr>
        <w:footnoteReference w:id="60"/>
      </w:r>
      <w:r w:rsidRPr="00EB1CFC">
        <w:rPr>
          <w:rFonts w:ascii="Times New Roman" w:hAnsi="Times New Roman"/>
          <w:sz w:val="28"/>
          <w:szCs w:val="28"/>
          <w:lang w:eastAsia="ru-RU"/>
        </w:rPr>
        <w:t>. Резкое заявление в сторону Конституции США высказал известный либеральными взглядами член Верховного Суда Тергуд Маршалл, который в 1987 году заявил: «Конституция США – вес</w:t>
      </w:r>
      <w:r w:rsidRPr="00EB1CFC">
        <w:rPr>
          <w:rFonts w:ascii="Times New Roman" w:hAnsi="Times New Roman"/>
          <w:sz w:val="28"/>
          <w:szCs w:val="28"/>
          <w:lang w:eastAsia="ru-RU"/>
        </w:rPr>
        <w:t>ь</w:t>
      </w:r>
      <w:r w:rsidRPr="00EB1CFC">
        <w:rPr>
          <w:rFonts w:ascii="Times New Roman" w:hAnsi="Times New Roman"/>
          <w:sz w:val="28"/>
          <w:szCs w:val="28"/>
          <w:lang w:eastAsia="ru-RU"/>
        </w:rPr>
        <w:t>ма уязвимая и расистская по характеру. Все хорошее, что мы имеем - это результат отхода народа от конституции, ее принципов. В лучшем случае Конституция годилась для своего времени, но она фатально непригодна для того, чтобы руководить будущим развитием страны. Америка должна быть благодарна тем, кто в своем толковании Конституции отошел от ее первоначального текста, а не саму Конституцию и тех, кто остался верен ее тексту»</w:t>
      </w:r>
      <w:r w:rsidRPr="00EB1CFC">
        <w:rPr>
          <w:rFonts w:ascii="Times New Roman" w:hAnsi="Times New Roman"/>
          <w:sz w:val="28"/>
          <w:szCs w:val="28"/>
          <w:vertAlign w:val="superscript"/>
          <w:lang w:eastAsia="ru-RU"/>
        </w:rPr>
        <w:footnoteReference w:id="61"/>
      </w:r>
      <w:r w:rsidRPr="00EB1CFC">
        <w:rPr>
          <w:rFonts w:ascii="Times New Roman" w:hAnsi="Times New Roman"/>
          <w:sz w:val="28"/>
          <w:szCs w:val="28"/>
          <w:lang w:eastAsia="ru-RU"/>
        </w:rPr>
        <w:t>. Полагаем, что нельзя рассматривать только одну определенную концепцию. Важно осознавать, что именно конституционные принципы той эпохи строили модель сегодняшнего американского Конституцион</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лизма, также необходимо учитывать, что без активного участия в развитии этих принципов Верховным Судом, они бы не дожили до сегодняшних дней. </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Таким образом, следует придерживаться интерпретации основных принципов Конституции, учитывая правовую политику той эпохи, в кот</w:t>
      </w:r>
      <w:r w:rsidRPr="00EB1CFC">
        <w:rPr>
          <w:rFonts w:ascii="Times New Roman" w:hAnsi="Times New Roman"/>
          <w:sz w:val="28"/>
          <w:szCs w:val="28"/>
          <w:lang w:eastAsia="ru-RU"/>
        </w:rPr>
        <w:t>о</w:t>
      </w:r>
      <w:r w:rsidRPr="00EB1CFC">
        <w:rPr>
          <w:rFonts w:ascii="Times New Roman" w:hAnsi="Times New Roman"/>
          <w:sz w:val="28"/>
          <w:szCs w:val="28"/>
          <w:lang w:eastAsia="ru-RU"/>
        </w:rPr>
        <w:t>рой они развиваются, подстраивать содержание принципов под сегодня</w:t>
      </w:r>
      <w:r w:rsidRPr="00EB1CFC">
        <w:rPr>
          <w:rFonts w:ascii="Times New Roman" w:hAnsi="Times New Roman"/>
          <w:sz w:val="28"/>
          <w:szCs w:val="28"/>
          <w:lang w:eastAsia="ru-RU"/>
        </w:rPr>
        <w:t>ш</w:t>
      </w:r>
      <w:r w:rsidRPr="00EB1CFC">
        <w:rPr>
          <w:rFonts w:ascii="Times New Roman" w:hAnsi="Times New Roman"/>
          <w:sz w:val="28"/>
          <w:szCs w:val="28"/>
          <w:lang w:eastAsia="ru-RU"/>
        </w:rPr>
        <w:t>нюю модель конституционализма. Но если злоупотреблять развитием и свободным интерпретированием, то принципы, равно как и сама Конст</w:t>
      </w:r>
      <w:r w:rsidRPr="00EB1CFC">
        <w:rPr>
          <w:rFonts w:ascii="Times New Roman" w:hAnsi="Times New Roman"/>
          <w:sz w:val="28"/>
          <w:szCs w:val="28"/>
          <w:lang w:eastAsia="ru-RU"/>
        </w:rPr>
        <w:t>и</w:t>
      </w:r>
      <w:r w:rsidRPr="00EB1CFC">
        <w:rPr>
          <w:rFonts w:ascii="Times New Roman" w:hAnsi="Times New Roman"/>
          <w:sz w:val="28"/>
          <w:szCs w:val="28"/>
          <w:lang w:eastAsia="ru-RU"/>
        </w:rPr>
        <w:t>туция, потеряют свой авторитет.</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 xml:space="preserve"> Интересное наблюдение провел М.В. Пресняков. В своей работе он провел аналогию развития конституционных принципов с так называемой «проблемой Корабля Тезея»</w:t>
      </w:r>
      <w:r w:rsidRPr="00EB1CFC">
        <w:rPr>
          <w:rFonts w:ascii="Times New Roman" w:hAnsi="Times New Roman"/>
          <w:sz w:val="28"/>
          <w:szCs w:val="28"/>
          <w:vertAlign w:val="superscript"/>
          <w:lang w:eastAsia="ru-RU"/>
        </w:rPr>
        <w:footnoteReference w:id="62"/>
      </w:r>
      <w:r>
        <w:rPr>
          <w:rFonts w:ascii="Times New Roman" w:hAnsi="Times New Roman"/>
          <w:sz w:val="28"/>
          <w:szCs w:val="28"/>
          <w:lang w:eastAsia="ru-RU"/>
        </w:rPr>
        <w:t xml:space="preserve">. </w:t>
      </w:r>
      <w:r w:rsidRPr="00EB1CFC">
        <w:rPr>
          <w:rFonts w:ascii="Times New Roman" w:hAnsi="Times New Roman"/>
          <w:sz w:val="28"/>
          <w:szCs w:val="28"/>
          <w:lang w:eastAsia="ru-RU"/>
        </w:rPr>
        <w:t>Суть проблемы заключается в том, что п</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скольку с течением времени корабль неизбежно разрушается, приходится заменять в </w:t>
      </w:r>
      <w:r>
        <w:rPr>
          <w:rFonts w:ascii="Times New Roman" w:hAnsi="Times New Roman"/>
          <w:sz w:val="28"/>
          <w:szCs w:val="28"/>
          <w:lang w:eastAsia="ru-RU"/>
        </w:rPr>
        <w:t>нем старые части на аналогичные</w:t>
      </w:r>
      <w:r w:rsidRPr="00EB1CFC">
        <w:rPr>
          <w:rFonts w:ascii="Times New Roman" w:hAnsi="Times New Roman"/>
          <w:sz w:val="28"/>
          <w:szCs w:val="28"/>
          <w:lang w:eastAsia="ru-RU"/>
        </w:rPr>
        <w:t xml:space="preserve"> новые. Наконец, приходит момент, когда не остается ни одной старой запчасти корабля. Возникает вопрос: Тот ли это корабль или уже совершенно другой? Руководствуясь </w:t>
      </w:r>
      <w:r w:rsidRPr="00EB1CFC">
        <w:rPr>
          <w:rFonts w:ascii="Times New Roman" w:hAnsi="Times New Roman"/>
          <w:sz w:val="28"/>
          <w:szCs w:val="28"/>
          <w:lang w:eastAsia="ru-RU"/>
        </w:rPr>
        <w:lastRenderedPageBreak/>
        <w:t>тем, что невозможно сравнивать понятие термина с его конкретным с</w:t>
      </w:r>
      <w:r w:rsidRPr="00EB1CFC">
        <w:rPr>
          <w:rFonts w:ascii="Times New Roman" w:hAnsi="Times New Roman"/>
          <w:sz w:val="28"/>
          <w:szCs w:val="28"/>
          <w:lang w:eastAsia="ru-RU"/>
        </w:rPr>
        <w:t>о</w:t>
      </w:r>
      <w:r w:rsidRPr="00EB1CFC">
        <w:rPr>
          <w:rFonts w:ascii="Times New Roman" w:hAnsi="Times New Roman"/>
          <w:sz w:val="28"/>
          <w:szCs w:val="28"/>
          <w:lang w:eastAsia="ru-RU"/>
        </w:rPr>
        <w:t>держанием, можно говорить и о конституционных принципах. Они бу</w:t>
      </w:r>
      <w:r w:rsidRPr="00EB1CFC">
        <w:rPr>
          <w:rFonts w:ascii="Times New Roman" w:hAnsi="Times New Roman"/>
          <w:sz w:val="28"/>
          <w:szCs w:val="28"/>
          <w:lang w:eastAsia="ru-RU"/>
        </w:rPr>
        <w:t>к</w:t>
      </w:r>
      <w:r w:rsidRPr="00EB1CFC">
        <w:rPr>
          <w:rFonts w:ascii="Times New Roman" w:hAnsi="Times New Roman"/>
          <w:sz w:val="28"/>
          <w:szCs w:val="28"/>
          <w:lang w:eastAsia="ru-RU"/>
        </w:rPr>
        <w:t>вально пронизывают Конституцию США, вытекают из ее статей.  А если часто противоположно интерпретировать эти принципы и нормы, подстр</w:t>
      </w:r>
      <w:r w:rsidRPr="00EB1CFC">
        <w:rPr>
          <w:rFonts w:ascii="Times New Roman" w:hAnsi="Times New Roman"/>
          <w:sz w:val="28"/>
          <w:szCs w:val="28"/>
          <w:lang w:eastAsia="ru-RU"/>
        </w:rPr>
        <w:t>а</w:t>
      </w:r>
      <w:r w:rsidRPr="00EB1CFC">
        <w:rPr>
          <w:rFonts w:ascii="Times New Roman" w:hAnsi="Times New Roman"/>
          <w:sz w:val="28"/>
          <w:szCs w:val="28"/>
          <w:lang w:eastAsia="ru-RU"/>
        </w:rPr>
        <w:t>иваясь под современную политико-правовую модель, то та ли это будет Конституция? Данное явление получило название «Куматоид права»</w:t>
      </w:r>
      <w:r w:rsidRPr="00EB1CFC">
        <w:rPr>
          <w:rFonts w:ascii="Times New Roman" w:hAnsi="Times New Roman"/>
          <w:sz w:val="28"/>
          <w:szCs w:val="28"/>
          <w:vertAlign w:val="superscript"/>
          <w:lang w:eastAsia="ru-RU"/>
        </w:rPr>
        <w:footnoteReference w:id="63"/>
      </w:r>
      <w:r w:rsidRPr="00EB1CFC">
        <w:rPr>
          <w:rFonts w:ascii="Times New Roman" w:hAnsi="Times New Roman"/>
          <w:sz w:val="28"/>
          <w:szCs w:val="28"/>
          <w:lang w:eastAsia="ru-RU"/>
        </w:rPr>
        <w:t>. П</w:t>
      </w:r>
      <w:r w:rsidRPr="00EB1CFC">
        <w:rPr>
          <w:rFonts w:ascii="Times New Roman" w:hAnsi="Times New Roman"/>
          <w:sz w:val="28"/>
          <w:szCs w:val="28"/>
          <w:lang w:eastAsia="ru-RU"/>
        </w:rPr>
        <w:t>о</w:t>
      </w:r>
      <w:r w:rsidRPr="00EB1CFC">
        <w:rPr>
          <w:rFonts w:ascii="Times New Roman" w:hAnsi="Times New Roman"/>
          <w:sz w:val="28"/>
          <w:szCs w:val="28"/>
          <w:lang w:eastAsia="ru-RU"/>
        </w:rPr>
        <w:t>лагаем, что придерживаясь основополагающих конституционных принц</w:t>
      </w:r>
      <w:r w:rsidRPr="00EB1CFC">
        <w:rPr>
          <w:rFonts w:ascii="Times New Roman" w:hAnsi="Times New Roman"/>
          <w:sz w:val="28"/>
          <w:szCs w:val="28"/>
          <w:lang w:eastAsia="ru-RU"/>
        </w:rPr>
        <w:t>и</w:t>
      </w:r>
      <w:r w:rsidRPr="00EB1CFC">
        <w:rPr>
          <w:rFonts w:ascii="Times New Roman" w:hAnsi="Times New Roman"/>
          <w:sz w:val="28"/>
          <w:szCs w:val="28"/>
          <w:lang w:eastAsia="ru-RU"/>
        </w:rPr>
        <w:t>пов, можно сохранить авторитет Конституции, ее значения для сегодня</w:t>
      </w:r>
      <w:r w:rsidRPr="00EB1CFC">
        <w:rPr>
          <w:rFonts w:ascii="Times New Roman" w:hAnsi="Times New Roman"/>
          <w:sz w:val="28"/>
          <w:szCs w:val="28"/>
          <w:lang w:eastAsia="ru-RU"/>
        </w:rPr>
        <w:t>ш</w:t>
      </w:r>
      <w:r w:rsidRPr="00EB1CFC">
        <w:rPr>
          <w:rFonts w:ascii="Times New Roman" w:hAnsi="Times New Roman"/>
          <w:sz w:val="28"/>
          <w:szCs w:val="28"/>
          <w:lang w:eastAsia="ru-RU"/>
        </w:rPr>
        <w:t>ней правовой политики. Стоит также заметить, что данный вывод призн</w:t>
      </w:r>
      <w:r w:rsidRPr="00EB1CFC">
        <w:rPr>
          <w:rFonts w:ascii="Times New Roman" w:hAnsi="Times New Roman"/>
          <w:sz w:val="28"/>
          <w:szCs w:val="28"/>
          <w:lang w:eastAsia="ru-RU"/>
        </w:rPr>
        <w:t>а</w:t>
      </w:r>
      <w:r w:rsidRPr="00EB1CFC">
        <w:rPr>
          <w:rFonts w:ascii="Times New Roman" w:hAnsi="Times New Roman"/>
          <w:sz w:val="28"/>
          <w:szCs w:val="28"/>
          <w:lang w:eastAsia="ru-RU"/>
        </w:rPr>
        <w:t>ется и Верховным Судом США. На сегодняшний день, толкование  при</w:t>
      </w:r>
      <w:r w:rsidRPr="00EB1CFC">
        <w:rPr>
          <w:rFonts w:ascii="Times New Roman" w:hAnsi="Times New Roman"/>
          <w:sz w:val="28"/>
          <w:szCs w:val="28"/>
          <w:lang w:eastAsia="ru-RU"/>
        </w:rPr>
        <w:t>н</w:t>
      </w:r>
      <w:r w:rsidRPr="00EB1CFC">
        <w:rPr>
          <w:rFonts w:ascii="Times New Roman" w:hAnsi="Times New Roman"/>
          <w:sz w:val="28"/>
          <w:szCs w:val="28"/>
          <w:lang w:eastAsia="ru-RU"/>
        </w:rPr>
        <w:t xml:space="preserve">ципов Конституции США ведется в соответствии с замыслами и идеями, вкладываемыми в конституционные формулировки отцами-основателями Конституции в конце </w:t>
      </w:r>
      <w:r w:rsidRPr="00EB1CFC">
        <w:rPr>
          <w:rFonts w:ascii="Times New Roman" w:hAnsi="Times New Roman"/>
          <w:sz w:val="28"/>
          <w:szCs w:val="28"/>
          <w:lang w:val="en-US" w:eastAsia="ru-RU"/>
        </w:rPr>
        <w:t>XVIII</w:t>
      </w:r>
      <w:r w:rsidRPr="00EB1CFC">
        <w:rPr>
          <w:rFonts w:ascii="Times New Roman" w:hAnsi="Times New Roman"/>
          <w:sz w:val="28"/>
          <w:szCs w:val="28"/>
          <w:lang w:eastAsia="ru-RU"/>
        </w:rPr>
        <w:t xml:space="preserve"> века.</w:t>
      </w:r>
    </w:p>
    <w:p w:rsidR="00DE273D" w:rsidRPr="00EB1CFC" w:rsidRDefault="00DE273D" w:rsidP="00EB1CFC">
      <w:pPr>
        <w:spacing w:after="0" w:line="240" w:lineRule="auto"/>
        <w:ind w:firstLine="720"/>
        <w:contextualSpacing/>
        <w:jc w:val="both"/>
        <w:rPr>
          <w:rFonts w:ascii="Times New Roman" w:hAnsi="Times New Roman"/>
          <w:sz w:val="28"/>
          <w:szCs w:val="28"/>
        </w:rPr>
      </w:pPr>
      <w:r w:rsidRPr="00EB1CFC">
        <w:rPr>
          <w:rFonts w:ascii="Times New Roman" w:hAnsi="Times New Roman"/>
          <w:sz w:val="28"/>
          <w:szCs w:val="28"/>
        </w:rPr>
        <w:t>Таким образом, можно полагать, что конституционные принципы играют особую роль в правовом регулировании общественных отношений. На сегодняшний день конституционные принципы – полноценный исто</w:t>
      </w:r>
      <w:r w:rsidRPr="00EB1CFC">
        <w:rPr>
          <w:rFonts w:ascii="Times New Roman" w:hAnsi="Times New Roman"/>
          <w:sz w:val="28"/>
          <w:szCs w:val="28"/>
        </w:rPr>
        <w:t>ч</w:t>
      </w:r>
      <w:r w:rsidRPr="00EB1CFC">
        <w:rPr>
          <w:rFonts w:ascii="Times New Roman" w:hAnsi="Times New Roman"/>
          <w:sz w:val="28"/>
          <w:szCs w:val="28"/>
        </w:rPr>
        <w:t>ник американской правовой системы. Но если брать во внимание, что пр</w:t>
      </w:r>
      <w:r w:rsidRPr="00EB1CFC">
        <w:rPr>
          <w:rFonts w:ascii="Times New Roman" w:hAnsi="Times New Roman"/>
          <w:sz w:val="28"/>
          <w:szCs w:val="28"/>
        </w:rPr>
        <w:t>а</w:t>
      </w:r>
      <w:r w:rsidRPr="00EB1CFC">
        <w:rPr>
          <w:rFonts w:ascii="Times New Roman" w:hAnsi="Times New Roman"/>
          <w:sz w:val="28"/>
          <w:szCs w:val="28"/>
        </w:rPr>
        <w:t>во США развивается циклично, конституционные принципы, их интерпр</w:t>
      </w:r>
      <w:r w:rsidRPr="00EB1CFC">
        <w:rPr>
          <w:rFonts w:ascii="Times New Roman" w:hAnsi="Times New Roman"/>
          <w:sz w:val="28"/>
          <w:szCs w:val="28"/>
        </w:rPr>
        <w:t>е</w:t>
      </w:r>
      <w:r w:rsidRPr="00EB1CFC">
        <w:rPr>
          <w:rFonts w:ascii="Times New Roman" w:hAnsi="Times New Roman"/>
          <w:sz w:val="28"/>
          <w:szCs w:val="28"/>
        </w:rPr>
        <w:t>тация и отношение к ним как к источникам права зависит от сегодняшней позиции американской судебной власти. Данный подход показывает выс</w:t>
      </w:r>
      <w:r w:rsidRPr="00EB1CFC">
        <w:rPr>
          <w:rFonts w:ascii="Times New Roman" w:hAnsi="Times New Roman"/>
          <w:sz w:val="28"/>
          <w:szCs w:val="28"/>
        </w:rPr>
        <w:t>о</w:t>
      </w:r>
      <w:r w:rsidRPr="00EB1CFC">
        <w:rPr>
          <w:rFonts w:ascii="Times New Roman" w:hAnsi="Times New Roman"/>
          <w:sz w:val="28"/>
          <w:szCs w:val="28"/>
        </w:rPr>
        <w:t xml:space="preserve">кое правосознание американских граждан, он способен соответствовать динамичным, меняющимся принципам общественных отношений. </w:t>
      </w:r>
    </w:p>
    <w:p w:rsidR="00DE273D" w:rsidRDefault="00DE273D" w:rsidP="00EB1CFC">
      <w:pPr>
        <w:spacing w:after="0" w:line="240" w:lineRule="auto"/>
        <w:ind w:left="-30"/>
        <w:jc w:val="right"/>
        <w:rPr>
          <w:rFonts w:ascii="Times New Roman" w:hAnsi="Times New Roman"/>
          <w:b/>
          <w:bCs/>
          <w:i/>
          <w:sz w:val="28"/>
          <w:szCs w:val="28"/>
          <w:lang w:eastAsia="ru-RU"/>
        </w:rPr>
      </w:pPr>
    </w:p>
    <w:p w:rsidR="00DE273D" w:rsidRPr="005A7F97" w:rsidRDefault="00DE273D" w:rsidP="00EB1CFC">
      <w:pPr>
        <w:spacing w:after="0" w:line="240" w:lineRule="auto"/>
        <w:ind w:left="-30"/>
        <w:jc w:val="right"/>
        <w:rPr>
          <w:rFonts w:ascii="Times New Roman" w:hAnsi="Times New Roman"/>
          <w:b/>
          <w:bCs/>
          <w:i/>
          <w:sz w:val="28"/>
          <w:szCs w:val="28"/>
          <w:lang w:eastAsia="ru-RU"/>
        </w:rPr>
      </w:pPr>
      <w:r w:rsidRPr="005A7F97">
        <w:rPr>
          <w:rFonts w:ascii="Times New Roman" w:hAnsi="Times New Roman"/>
          <w:b/>
          <w:bCs/>
          <w:i/>
          <w:sz w:val="28"/>
          <w:szCs w:val="28"/>
          <w:lang w:eastAsia="ru-RU"/>
        </w:rPr>
        <w:t>О.М. Тригуб</w:t>
      </w:r>
      <w:r w:rsidRPr="005A7F97">
        <w:rPr>
          <w:rFonts w:ascii="Times New Roman" w:hAnsi="Times New Roman"/>
          <w:b/>
          <w:bCs/>
          <w:i/>
          <w:sz w:val="28"/>
          <w:szCs w:val="28"/>
          <w:vertAlign w:val="superscript"/>
          <w:lang w:eastAsia="ru-RU"/>
        </w:rPr>
        <w:footnoteReference w:id="64"/>
      </w:r>
    </w:p>
    <w:p w:rsidR="00DE273D" w:rsidRPr="00EB1CFC" w:rsidRDefault="00DE273D" w:rsidP="00EB1CFC">
      <w:pPr>
        <w:spacing w:after="0" w:line="240" w:lineRule="auto"/>
        <w:ind w:left="-30"/>
        <w:jc w:val="center"/>
        <w:rPr>
          <w:rFonts w:ascii="Times New Roman" w:hAnsi="Times New Roman"/>
          <w:b/>
          <w:bCs/>
          <w:sz w:val="28"/>
          <w:szCs w:val="28"/>
          <w:lang w:eastAsia="ru-RU"/>
        </w:rPr>
      </w:pPr>
    </w:p>
    <w:p w:rsidR="00DE273D" w:rsidRPr="00EB1CFC" w:rsidRDefault="00DE273D" w:rsidP="00EB1CFC">
      <w:pPr>
        <w:spacing w:after="0" w:line="240" w:lineRule="auto"/>
        <w:ind w:left="-30"/>
        <w:jc w:val="center"/>
        <w:rPr>
          <w:rFonts w:ascii="Times New Roman" w:hAnsi="Times New Roman"/>
          <w:b/>
          <w:bCs/>
          <w:sz w:val="28"/>
          <w:szCs w:val="28"/>
          <w:lang w:eastAsia="ru-RU"/>
        </w:rPr>
      </w:pPr>
      <w:r w:rsidRPr="00EB1CFC">
        <w:rPr>
          <w:rFonts w:ascii="Times New Roman" w:hAnsi="Times New Roman"/>
          <w:b/>
          <w:bCs/>
          <w:sz w:val="28"/>
          <w:szCs w:val="28"/>
          <w:lang w:eastAsia="ru-RU"/>
        </w:rPr>
        <w:t>АПЕЛЛЯЦИОННОЕ ПРОИЗВОДСТВО В УГОЛОВНОМ ПРОЦЕССЕ ДОРЕВОЛЮЦИОННОЙ РОССИИ</w:t>
      </w:r>
    </w:p>
    <w:p w:rsidR="00DE273D" w:rsidRPr="00EB1CFC" w:rsidRDefault="00DE273D" w:rsidP="00EB1CFC">
      <w:pPr>
        <w:spacing w:after="0" w:line="240" w:lineRule="auto"/>
        <w:ind w:firstLine="709"/>
        <w:jc w:val="both"/>
        <w:rPr>
          <w:rFonts w:ascii="Times New Roman" w:hAnsi="Times New Roman"/>
          <w:b/>
          <w:bCs/>
          <w:sz w:val="28"/>
          <w:szCs w:val="28"/>
          <w:lang w:eastAsia="ru-RU"/>
        </w:rPr>
      </w:pPr>
    </w:p>
    <w:p w:rsidR="00DE273D" w:rsidRPr="00EB1CFC" w:rsidRDefault="00DE273D" w:rsidP="00EB1CFC">
      <w:pPr>
        <w:spacing w:after="0" w:line="240" w:lineRule="auto"/>
        <w:ind w:firstLine="709"/>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Длительное время правовая система русского государства отлич</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лась национальной самобытностью. В Древней Руси суд был учреждением чисто народным и вполне самостоятельным не только до утверждения княжеской власти, но и после этого. Судебная система того времени пре</w:t>
      </w:r>
      <w:r w:rsidRPr="00EB1CFC">
        <w:rPr>
          <w:rFonts w:ascii="Times New Roman" w:hAnsi="Times New Roman"/>
          <w:color w:val="000000"/>
          <w:sz w:val="28"/>
          <w:szCs w:val="28"/>
          <w:lang w:eastAsia="ru-RU"/>
        </w:rPr>
        <w:t>д</w:t>
      </w:r>
      <w:r w:rsidRPr="00EB1CFC">
        <w:rPr>
          <w:rFonts w:ascii="Times New Roman" w:hAnsi="Times New Roman"/>
          <w:color w:val="000000"/>
          <w:sz w:val="28"/>
          <w:szCs w:val="28"/>
          <w:lang w:eastAsia="ru-RU"/>
        </w:rPr>
        <w:t>полагала только одну инстанцию, и о существовании института обжалов</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ния судебных решений не было и речи. До начала XVI в. в России суд был единоличный и окончательный, об инстанциях не было и речи; тиун д</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кладывал лишь то, что хотел, наместнику, а наместник – князю. Этот д</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клад был способом разрешить дело при возникающих затруднениях, а ж</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лоба обвиняемого мало чем отличалась от личного доноса на судью. Ни «Русская правда» (ХI в.), ни Псковская и Новгородская судные грамоты (ХIV–ХV в.в.) ничего не говорили о возможности обжалования постано</w:t>
      </w:r>
      <w:r w:rsidRPr="00EB1CFC">
        <w:rPr>
          <w:rFonts w:ascii="Times New Roman" w:hAnsi="Times New Roman"/>
          <w:color w:val="000000"/>
          <w:sz w:val="28"/>
          <w:szCs w:val="28"/>
          <w:lang w:eastAsia="ru-RU"/>
        </w:rPr>
        <w:t>в</w:t>
      </w:r>
      <w:r w:rsidRPr="00EB1CFC">
        <w:rPr>
          <w:rFonts w:ascii="Times New Roman" w:hAnsi="Times New Roman"/>
          <w:color w:val="000000"/>
          <w:sz w:val="28"/>
          <w:szCs w:val="28"/>
          <w:lang w:eastAsia="ru-RU"/>
        </w:rPr>
        <w:lastRenderedPageBreak/>
        <w:t>лений суда, а Договор Смоленска с Ригою и Готским берегом 1229 г. пр</w:t>
      </w:r>
      <w:r w:rsidRPr="00EB1CFC">
        <w:rPr>
          <w:rFonts w:ascii="Times New Roman" w:hAnsi="Times New Roman"/>
          <w:color w:val="000000"/>
          <w:sz w:val="28"/>
          <w:szCs w:val="28"/>
          <w:lang w:eastAsia="ru-RU"/>
        </w:rPr>
        <w:t>я</w:t>
      </w:r>
      <w:r w:rsidRPr="00EB1CFC">
        <w:rPr>
          <w:rFonts w:ascii="Times New Roman" w:hAnsi="Times New Roman"/>
          <w:color w:val="000000"/>
          <w:sz w:val="28"/>
          <w:szCs w:val="28"/>
          <w:lang w:eastAsia="ru-RU"/>
        </w:rPr>
        <w:t>мо закреплял недопустимость «пересуда» рассмотренного дела, вводя п</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нятие окончательного решения в суде первой инстанции. Аналогичный з</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прет содержался в Псковской судной грамоте: «Князю, посаднику и наместнику архиепископа не следует пересуживать дела, решенные суд</w:t>
      </w:r>
      <w:r w:rsidRPr="00EB1CFC">
        <w:rPr>
          <w:rFonts w:ascii="Times New Roman" w:hAnsi="Times New Roman"/>
          <w:color w:val="000000"/>
          <w:sz w:val="28"/>
          <w:szCs w:val="28"/>
          <w:lang w:eastAsia="ru-RU"/>
        </w:rPr>
        <w:t>ь</w:t>
      </w:r>
      <w:r w:rsidRPr="00EB1CFC">
        <w:rPr>
          <w:rFonts w:ascii="Times New Roman" w:hAnsi="Times New Roman"/>
          <w:color w:val="000000"/>
          <w:sz w:val="28"/>
          <w:szCs w:val="28"/>
          <w:lang w:eastAsia="ru-RU"/>
        </w:rPr>
        <w:t>ей; судьи и наместник не пересуживают дела, решенные князем» (ст. 2). Хотя Псковской судной грамотой и было установлено пять видов суда первой инстанции, все они являлись самостоятельными и независимыми друг от друга, так что на решения ни одного из них не допускалось ник</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кой жалобы</w:t>
      </w:r>
      <w:r w:rsidRPr="00EB1CFC">
        <w:rPr>
          <w:rFonts w:ascii="Times New Roman" w:hAnsi="Times New Roman"/>
          <w:color w:val="000000"/>
          <w:sz w:val="28"/>
          <w:szCs w:val="28"/>
          <w:vertAlign w:val="superscript"/>
          <w:lang w:eastAsia="ru-RU"/>
        </w:rPr>
        <w:footnoteReference w:id="65"/>
      </w:r>
      <w:r w:rsidRPr="00EB1CFC">
        <w:rPr>
          <w:rFonts w:ascii="Times New Roman" w:hAnsi="Times New Roman"/>
          <w:color w:val="000000"/>
          <w:sz w:val="28"/>
          <w:szCs w:val="28"/>
          <w:lang w:eastAsia="ru-RU"/>
        </w:rPr>
        <w:t>. Как отмечает И.Д. Беляев, кому бы ни принадлежало в это время вершить суд, князь ли с посадником, наместник, выборные судьи или другие уполномоченные на то лица, – все они пользовались таким уважением, что каждое решенное ими дело не подлежало обжалованию и всякое решение было окончательным</w:t>
      </w:r>
      <w:r w:rsidRPr="00EB1CFC">
        <w:rPr>
          <w:rFonts w:ascii="Times New Roman" w:hAnsi="Times New Roman"/>
          <w:color w:val="000000"/>
          <w:sz w:val="28"/>
          <w:szCs w:val="28"/>
          <w:vertAlign w:val="superscript"/>
          <w:lang w:eastAsia="ru-RU"/>
        </w:rPr>
        <w:footnoteReference w:id="66"/>
      </w:r>
      <w:r w:rsidRPr="00EB1CFC">
        <w:rPr>
          <w:rFonts w:ascii="Times New Roman" w:hAnsi="Times New Roman"/>
          <w:color w:val="000000"/>
          <w:sz w:val="28"/>
          <w:szCs w:val="28"/>
          <w:lang w:eastAsia="ru-RU"/>
        </w:rPr>
        <w:t>. Если судьи и выносили несправе</w:t>
      </w:r>
      <w:r w:rsidRPr="00EB1CFC">
        <w:rPr>
          <w:rFonts w:ascii="Times New Roman" w:hAnsi="Times New Roman"/>
          <w:color w:val="000000"/>
          <w:sz w:val="28"/>
          <w:szCs w:val="28"/>
          <w:lang w:eastAsia="ru-RU"/>
        </w:rPr>
        <w:t>д</w:t>
      </w:r>
      <w:r w:rsidRPr="00EB1CFC">
        <w:rPr>
          <w:rFonts w:ascii="Times New Roman" w:hAnsi="Times New Roman"/>
          <w:color w:val="000000"/>
          <w:sz w:val="28"/>
          <w:szCs w:val="28"/>
          <w:lang w:eastAsia="ru-RU"/>
        </w:rPr>
        <w:t>ливое решение, то «Бог буди им судья на втором пришествии Христ</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вом...» (ст. 4)</w:t>
      </w:r>
      <w:r w:rsidRPr="00EB1CFC">
        <w:rPr>
          <w:rFonts w:ascii="Times New Roman" w:hAnsi="Times New Roman"/>
          <w:color w:val="000000"/>
          <w:sz w:val="28"/>
          <w:szCs w:val="28"/>
          <w:vertAlign w:val="superscript"/>
          <w:lang w:eastAsia="ru-RU"/>
        </w:rPr>
        <w:footnoteReference w:id="67"/>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Новгородская судная грамота допускала жалобы на медлительность судопроизводства: «Если кто из тяжущихся был недоволен медлительн</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стью суда и ежели при этом виною этой медлительности был судья, то т</w:t>
      </w:r>
      <w:r w:rsidRPr="00EB1CFC">
        <w:rPr>
          <w:rFonts w:ascii="Times New Roman" w:hAnsi="Times New Roman"/>
          <w:color w:val="000000"/>
          <w:sz w:val="28"/>
          <w:szCs w:val="28"/>
          <w:lang w:eastAsia="ru-RU"/>
        </w:rPr>
        <w:t>я</w:t>
      </w:r>
      <w:r w:rsidRPr="00EB1CFC">
        <w:rPr>
          <w:rFonts w:ascii="Times New Roman" w:hAnsi="Times New Roman"/>
          <w:color w:val="000000"/>
          <w:sz w:val="28"/>
          <w:szCs w:val="28"/>
          <w:lang w:eastAsia="ru-RU"/>
        </w:rPr>
        <w:t>жущиеся имели право просить у Новгорода приставов, и судья должен был решать дело в присутствии этих приставов» (ст. 29)</w:t>
      </w:r>
      <w:r w:rsidRPr="00EB1CFC">
        <w:rPr>
          <w:rFonts w:ascii="Times New Roman" w:hAnsi="Times New Roman"/>
          <w:color w:val="000000"/>
          <w:sz w:val="28"/>
          <w:szCs w:val="28"/>
          <w:vertAlign w:val="superscript"/>
          <w:lang w:eastAsia="ru-RU"/>
        </w:rPr>
        <w:footnoteReference w:id="68"/>
      </w:r>
      <w:r w:rsidRPr="00EB1CFC">
        <w:rPr>
          <w:rFonts w:ascii="Times New Roman" w:hAnsi="Times New Roman"/>
          <w:color w:val="000000"/>
          <w:sz w:val="28"/>
          <w:szCs w:val="28"/>
          <w:lang w:eastAsia="ru-RU"/>
        </w:rPr>
        <w:t>. В Новгороде сущ</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ствовало право уничтожения решения нижних судов в случае их обжал</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вания. Это право принадлежало «только вечу по делам мирским и Новг</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родскому архиепископу по делам духовного ведомства. Вече, усмотрев н</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правду в суде посадника или других судей, сменяло их с согласия Велик</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го князя». Однако в данном случае имело место обжалование действий судьи, а не обжалование решения</w:t>
      </w:r>
      <w:r w:rsidRPr="00EB1CFC">
        <w:rPr>
          <w:rFonts w:ascii="Times New Roman" w:hAnsi="Times New Roman"/>
          <w:color w:val="000000"/>
          <w:sz w:val="28"/>
          <w:szCs w:val="28"/>
          <w:vertAlign w:val="superscript"/>
          <w:lang w:eastAsia="ru-RU"/>
        </w:rPr>
        <w:footnoteReference w:id="69"/>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Впервые о способе пересмотра решения упоминается в Судебнике 1497 г. (ст. 19), согласно которому «О неправом суде. А которого обинит боярин не по суду и грамоту правую на него съ диаком дасть, ино та гр</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мота не в грамоту, а взятое отдати назад, а боярину и диаку в том пени нет, исцем суд с головы»</w:t>
      </w:r>
      <w:r w:rsidRPr="00EB1CFC">
        <w:rPr>
          <w:rFonts w:ascii="Times New Roman" w:hAnsi="Times New Roman"/>
          <w:color w:val="000000"/>
          <w:sz w:val="28"/>
          <w:szCs w:val="28"/>
          <w:vertAlign w:val="superscript"/>
          <w:lang w:eastAsia="ru-RU"/>
        </w:rPr>
        <w:footnoteReference w:id="70"/>
      </w:r>
      <w:r w:rsidRPr="00EB1CFC">
        <w:rPr>
          <w:rFonts w:ascii="Times New Roman" w:hAnsi="Times New Roman"/>
          <w:color w:val="000000"/>
          <w:sz w:val="28"/>
          <w:szCs w:val="28"/>
          <w:lang w:eastAsia="ru-RU"/>
        </w:rPr>
        <w:t>. «Суд с головы» как способ пересмотра решения в</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шел позднее и в Соборное уложение царя Алексея Михайловича 1649 г. (ст. 10 главы Х). «Суд с головы» означал рассмотрение дела по существу судьями высшей инстанции, где в отличие от процедуры доклада допуск</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лось представление нового фактического материала и доказательств. В р</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зультате практики передачи дел от низших судов высшим постепенно устанавливались постоянные иерархические отношения, которые и прив</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 xml:space="preserve">ли впоследствии к формированию двух инстанций суда и, собственно, </w:t>
      </w:r>
      <w:r w:rsidRPr="00EB1CFC">
        <w:rPr>
          <w:rFonts w:ascii="Times New Roman" w:hAnsi="Times New Roman"/>
          <w:color w:val="000000"/>
          <w:sz w:val="28"/>
          <w:szCs w:val="28"/>
          <w:lang w:eastAsia="ru-RU"/>
        </w:rPr>
        <w:lastRenderedPageBreak/>
        <w:t>апелляционного по содержанию способа обжалования решения. И если во времена Судебников жалобы на решение низших судов соединяли в себе элементы жалобы на злоупотребления, лихоимства судей, жалобы на само решение по существу, то Соборное уложение 1649 г. уже различало ра</w:t>
      </w:r>
      <w:r w:rsidRPr="00EB1CFC">
        <w:rPr>
          <w:rFonts w:ascii="Times New Roman" w:hAnsi="Times New Roman"/>
          <w:color w:val="000000"/>
          <w:sz w:val="28"/>
          <w:szCs w:val="28"/>
          <w:lang w:eastAsia="ru-RU"/>
        </w:rPr>
        <w:t>з</w:t>
      </w:r>
      <w:r w:rsidRPr="00EB1CFC">
        <w:rPr>
          <w:rFonts w:ascii="Times New Roman" w:hAnsi="Times New Roman"/>
          <w:color w:val="000000"/>
          <w:sz w:val="28"/>
          <w:szCs w:val="28"/>
          <w:lang w:eastAsia="ru-RU"/>
        </w:rPr>
        <w:t>граничение общей жалобы на частную и жалобу апелляционную. Если в суд высшей инстанции поступала жалоба на медлительность судьи, вол</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киту и другие притеснения, такая жалоба называлась частной. Судья, де</w:t>
      </w:r>
      <w:r w:rsidRPr="00EB1CFC">
        <w:rPr>
          <w:rFonts w:ascii="Times New Roman" w:hAnsi="Times New Roman"/>
          <w:color w:val="000000"/>
          <w:sz w:val="28"/>
          <w:szCs w:val="28"/>
          <w:lang w:eastAsia="ru-RU"/>
        </w:rPr>
        <w:t>й</w:t>
      </w:r>
      <w:r w:rsidRPr="00EB1CFC">
        <w:rPr>
          <w:rFonts w:ascii="Times New Roman" w:hAnsi="Times New Roman"/>
          <w:color w:val="000000"/>
          <w:sz w:val="28"/>
          <w:szCs w:val="28"/>
          <w:lang w:eastAsia="ru-RU"/>
        </w:rPr>
        <w:t>ствия которого обжаловались, подвергался наказанию в виде возвращения убытков жалобнику, взысканию пени, взыскиваемой на государя, личного наказания для низших судов. Но при этом дело по частной жалобе не пер</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носилось в суд высшей инстанции, а решалось тем же судьей. Если было установлено, что «судья просудился без хитрости» (по ошибке), то он не подвергался наказаниям и суд производился снова. Если же устанавлив</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лось, что судья решил дело по лихоимству, то с него взыскивалась в пользу истца сумму иска, а также тройные пошлины по назначению государя. «За ту же вину у боярина, и у окольничего, и у думного человека отнята честь» (ст. 5 главы X Соборного уложения 1649 г.)</w:t>
      </w:r>
      <w:r w:rsidRPr="00EB1CFC">
        <w:rPr>
          <w:rFonts w:ascii="Times New Roman" w:hAnsi="Times New Roman"/>
          <w:color w:val="000000"/>
          <w:sz w:val="28"/>
          <w:szCs w:val="28"/>
          <w:vertAlign w:val="superscript"/>
          <w:lang w:eastAsia="ru-RU"/>
        </w:rPr>
        <w:footnoteReference w:id="71"/>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Дальнейшее развитие и совершенствование апелляционного прои</w:t>
      </w:r>
      <w:r w:rsidRPr="00EB1CFC">
        <w:rPr>
          <w:rFonts w:ascii="Times New Roman" w:hAnsi="Times New Roman"/>
          <w:color w:val="000000"/>
          <w:sz w:val="28"/>
          <w:szCs w:val="28"/>
          <w:lang w:eastAsia="ru-RU"/>
        </w:rPr>
        <w:t>з</w:t>
      </w:r>
      <w:r w:rsidRPr="00EB1CFC">
        <w:rPr>
          <w:rFonts w:ascii="Times New Roman" w:hAnsi="Times New Roman"/>
          <w:color w:val="000000"/>
          <w:sz w:val="28"/>
          <w:szCs w:val="28"/>
          <w:lang w:eastAsia="ru-RU"/>
        </w:rPr>
        <w:t>водства происходило в период царствования Петра I. Указом царя от 15 июля 1719 г. было предписано, чтобы низшие суды были «под правлен</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ем» высших, а высшие суды в каждой губернии должны были подчиняться государственной Коллегии юстиции. Запрещалось подавать жалобы и прошения в высшие суды, минуя суды низшей инстанции. При переходе в высшую инстанцию надо было направлять в нее как само дело, так и в</w:t>
      </w:r>
      <w:r w:rsidRPr="00EB1CFC">
        <w:rPr>
          <w:rFonts w:ascii="Times New Roman" w:hAnsi="Times New Roman"/>
          <w:color w:val="000000"/>
          <w:sz w:val="28"/>
          <w:szCs w:val="28"/>
          <w:lang w:eastAsia="ru-RU"/>
        </w:rPr>
        <w:t>ы</w:t>
      </w:r>
      <w:r w:rsidRPr="00EB1CFC">
        <w:rPr>
          <w:rFonts w:ascii="Times New Roman" w:hAnsi="Times New Roman"/>
          <w:color w:val="000000"/>
          <w:sz w:val="28"/>
          <w:szCs w:val="28"/>
          <w:lang w:eastAsia="ru-RU"/>
        </w:rPr>
        <w:t>писку из него, в которой «излагать дело вполне и ясно, со всеми относ</w:t>
      </w:r>
      <w:r w:rsidRPr="00EB1CFC">
        <w:rPr>
          <w:rFonts w:ascii="Times New Roman" w:hAnsi="Times New Roman"/>
          <w:color w:val="000000"/>
          <w:sz w:val="28"/>
          <w:szCs w:val="28"/>
          <w:lang w:eastAsia="ru-RU"/>
        </w:rPr>
        <w:t>я</w:t>
      </w:r>
      <w:r w:rsidRPr="00EB1CFC">
        <w:rPr>
          <w:rFonts w:ascii="Times New Roman" w:hAnsi="Times New Roman"/>
          <w:color w:val="000000"/>
          <w:sz w:val="28"/>
          <w:szCs w:val="28"/>
          <w:lang w:eastAsia="ru-RU"/>
        </w:rPr>
        <w:t>щимися к нему документами». Такая выписка служила основанием для д</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клада в суде высшей инстанции. Стороны могли присутствовать при ра</w:t>
      </w:r>
      <w:r w:rsidRPr="00EB1CFC">
        <w:rPr>
          <w:rFonts w:ascii="Times New Roman" w:hAnsi="Times New Roman"/>
          <w:color w:val="000000"/>
          <w:sz w:val="28"/>
          <w:szCs w:val="28"/>
          <w:lang w:eastAsia="ru-RU"/>
        </w:rPr>
        <w:t>с</w:t>
      </w:r>
      <w:r w:rsidRPr="00EB1CFC">
        <w:rPr>
          <w:rFonts w:ascii="Times New Roman" w:hAnsi="Times New Roman"/>
          <w:color w:val="000000"/>
          <w:sz w:val="28"/>
          <w:szCs w:val="28"/>
          <w:lang w:eastAsia="ru-RU"/>
        </w:rPr>
        <w:t>смотрении их жалобы в апелляционной инстанции и делать свои замеч</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ния по докладу. Так, жалоба на незаконное решение направлялась в Ра</w:t>
      </w:r>
      <w:r w:rsidRPr="00EB1CFC">
        <w:rPr>
          <w:rFonts w:ascii="Times New Roman" w:hAnsi="Times New Roman"/>
          <w:color w:val="000000"/>
          <w:sz w:val="28"/>
          <w:szCs w:val="28"/>
          <w:lang w:eastAsia="ru-RU"/>
        </w:rPr>
        <w:t>с</w:t>
      </w:r>
      <w:r w:rsidRPr="00EB1CFC">
        <w:rPr>
          <w:rFonts w:ascii="Times New Roman" w:hAnsi="Times New Roman"/>
          <w:color w:val="000000"/>
          <w:sz w:val="28"/>
          <w:szCs w:val="28"/>
          <w:lang w:eastAsia="ru-RU"/>
        </w:rPr>
        <w:t>правную палату, которая подчинялась Юстиц-коллегии. Там от челобитч</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ка бралось объяснение, в чем именно он считает дело решенным незако</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но. Затем Палата рассматривала дело и выносила решение. В апелляцио</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ную жалобу запрещалось включать дополнительные просьбы о таких о</w:t>
      </w:r>
      <w:r w:rsidRPr="00EB1CFC">
        <w:rPr>
          <w:rFonts w:ascii="Times New Roman" w:hAnsi="Times New Roman"/>
          <w:color w:val="000000"/>
          <w:sz w:val="28"/>
          <w:szCs w:val="28"/>
          <w:lang w:eastAsia="ru-RU"/>
        </w:rPr>
        <w:t>б</w:t>
      </w:r>
      <w:r w:rsidRPr="00EB1CFC">
        <w:rPr>
          <w:rFonts w:ascii="Times New Roman" w:hAnsi="Times New Roman"/>
          <w:color w:val="000000"/>
          <w:sz w:val="28"/>
          <w:szCs w:val="28"/>
          <w:lang w:eastAsia="ru-RU"/>
        </w:rPr>
        <w:t>стоятельствах, которые не рассмотрены судом низшей инстанции. Жалоба должна была приноситься только на все решение, апелляция же на мнение одного из членов суда не принималась. Последствиями справедливой апелляции были штрафы, налагаемые на судей низшей инстанции</w:t>
      </w:r>
      <w:r w:rsidRPr="00EB1CFC">
        <w:rPr>
          <w:rFonts w:ascii="Times New Roman" w:hAnsi="Times New Roman"/>
          <w:color w:val="000000"/>
          <w:sz w:val="28"/>
          <w:szCs w:val="28"/>
          <w:vertAlign w:val="superscript"/>
          <w:lang w:eastAsia="ru-RU"/>
        </w:rPr>
        <w:footnoteReference w:id="72"/>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В Указе от 17 сентября 1720 г. о порядке подачи апелляционной ж</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 xml:space="preserve">лобы предписывалось подавать жалобу на низшие суды высшим судам, не минуя их. В апелляционной жалобе необходимо было излагать то, в чем </w:t>
      </w:r>
      <w:r w:rsidRPr="00EB1CFC">
        <w:rPr>
          <w:rFonts w:ascii="Times New Roman" w:hAnsi="Times New Roman"/>
          <w:color w:val="000000"/>
          <w:sz w:val="28"/>
          <w:szCs w:val="28"/>
          <w:lang w:eastAsia="ru-RU"/>
        </w:rPr>
        <w:lastRenderedPageBreak/>
        <w:t>именно состоит неправильность вынесенного судом первой инстанции р</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шения, и указывать, каким указам оно противоречит. Указом от 8 февраля 1722 г. утверждались инстанции судов. Первую инстанцию составляли нижние провинциальные суды, вторую – надворные суды, третьей инста</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цией были коллегии, четвертой – Сенат. Неоднозначным в истории ро</w:t>
      </w:r>
      <w:r w:rsidRPr="00EB1CFC">
        <w:rPr>
          <w:rFonts w:ascii="Times New Roman" w:hAnsi="Times New Roman"/>
          <w:color w:val="000000"/>
          <w:sz w:val="28"/>
          <w:szCs w:val="28"/>
          <w:lang w:eastAsia="ru-RU"/>
        </w:rPr>
        <w:t>с</w:t>
      </w:r>
      <w:r w:rsidRPr="00EB1CFC">
        <w:rPr>
          <w:rFonts w:ascii="Times New Roman" w:hAnsi="Times New Roman"/>
          <w:color w:val="000000"/>
          <w:sz w:val="28"/>
          <w:szCs w:val="28"/>
          <w:lang w:eastAsia="ru-RU"/>
        </w:rPr>
        <w:t>сийского законодательства XVIII в. было обжалование решений Сената на имя монарха. Первоначально Петр I, по чьему Указу и был создан Сенат, разрешил приносить такие жалобы, но затем в 1728 г. в результате бесп</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рядочной подачи прошений Петр I запретил под страхом смерти приносить жалобы на Сенат.</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Императрица Анна Иоанновна в 1730 г. допустила обжалование р</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шений Сената, но за неосновательную апелляцию просители подвергались жестокому наказанию. Апелляционное производство получило свое дал</w:t>
      </w:r>
      <w:r w:rsidRPr="00EB1CFC">
        <w:rPr>
          <w:rFonts w:ascii="Times New Roman" w:hAnsi="Times New Roman"/>
          <w:color w:val="000000"/>
          <w:sz w:val="28"/>
          <w:szCs w:val="28"/>
          <w:lang w:eastAsia="ru-RU"/>
        </w:rPr>
        <w:t>ь</w:t>
      </w:r>
      <w:r w:rsidRPr="00EB1CFC">
        <w:rPr>
          <w:rFonts w:ascii="Times New Roman" w:hAnsi="Times New Roman"/>
          <w:color w:val="000000"/>
          <w:sz w:val="28"/>
          <w:szCs w:val="28"/>
          <w:lang w:eastAsia="ru-RU"/>
        </w:rPr>
        <w:t>нейшее развитие. Указывалось, что для получения права апелляции нед</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вольная сторона «по выслушивании решения» должна была объявить в том же суде, где решено дело, свое несогласие с ним и в течение недели сд</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лать запись на подлинном деле о намерении обжаловать это решение в высшую инстанцию. Сторона обязана была объявить, всем ли решением или частью его она недовольна. После объявления несогласия с решением суд пересылал дело в высшую инстанцию, где оно находилось до момента подачи апелляции. Таким образом, система апелляционного производства постепенно совершенствовалась, в частности, определялись требования к содержанию апелляционной жалобы.</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Учреждение о губерниях 1755 г. ввело в действие такое понятие, как залог правой апелляции, согласно которому каждый проситель должен был внести в суд, вынесший решение, определенную денежную сумму и дать подписку, что считает свое дело правым. Если в суде второй инстанции решение низшего суда изменялось, то деньги возвращались просителю. В противном случае они составляли сумму штрафа за неправое «вчинение иска» и отдавались на содержание школ</w:t>
      </w:r>
      <w:r w:rsidRPr="00EB1CFC">
        <w:rPr>
          <w:rFonts w:ascii="Times New Roman" w:hAnsi="Times New Roman"/>
          <w:color w:val="000000"/>
          <w:sz w:val="28"/>
          <w:szCs w:val="28"/>
          <w:vertAlign w:val="superscript"/>
          <w:lang w:eastAsia="ru-RU"/>
        </w:rPr>
        <w:footnoteReference w:id="73"/>
      </w:r>
      <w:r w:rsidRPr="00EB1CFC">
        <w:rPr>
          <w:rFonts w:ascii="Times New Roman" w:hAnsi="Times New Roman"/>
          <w:color w:val="000000"/>
          <w:sz w:val="28"/>
          <w:szCs w:val="28"/>
          <w:lang w:eastAsia="ru-RU"/>
        </w:rPr>
        <w:t>. Что касается сроков апелляции, то указом Екатерины II в 1762 г. постанавливалось, что проситель должен подать апелляционную жалобу в суд второй инстанции в течение годового срока, а если он находится за границей, то в течение двух лет. Сроки эти давали право только на пересмотр дела. Для приостановления исполнения решения низшего суда необходимо было подать апелляционную жалобу в течение одного месяца, если же проситель находился в другом городе, то срок увеличивался до четырех месяцев.</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Указом Александра I в 1801 г. впервые закреплялось апелляционное свидетельство, которое следовало предоставлять вместе с апелляционной жалобой, причем апелляционная жалоба без апелляционного свидетел</w:t>
      </w:r>
      <w:r w:rsidRPr="00EB1CFC">
        <w:rPr>
          <w:rFonts w:ascii="Times New Roman" w:hAnsi="Times New Roman"/>
          <w:color w:val="000000"/>
          <w:sz w:val="28"/>
          <w:szCs w:val="28"/>
          <w:lang w:eastAsia="ru-RU"/>
        </w:rPr>
        <w:t>ь</w:t>
      </w:r>
      <w:r w:rsidRPr="00EB1CFC">
        <w:rPr>
          <w:rFonts w:ascii="Times New Roman" w:hAnsi="Times New Roman"/>
          <w:color w:val="000000"/>
          <w:sz w:val="28"/>
          <w:szCs w:val="28"/>
          <w:lang w:eastAsia="ru-RU"/>
        </w:rPr>
        <w:t>ства не принималась. В апелляционном свидетельстве указывались свед</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ния о том, в каком суде, когда выносилось решение по делу, когда объя</w:t>
      </w:r>
      <w:r w:rsidRPr="00EB1CFC">
        <w:rPr>
          <w:rFonts w:ascii="Times New Roman" w:hAnsi="Times New Roman"/>
          <w:color w:val="000000"/>
          <w:sz w:val="28"/>
          <w:szCs w:val="28"/>
          <w:lang w:eastAsia="ru-RU"/>
        </w:rPr>
        <w:t>в</w:t>
      </w:r>
      <w:r w:rsidRPr="00EB1CFC">
        <w:rPr>
          <w:rFonts w:ascii="Times New Roman" w:hAnsi="Times New Roman"/>
          <w:color w:val="000000"/>
          <w:sz w:val="28"/>
          <w:szCs w:val="28"/>
          <w:lang w:eastAsia="ru-RU"/>
        </w:rPr>
        <w:t>лялось окончательное решение, когда объявлялось неудовольствие реш</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lastRenderedPageBreak/>
        <w:t>нием. Данные правила были подтверждены более поздним Указом 1822 г. Апелляционный суд, рассматривавший дело по апелляционной жалобе, преследовал две цели: а) убедиться в правильной формальности произв</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денного низшим судом разбирательства дела; б) удостовериться в справе</w:t>
      </w:r>
      <w:r w:rsidRPr="00EB1CFC">
        <w:rPr>
          <w:rFonts w:ascii="Times New Roman" w:hAnsi="Times New Roman"/>
          <w:color w:val="000000"/>
          <w:sz w:val="28"/>
          <w:szCs w:val="28"/>
          <w:lang w:eastAsia="ru-RU"/>
        </w:rPr>
        <w:t>д</w:t>
      </w:r>
      <w:r w:rsidRPr="00EB1CFC">
        <w:rPr>
          <w:rFonts w:ascii="Times New Roman" w:hAnsi="Times New Roman"/>
          <w:color w:val="000000"/>
          <w:sz w:val="28"/>
          <w:szCs w:val="28"/>
          <w:lang w:eastAsia="ru-RU"/>
        </w:rPr>
        <w:t>ливом, основанном на законе решении этого дела. По своему содержанию апелляционное производство с XVIII в. до середины XIX в. являлось рев</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зионным. Если дело рассматривалось судом первой инстанции настолько неправильно, что невозможно было провести его проверку, то высший суд выносил постановление о передаче дела в низший суд для нового рассмо</w:t>
      </w:r>
      <w:r w:rsidRPr="00EB1CFC">
        <w:rPr>
          <w:rFonts w:ascii="Times New Roman" w:hAnsi="Times New Roman"/>
          <w:color w:val="000000"/>
          <w:sz w:val="28"/>
          <w:szCs w:val="28"/>
          <w:lang w:eastAsia="ru-RU"/>
        </w:rPr>
        <w:t>т</w:t>
      </w:r>
      <w:r w:rsidRPr="00EB1CFC">
        <w:rPr>
          <w:rFonts w:ascii="Times New Roman" w:hAnsi="Times New Roman"/>
          <w:color w:val="000000"/>
          <w:sz w:val="28"/>
          <w:szCs w:val="28"/>
          <w:lang w:eastAsia="ru-RU"/>
        </w:rPr>
        <w:t>рения. Восхождение дела в высший суд происходило не по жалобе стор</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ны, а в силу закона, причем дело последовательно проходило многочи</w:t>
      </w:r>
      <w:r w:rsidRPr="00EB1CFC">
        <w:rPr>
          <w:rFonts w:ascii="Times New Roman" w:hAnsi="Times New Roman"/>
          <w:color w:val="000000"/>
          <w:sz w:val="28"/>
          <w:szCs w:val="28"/>
          <w:lang w:eastAsia="ru-RU"/>
        </w:rPr>
        <w:t>с</w:t>
      </w:r>
      <w:r w:rsidRPr="00EB1CFC">
        <w:rPr>
          <w:rFonts w:ascii="Times New Roman" w:hAnsi="Times New Roman"/>
          <w:color w:val="000000"/>
          <w:sz w:val="28"/>
          <w:szCs w:val="28"/>
          <w:lang w:eastAsia="ru-RU"/>
        </w:rPr>
        <w:t>ленные инстанции, каждая из которых, пересмотрев дело, могла вынести свое решение.</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Судебная система по Своду законов 1857 г. состояла из следующих судов: уездный суд (суд для дворян и государственных крестьян), горо</w:t>
      </w:r>
      <w:r w:rsidRPr="00EB1CFC">
        <w:rPr>
          <w:rFonts w:ascii="Times New Roman" w:hAnsi="Times New Roman"/>
          <w:color w:val="000000"/>
          <w:sz w:val="28"/>
          <w:szCs w:val="28"/>
          <w:lang w:eastAsia="ru-RU"/>
        </w:rPr>
        <w:t>д</w:t>
      </w:r>
      <w:r w:rsidRPr="00EB1CFC">
        <w:rPr>
          <w:rFonts w:ascii="Times New Roman" w:hAnsi="Times New Roman"/>
          <w:color w:val="000000"/>
          <w:sz w:val="28"/>
          <w:szCs w:val="28"/>
          <w:lang w:eastAsia="ru-RU"/>
        </w:rPr>
        <w:t>ской магистрат (суд для мещан), надворный суд (суд для дворян и чино</w:t>
      </w:r>
      <w:r w:rsidRPr="00EB1CFC">
        <w:rPr>
          <w:rFonts w:ascii="Times New Roman" w:hAnsi="Times New Roman"/>
          <w:color w:val="000000"/>
          <w:sz w:val="28"/>
          <w:szCs w:val="28"/>
          <w:lang w:eastAsia="ru-RU"/>
        </w:rPr>
        <w:t>в</w:t>
      </w:r>
      <w:r w:rsidRPr="00EB1CFC">
        <w:rPr>
          <w:rFonts w:ascii="Times New Roman" w:hAnsi="Times New Roman"/>
          <w:color w:val="000000"/>
          <w:sz w:val="28"/>
          <w:szCs w:val="28"/>
          <w:lang w:eastAsia="ru-RU"/>
        </w:rPr>
        <w:t>ников в столицах)</w:t>
      </w:r>
      <w:r w:rsidRPr="00EB1CFC">
        <w:rPr>
          <w:rFonts w:ascii="Times New Roman" w:hAnsi="Times New Roman"/>
          <w:color w:val="000000"/>
          <w:sz w:val="28"/>
          <w:szCs w:val="28"/>
          <w:vertAlign w:val="superscript"/>
          <w:lang w:eastAsia="ru-RU"/>
        </w:rPr>
        <w:footnoteReference w:id="74"/>
      </w:r>
      <w:r w:rsidRPr="00EB1CFC">
        <w:rPr>
          <w:rFonts w:ascii="Times New Roman" w:hAnsi="Times New Roman"/>
          <w:color w:val="000000"/>
          <w:sz w:val="28"/>
          <w:szCs w:val="28"/>
          <w:lang w:eastAsia="ru-RU"/>
        </w:rPr>
        <w:t>. Апелляция, подаваемая из низшего суда в суд следу</w:t>
      </w:r>
      <w:r w:rsidRPr="00EB1CFC">
        <w:rPr>
          <w:rFonts w:ascii="Times New Roman" w:hAnsi="Times New Roman"/>
          <w:color w:val="000000"/>
          <w:sz w:val="28"/>
          <w:szCs w:val="28"/>
          <w:lang w:eastAsia="ru-RU"/>
        </w:rPr>
        <w:t>ю</w:t>
      </w:r>
      <w:r w:rsidRPr="00EB1CFC">
        <w:rPr>
          <w:rFonts w:ascii="Times New Roman" w:hAnsi="Times New Roman"/>
          <w:color w:val="000000"/>
          <w:sz w:val="28"/>
          <w:szCs w:val="28"/>
          <w:lang w:eastAsia="ru-RU"/>
        </w:rPr>
        <w:t>щей инстанции, называлась апелляцией суда второй степени. Решение суда второй степени, выносимое в результате рассмотрения апелляции, подл</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жало обжалованию в суд третьей степени. Но судопроизводство в судах второй и третьей степени различалось. Это отличие заключалось в том, что при рассмотрении дела судом второй степени допускалось предъявление дополнительных доказательств, которые не были предметом рассмотрения в суде первой инстанции, что воспрещалось в суде третьей инстанции.</w:t>
      </w:r>
    </w:p>
    <w:p w:rsidR="00DE273D" w:rsidRPr="00EB1CFC" w:rsidRDefault="00DE273D" w:rsidP="00EB1CFC">
      <w:pPr>
        <w:spacing w:after="0" w:line="240" w:lineRule="auto"/>
        <w:ind w:firstLine="658"/>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Таким образом, в дореформенном процессе существовала достаточно громоздкая судебная инстанционность. Сторона, недовольная решением дела во второй инстанции, могла обжаловать его в департамент Сената, о</w:t>
      </w:r>
      <w:r w:rsidRPr="00EB1CFC">
        <w:rPr>
          <w:rFonts w:ascii="Times New Roman" w:hAnsi="Times New Roman"/>
          <w:color w:val="000000"/>
          <w:sz w:val="28"/>
          <w:szCs w:val="28"/>
          <w:lang w:eastAsia="ru-RU"/>
        </w:rPr>
        <w:t>т</w:t>
      </w:r>
      <w:r w:rsidRPr="00EB1CFC">
        <w:rPr>
          <w:rFonts w:ascii="Times New Roman" w:hAnsi="Times New Roman"/>
          <w:color w:val="000000"/>
          <w:sz w:val="28"/>
          <w:szCs w:val="28"/>
          <w:lang w:eastAsia="ru-RU"/>
        </w:rPr>
        <w:t>куда дело, если сенаторы не приходили к единогласному его решению, п</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редавалось в Общее собрание Сената. Затем дело передавали в департ</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мент Государственного Совета и далее в Общее собрание Государственн</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го Совета и на Высочайшее усмотрение. Необходимо учитывать и то о</w:t>
      </w:r>
      <w:r w:rsidRPr="00EB1CFC">
        <w:rPr>
          <w:rFonts w:ascii="Times New Roman" w:hAnsi="Times New Roman"/>
          <w:color w:val="000000"/>
          <w:sz w:val="28"/>
          <w:szCs w:val="28"/>
          <w:lang w:eastAsia="ru-RU"/>
        </w:rPr>
        <w:t>б</w:t>
      </w:r>
      <w:r w:rsidRPr="00EB1CFC">
        <w:rPr>
          <w:rFonts w:ascii="Times New Roman" w:hAnsi="Times New Roman"/>
          <w:color w:val="000000"/>
          <w:sz w:val="28"/>
          <w:szCs w:val="28"/>
          <w:lang w:eastAsia="ru-RU"/>
        </w:rPr>
        <w:t>стоятельство, что разрешению гражданских дел оказывали содействие своими заключениями казенные палаты, министр, консультация при М</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нистерстве юстиции, обер-прокуроры, а полиция предварительно рассл</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довала некоторые дела. Благодаря этому число инстанций еще более ув</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личивалось, делая пересмотр гражданских и уголовных дел практически невозможным или безнадежным для апеллятора</w:t>
      </w:r>
      <w:r w:rsidRPr="00EB1CFC">
        <w:rPr>
          <w:rFonts w:ascii="Times New Roman" w:hAnsi="Times New Roman"/>
          <w:color w:val="000000"/>
          <w:sz w:val="28"/>
          <w:szCs w:val="28"/>
          <w:vertAlign w:val="superscript"/>
          <w:lang w:eastAsia="ru-RU"/>
        </w:rPr>
        <w:footnoteReference w:id="75"/>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shd w:val="clear" w:color="auto" w:fill="FFFFFF"/>
          <w:lang w:eastAsia="ru-RU"/>
        </w:rPr>
        <w:t xml:space="preserve">20 ноября 1864 г. были утверждены и вступили в силу основные акты Судебной реформы. </w:t>
      </w:r>
      <w:r w:rsidRPr="00EB1CFC">
        <w:rPr>
          <w:rFonts w:ascii="Times New Roman" w:hAnsi="Times New Roman"/>
          <w:color w:val="000000"/>
          <w:sz w:val="28"/>
          <w:szCs w:val="28"/>
          <w:lang w:eastAsia="ru-RU"/>
        </w:rPr>
        <w:t>Судебные Уставы установили два главных способа обжалования приговоров – апелляцию и кассацию. Апелляционному пер</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смотру подлежали все приговоры мировых судей за исключением приг</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воров о делах «самых маловажных» (они подлежали только кассационн</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lastRenderedPageBreak/>
        <w:t>му пересмотру), а в общих судах – дела, рассматриваемые без участия пр</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сяжных заседателей и сословных представителей. Кассационный пер</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смотр имел место в отношении окончательных приговоров судов первой инстанции, на которые нельзя было приносить апелляционные жалобы (в том числе постановленных с участием присяжных заседателей), и приг</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воров судов апелляционной инстанции. Вердикт присяжных в принципе исключал апелляцию, так как не содержал мотивов принятого решения. Один способ обжалования исключал другой. Судебными Уставами было установлено четыре вида пересмотра судебных решений: частное обжал</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вание, апелляция, кассация и возобновление уголовных дел. Первые три из них касались пересмотра судебных решений, не вступивших в законную силу.</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Особенности каждого вида пересмотра определялись различием с</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мих пересматриваемых судебных решений. Постановления следственных судей и определения судей и судов (иногда они назывались «частные определения») подлежали частному обжалованию, приговоры неоконч</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тельные – апелляции, а приговоры окончательные (в том числе апелляц</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онные) – в порядке кассации. Приговоры же, вступившие в окончательную юридическую силу, могли быть пересмотрены лишь в исключительных случаях возобновления дела</w:t>
      </w:r>
      <w:r w:rsidRPr="00EB1CFC">
        <w:rPr>
          <w:rFonts w:ascii="Times New Roman" w:hAnsi="Times New Roman"/>
          <w:color w:val="000000"/>
          <w:sz w:val="28"/>
          <w:szCs w:val="28"/>
          <w:vertAlign w:val="superscript"/>
          <w:lang w:eastAsia="ru-RU"/>
        </w:rPr>
        <w:footnoteReference w:id="76"/>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Апелляционный порядок пересмотра судебных решений 19 века ра</w:t>
      </w:r>
      <w:r w:rsidRPr="00EB1CFC">
        <w:rPr>
          <w:rFonts w:ascii="Times New Roman" w:hAnsi="Times New Roman"/>
          <w:color w:val="000000"/>
          <w:sz w:val="28"/>
          <w:szCs w:val="28"/>
          <w:lang w:eastAsia="ru-RU"/>
        </w:rPr>
        <w:t>с</w:t>
      </w:r>
      <w:r w:rsidRPr="00EB1CFC">
        <w:rPr>
          <w:rFonts w:ascii="Times New Roman" w:hAnsi="Times New Roman"/>
          <w:color w:val="000000"/>
          <w:sz w:val="28"/>
          <w:szCs w:val="28"/>
          <w:lang w:eastAsia="ru-RU"/>
        </w:rPr>
        <w:t>пространялся:</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 на все приговоры мировых судей, кроме окончательных (оконч</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тельным приговор считался, если в нем указывалось наказание в виде штрафа 15 р. или трех дней ареста);</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 на все неокончательные приговоры и решения, вынесенные и пр</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нятые окружными судами в качестве судов первой инстанции и не вст</w:t>
      </w:r>
      <w:r w:rsidRPr="00EB1CFC">
        <w:rPr>
          <w:rFonts w:ascii="Times New Roman" w:hAnsi="Times New Roman"/>
          <w:color w:val="000000"/>
          <w:sz w:val="28"/>
          <w:szCs w:val="28"/>
          <w:lang w:eastAsia="ru-RU"/>
        </w:rPr>
        <w:t>у</w:t>
      </w:r>
      <w:r w:rsidRPr="00EB1CFC">
        <w:rPr>
          <w:rFonts w:ascii="Times New Roman" w:hAnsi="Times New Roman"/>
          <w:color w:val="000000"/>
          <w:sz w:val="28"/>
          <w:szCs w:val="28"/>
          <w:lang w:eastAsia="ru-RU"/>
        </w:rPr>
        <w:t>пившие в законную силу.</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Поскольку в дореволюционной России существовали две самосто</w:t>
      </w:r>
      <w:r w:rsidRPr="00EB1CFC">
        <w:rPr>
          <w:rFonts w:ascii="Times New Roman" w:hAnsi="Times New Roman"/>
          <w:color w:val="000000"/>
          <w:sz w:val="28"/>
          <w:szCs w:val="28"/>
          <w:lang w:eastAsia="ru-RU"/>
        </w:rPr>
        <w:t>я</w:t>
      </w:r>
      <w:r w:rsidRPr="00EB1CFC">
        <w:rPr>
          <w:rFonts w:ascii="Times New Roman" w:hAnsi="Times New Roman"/>
          <w:color w:val="000000"/>
          <w:sz w:val="28"/>
          <w:szCs w:val="28"/>
          <w:lang w:eastAsia="ru-RU"/>
        </w:rPr>
        <w:t>тельные системы судов, которые «сходились» только в высшей кассацио</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ной инстанции в лице Правительствующего Сената: мировые (мировой с</w:t>
      </w:r>
      <w:r w:rsidRPr="00EB1CFC">
        <w:rPr>
          <w:rFonts w:ascii="Times New Roman" w:hAnsi="Times New Roman"/>
          <w:color w:val="000000"/>
          <w:sz w:val="28"/>
          <w:szCs w:val="28"/>
          <w:lang w:eastAsia="ru-RU"/>
        </w:rPr>
        <w:t>у</w:t>
      </w:r>
      <w:r w:rsidRPr="00EB1CFC">
        <w:rPr>
          <w:rFonts w:ascii="Times New Roman" w:hAnsi="Times New Roman"/>
          <w:color w:val="000000"/>
          <w:sz w:val="28"/>
          <w:szCs w:val="28"/>
          <w:lang w:eastAsia="ru-RU"/>
        </w:rPr>
        <w:t>дья и съезд мировых судей) и общие (окружные суды и судебные палаты) судебные места, то апелляционный порядок предусматривался для реш</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ний, принятых судами первой инстанции этих систем и не вступивших в законную силу. Апелляционный пересмотр осуществлялся коллегиальным путем. И этот порядок в общем был одинаков для обеих систем.</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Апелляционные отзывы и протесты в судебную палату могли под</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ваться на приговоры окружных судов округа судебной палаты. Апелляц</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онный отзыв могли подавать обвиняемый, частный обвинитель, гражда</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ский истец. Апелляционный протест подавался прокурорами окружных судов в том случае, если приговор был вынесен не в соответствии с да</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lastRenderedPageBreak/>
        <w:t>ными ими заключениями и лишь по вопросам, по которым их требования не были удовлетворены судом.</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Закон содержал определенные требования к содержанию отзыва. В нем должны были указываться данные о просителе и месте его жительства; указание, приносится ли отзыв на весь приговор или на его часть; указание соображений, которыми, по мнению просителя, опровергается приговор; указание, чего именно просит жалобщик.</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Со стороны формальной к отзыву не предъявлялось иного требов</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ния, кроме удобопонятности изложения на русском языке и подписи ж</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лобщика. Ошибочное название суда апелляционной инстанции или назв</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ние жалобы частной или кассационной (вместо апелляционной) не служ</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ло препятствием к ее принятию. Несколько подсудимых могли подать ж</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лобы самостоятельно, или совместно, или присоединиться к жалобам др</w:t>
      </w:r>
      <w:r w:rsidRPr="00EB1CFC">
        <w:rPr>
          <w:rFonts w:ascii="Times New Roman" w:hAnsi="Times New Roman"/>
          <w:color w:val="000000"/>
          <w:sz w:val="28"/>
          <w:szCs w:val="28"/>
          <w:lang w:eastAsia="ru-RU"/>
        </w:rPr>
        <w:t>у</w:t>
      </w:r>
      <w:r w:rsidRPr="00EB1CFC">
        <w:rPr>
          <w:rFonts w:ascii="Times New Roman" w:hAnsi="Times New Roman"/>
          <w:color w:val="000000"/>
          <w:sz w:val="28"/>
          <w:szCs w:val="28"/>
          <w:lang w:eastAsia="ru-RU"/>
        </w:rPr>
        <w:t>гих подсудимых. Такое присоединение допускалось в течение апелляц</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онного срока или за его пределами, но не более трех дней со дня получ</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ния сообщения о подаче жалобы.</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Отзыв подавался в суд, постановивший приговор. Подача его неп</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средственно в апелляционный суд имела роковое значение, он оставлялся без рассмотрения, как будто и не подавался.</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Получив жалобу, суд обязан был поставить о ней в известность по</w:t>
      </w:r>
      <w:r w:rsidRPr="00EB1CFC">
        <w:rPr>
          <w:rFonts w:ascii="Times New Roman" w:hAnsi="Times New Roman"/>
          <w:color w:val="000000"/>
          <w:sz w:val="28"/>
          <w:szCs w:val="28"/>
          <w:lang w:eastAsia="ru-RU"/>
        </w:rPr>
        <w:t>д</w:t>
      </w:r>
      <w:r w:rsidRPr="00EB1CFC">
        <w:rPr>
          <w:rFonts w:ascii="Times New Roman" w:hAnsi="Times New Roman"/>
          <w:color w:val="000000"/>
          <w:sz w:val="28"/>
          <w:szCs w:val="28"/>
          <w:lang w:eastAsia="ru-RU"/>
        </w:rPr>
        <w:t>судимого, содержащегося под стражей. Остальные участвующие в деле лица должны были следить сами, не принесет ли кто жалобу, и требовать от суда ее копии. Подсудимые получали ее бесплатно, а остальные – за установленную плату. Противная сторона могла представить объяснения вплоть до начала рассмотрения дела апелляционным судом</w:t>
      </w:r>
      <w:r w:rsidRPr="00EB1CFC">
        <w:rPr>
          <w:rFonts w:ascii="Times New Roman" w:hAnsi="Times New Roman"/>
          <w:color w:val="000000"/>
          <w:sz w:val="28"/>
          <w:szCs w:val="28"/>
          <w:vertAlign w:val="superscript"/>
          <w:lang w:eastAsia="ru-RU"/>
        </w:rPr>
        <w:footnoteReference w:id="77"/>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Апелляционные отзывы и протесты должны были подаваться не позднее двухнедельного срока. После поступления в установленный срок в окружной суд отзыва или протеста на приговор все производство по делу следовало незамедлительно направлять в судебную палату</w:t>
      </w:r>
      <w:r w:rsidRPr="00EB1CFC">
        <w:rPr>
          <w:rFonts w:ascii="Times New Roman" w:hAnsi="Times New Roman"/>
          <w:color w:val="000000"/>
          <w:sz w:val="28"/>
          <w:szCs w:val="28"/>
          <w:vertAlign w:val="superscript"/>
          <w:lang w:eastAsia="ru-RU"/>
        </w:rPr>
        <w:footnoteReference w:id="78"/>
      </w:r>
      <w:r w:rsidRPr="00EB1CFC">
        <w:rPr>
          <w:rFonts w:ascii="Times New Roman" w:hAnsi="Times New Roman"/>
          <w:color w:val="000000"/>
          <w:sz w:val="28"/>
          <w:szCs w:val="28"/>
          <w:lang w:eastAsia="ru-RU"/>
        </w:rPr>
        <w:t>. Пропущенный по уважительной причине срок мог быть восстановлен. При этом судья не вправе был восстановить срок «по произволу или снисхождению, так как иначе непоколебимость судебного решения была бы поставлена в завис</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мость от причин, законом не предусмотренных»</w:t>
      </w:r>
      <w:r w:rsidRPr="00EB1CFC">
        <w:rPr>
          <w:rFonts w:ascii="Times New Roman" w:hAnsi="Times New Roman"/>
          <w:color w:val="000000"/>
          <w:sz w:val="28"/>
          <w:szCs w:val="28"/>
          <w:vertAlign w:val="superscript"/>
          <w:lang w:eastAsia="ru-RU"/>
        </w:rPr>
        <w:footnoteReference w:id="79"/>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При производстве дела в апелляционной инстанции действовали те же принципы судопроизводства, которые были установлены для судопр</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изводства в окружных судах. Однако участие обвиняемого не являлось обязательным, что вело к ограничению принципа непосредственности и состязательности на этой стадии процесса. Наличие защитника признав</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лось обязательным, но, как правило, его участие было не столь активным, как при первоначальном рассмотрении дела. Неприбытие в судебную п</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lastRenderedPageBreak/>
        <w:t>лату участвующих в деле лиц в день его рассмотрения, а также непре</w:t>
      </w:r>
      <w:r w:rsidRPr="00EB1CFC">
        <w:rPr>
          <w:rFonts w:ascii="Times New Roman" w:hAnsi="Times New Roman"/>
          <w:color w:val="000000"/>
          <w:sz w:val="28"/>
          <w:szCs w:val="28"/>
          <w:lang w:eastAsia="ru-RU"/>
        </w:rPr>
        <w:t>д</w:t>
      </w:r>
      <w:r w:rsidRPr="00EB1CFC">
        <w:rPr>
          <w:rFonts w:ascii="Times New Roman" w:hAnsi="Times New Roman"/>
          <w:color w:val="000000"/>
          <w:sz w:val="28"/>
          <w:szCs w:val="28"/>
          <w:lang w:eastAsia="ru-RU"/>
        </w:rPr>
        <w:t>ставление возражений против отзывов или протестов не влекло за собой отложение доклада и решения дела (ст. 883 Устава уголовного судопрои</w:t>
      </w:r>
      <w:r w:rsidRPr="00EB1CFC">
        <w:rPr>
          <w:rFonts w:ascii="Times New Roman" w:hAnsi="Times New Roman"/>
          <w:color w:val="000000"/>
          <w:sz w:val="28"/>
          <w:szCs w:val="28"/>
          <w:lang w:eastAsia="ru-RU"/>
        </w:rPr>
        <w:t>з</w:t>
      </w:r>
      <w:r w:rsidRPr="00EB1CFC">
        <w:rPr>
          <w:rFonts w:ascii="Times New Roman" w:hAnsi="Times New Roman"/>
          <w:color w:val="000000"/>
          <w:sz w:val="28"/>
          <w:szCs w:val="28"/>
          <w:lang w:eastAsia="ru-RU"/>
        </w:rPr>
        <w:t>водства). Судебная палата рассматривала уголовные дела в пределах отз</w:t>
      </w:r>
      <w:r w:rsidRPr="00EB1CFC">
        <w:rPr>
          <w:rFonts w:ascii="Times New Roman" w:hAnsi="Times New Roman"/>
          <w:color w:val="000000"/>
          <w:sz w:val="28"/>
          <w:szCs w:val="28"/>
          <w:lang w:eastAsia="ru-RU"/>
        </w:rPr>
        <w:t>ы</w:t>
      </w:r>
      <w:r w:rsidRPr="00EB1CFC">
        <w:rPr>
          <w:rFonts w:ascii="Times New Roman" w:hAnsi="Times New Roman"/>
          <w:color w:val="000000"/>
          <w:sz w:val="28"/>
          <w:szCs w:val="28"/>
          <w:lang w:eastAsia="ru-RU"/>
        </w:rPr>
        <w:t>ва или протеста (ст. 889 Устава уголовного судопроизводства). Такое п</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ложение исключало ревизионный порядок проверки судебного решения. Эта норма закона подвергалась критике, поскольку исследователи того п</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риода считали, что данный порядок лишал палату, рассматривавшую дело в апелляционной инстанции, возможности обсуждать те нарушения закона, допущенные окружным судом, на которые не было указано в апелляцио</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ном отзыве или протесте. Выделялось два основания для обжалования приговоров окружных судов. Во-первых, подающий жалобу мог указывать на неверную оценку каких-либо обстоятельств судом первой инстанции; во-вторых, он мог ссылаться на новые обстоятельства. При этом в законе не содержался перечень тех случаев, в которых стороны могли ссылаться на новые обстоятельства и приводить новые доказательства. Это открыв</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ло возможность для злоупотребления со стороны заинтересованных лиц, которые представляли доказательства не в суд первой инстанции, а в апе</w:t>
      </w:r>
      <w:r w:rsidRPr="00EB1CFC">
        <w:rPr>
          <w:rFonts w:ascii="Times New Roman" w:hAnsi="Times New Roman"/>
          <w:color w:val="000000"/>
          <w:sz w:val="28"/>
          <w:szCs w:val="28"/>
          <w:lang w:eastAsia="ru-RU"/>
        </w:rPr>
        <w:t>л</w:t>
      </w:r>
      <w:r w:rsidRPr="00EB1CFC">
        <w:rPr>
          <w:rFonts w:ascii="Times New Roman" w:hAnsi="Times New Roman"/>
          <w:color w:val="000000"/>
          <w:sz w:val="28"/>
          <w:szCs w:val="28"/>
          <w:lang w:eastAsia="ru-RU"/>
        </w:rPr>
        <w:t>ляционный суд и тем самым затягивали процесс. Кроме того, хотя закон и предоставлял судебным палатам право вызывать свидетелей и подсудимых и допрашивать их в судебном заседании, однако апелляционные суды ст</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рались таким правом пользоваться как можно реже. Объяснялось это тем, что вызов свидетелей был связан с большими издержками для казны и н</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удобствами для вызываемых. Поскольку данная норма формулировалась как право, а не как обязанность судебных палат, то и участие в судебном заседании обвиняемых было необязательным. Таким образом, на практике апелляционное производство в судебных палатах ограничивалось пер</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смотром материалов дела.</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В связи с изложенными недостатками в апелляционном производстве в дореволюционный период подобный порядок подвергался критике и предлагалось либо упразднить апелляцию, либо ее видоизменить. Пробл</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ма заключалась в том, что существовала неопределенность и имели место пробелы в законе относительно рассмотрения дел апелляционной инста</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цией, что, в свою очередь, приводило к недостаткам в работе судебных о</w:t>
      </w:r>
      <w:r w:rsidRPr="00EB1CFC">
        <w:rPr>
          <w:rFonts w:ascii="Times New Roman" w:hAnsi="Times New Roman"/>
          <w:color w:val="000000"/>
          <w:sz w:val="28"/>
          <w:szCs w:val="28"/>
          <w:lang w:eastAsia="ru-RU"/>
        </w:rPr>
        <w:t>р</w:t>
      </w:r>
      <w:r w:rsidRPr="00EB1CFC">
        <w:rPr>
          <w:rFonts w:ascii="Times New Roman" w:hAnsi="Times New Roman"/>
          <w:color w:val="000000"/>
          <w:sz w:val="28"/>
          <w:szCs w:val="28"/>
          <w:lang w:eastAsia="ru-RU"/>
        </w:rPr>
        <w:t>ганов. Желательно было, как отмечали многие юристы, ввести неполную апелляцию в пореформенной России с тем, чтобы окружные суды при ра</w:t>
      </w:r>
      <w:r w:rsidRPr="00EB1CFC">
        <w:rPr>
          <w:rFonts w:ascii="Times New Roman" w:hAnsi="Times New Roman"/>
          <w:color w:val="000000"/>
          <w:sz w:val="28"/>
          <w:szCs w:val="28"/>
          <w:lang w:eastAsia="ru-RU"/>
        </w:rPr>
        <w:t>с</w:t>
      </w:r>
      <w:r w:rsidRPr="00EB1CFC">
        <w:rPr>
          <w:rFonts w:ascii="Times New Roman" w:hAnsi="Times New Roman"/>
          <w:color w:val="000000"/>
          <w:sz w:val="28"/>
          <w:szCs w:val="28"/>
          <w:lang w:eastAsia="ru-RU"/>
        </w:rPr>
        <w:t>смотрении дел в качестве судов первой инстанции исследовали весь фа</w:t>
      </w:r>
      <w:r w:rsidRPr="00EB1CFC">
        <w:rPr>
          <w:rFonts w:ascii="Times New Roman" w:hAnsi="Times New Roman"/>
          <w:color w:val="000000"/>
          <w:sz w:val="28"/>
          <w:szCs w:val="28"/>
          <w:lang w:eastAsia="ru-RU"/>
        </w:rPr>
        <w:t>к</w:t>
      </w:r>
      <w:r w:rsidRPr="00EB1CFC">
        <w:rPr>
          <w:rFonts w:ascii="Times New Roman" w:hAnsi="Times New Roman"/>
          <w:color w:val="000000"/>
          <w:sz w:val="28"/>
          <w:szCs w:val="28"/>
          <w:lang w:eastAsia="ru-RU"/>
        </w:rPr>
        <w:t>тический материал и все имеющиеся доказательства по делу, а судебные палаты оценивали законность и обоснованность судебных решений, не принимая, как правило, новые доказательства к рассмотрению</w:t>
      </w:r>
      <w:r w:rsidRPr="00EB1CFC">
        <w:rPr>
          <w:rFonts w:ascii="Times New Roman" w:hAnsi="Times New Roman"/>
          <w:color w:val="000000"/>
          <w:sz w:val="28"/>
          <w:szCs w:val="28"/>
          <w:vertAlign w:val="superscript"/>
          <w:lang w:eastAsia="ru-RU"/>
        </w:rPr>
        <w:footnoteReference w:id="80"/>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lastRenderedPageBreak/>
        <w:t>Законодателю необходимо было определить, в каких случаях стор</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ны все же могли ссылаться на новые обстоятельства и представлять новые доказательства при обращении в апелляционную инстанцию. Кроме того, в законе требовалось установить случаи, когда вызов подсудимых был нео</w:t>
      </w:r>
      <w:r w:rsidRPr="00EB1CFC">
        <w:rPr>
          <w:rFonts w:ascii="Times New Roman" w:hAnsi="Times New Roman"/>
          <w:color w:val="000000"/>
          <w:sz w:val="28"/>
          <w:szCs w:val="28"/>
          <w:lang w:eastAsia="ru-RU"/>
        </w:rPr>
        <w:t>б</w:t>
      </w:r>
      <w:r w:rsidRPr="00EB1CFC">
        <w:rPr>
          <w:rFonts w:ascii="Times New Roman" w:hAnsi="Times New Roman"/>
          <w:color w:val="000000"/>
          <w:sz w:val="28"/>
          <w:szCs w:val="28"/>
          <w:lang w:eastAsia="ru-RU"/>
        </w:rPr>
        <w:t>ходим, и тем самым обеспечить процессуальные права этих лиц.</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По итогам рассмотрения дела судебная палата, в соответствии с зак</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ном, могла принять одно из следующих решений: 1) оставить отзыв или протест без удовлетворения, а приговор без изменения; 2) отменить обв</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нительный приговор окружного суда и вынести оправдательный приговор; 3) изменить приговор: смягчить наказание, назначенное окружным судом; 4) отменить оправдательный приговор окружного суда и вынести обвин</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тельный приговор или изменить приговор в сторону усиления наказания, но все это допускалось только в том случае, если был протест прокурора или отзыв частного обвинителя; 5) отменить приговор и прекратить прои</w:t>
      </w:r>
      <w:r w:rsidRPr="00EB1CFC">
        <w:rPr>
          <w:rFonts w:ascii="Times New Roman" w:hAnsi="Times New Roman"/>
          <w:color w:val="000000"/>
          <w:sz w:val="28"/>
          <w:szCs w:val="28"/>
          <w:lang w:eastAsia="ru-RU"/>
        </w:rPr>
        <w:t>з</w:t>
      </w:r>
      <w:r w:rsidRPr="00EB1CFC">
        <w:rPr>
          <w:rFonts w:ascii="Times New Roman" w:hAnsi="Times New Roman"/>
          <w:color w:val="000000"/>
          <w:sz w:val="28"/>
          <w:szCs w:val="28"/>
          <w:lang w:eastAsia="ru-RU"/>
        </w:rPr>
        <w:t>водство по делу.</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Окончательные приговоры, вынесенные судебной палатой в апелл</w:t>
      </w:r>
      <w:r w:rsidRPr="00EB1CFC">
        <w:rPr>
          <w:rFonts w:ascii="Times New Roman" w:hAnsi="Times New Roman"/>
          <w:color w:val="000000"/>
          <w:sz w:val="28"/>
          <w:szCs w:val="28"/>
          <w:lang w:eastAsia="ru-RU"/>
        </w:rPr>
        <w:t>я</w:t>
      </w:r>
      <w:r w:rsidRPr="00EB1CFC">
        <w:rPr>
          <w:rFonts w:ascii="Times New Roman" w:hAnsi="Times New Roman"/>
          <w:color w:val="000000"/>
          <w:sz w:val="28"/>
          <w:szCs w:val="28"/>
          <w:lang w:eastAsia="ru-RU"/>
        </w:rPr>
        <w:t>ционной инстанции, могли быть обжалованы в кассационном порядке л</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цами, участвовавшими в деле. Рассмотрение таких дел в кассационном п</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рядке производилось в департаментах Правительствующего Сената. При этом кассационная инстанция, в отличие от апелляционной, не проверяла обоснованность приговора, она должна была оценивать лишь соблюдение законности.</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Таким образом, в дореволюционной России в качестве апелляцио</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ной инстанции выступали для мировых судей съезды мировых судей, для окружных судов – судебные палаты. Проверке подлежали приговоры, не вступившие в законную силу. Решение, принятое апелляционной инста</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цией, можно было обжаловать в кассационном порядке в Правительств</w:t>
      </w:r>
      <w:r w:rsidRPr="00EB1CFC">
        <w:rPr>
          <w:rFonts w:ascii="Times New Roman" w:hAnsi="Times New Roman"/>
          <w:color w:val="000000"/>
          <w:sz w:val="28"/>
          <w:szCs w:val="28"/>
          <w:lang w:eastAsia="ru-RU"/>
        </w:rPr>
        <w:t>у</w:t>
      </w:r>
      <w:r w:rsidRPr="00EB1CFC">
        <w:rPr>
          <w:rFonts w:ascii="Times New Roman" w:hAnsi="Times New Roman"/>
          <w:color w:val="000000"/>
          <w:sz w:val="28"/>
          <w:szCs w:val="28"/>
          <w:lang w:eastAsia="ru-RU"/>
        </w:rPr>
        <w:t>ющем Сенате. Отсутствие четкого закрепления в Уставе уголовного суд</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производства правила о производстве в судах первой инстанции с должной полнотой и последовательностью привело к тому, что было выработано процессуальное положение об обеспечении сторонам возможности пред</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ставлять новые доводы и доказательства в проверочную инстанцию, то есть речь шла о полной апелляции. Относительно пределов судебного ко</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троля в Уставе уголовного судопроизводства было закреплено правило о том, что суд апелляционной инстанции осуществляет проверку не дела, а приговора суда первой инстанции и не вправе выходить за пределы апе</w:t>
      </w:r>
      <w:r w:rsidRPr="00EB1CFC">
        <w:rPr>
          <w:rFonts w:ascii="Times New Roman" w:hAnsi="Times New Roman"/>
          <w:color w:val="000000"/>
          <w:sz w:val="28"/>
          <w:szCs w:val="28"/>
          <w:lang w:eastAsia="ru-RU"/>
        </w:rPr>
        <w:t>л</w:t>
      </w:r>
      <w:r w:rsidRPr="00EB1CFC">
        <w:rPr>
          <w:rFonts w:ascii="Times New Roman" w:hAnsi="Times New Roman"/>
          <w:color w:val="000000"/>
          <w:sz w:val="28"/>
          <w:szCs w:val="28"/>
          <w:lang w:eastAsia="ru-RU"/>
        </w:rPr>
        <w:t>ляционной жалобы при проверке обоснованности решения суда первой и</w:t>
      </w:r>
      <w:r w:rsidRPr="00EB1CFC">
        <w:rPr>
          <w:rFonts w:ascii="Times New Roman" w:hAnsi="Times New Roman"/>
          <w:color w:val="000000"/>
          <w:sz w:val="28"/>
          <w:szCs w:val="28"/>
          <w:lang w:eastAsia="ru-RU"/>
        </w:rPr>
        <w:t>н</w:t>
      </w:r>
      <w:r w:rsidRPr="00EB1CFC">
        <w:rPr>
          <w:rFonts w:ascii="Times New Roman" w:hAnsi="Times New Roman"/>
          <w:color w:val="000000"/>
          <w:sz w:val="28"/>
          <w:szCs w:val="28"/>
          <w:lang w:eastAsia="ru-RU"/>
        </w:rPr>
        <w:t>станции. Положительным моментом можно было назвать единообразие в порядке пересмотра приговоров судов первой инстанции. Однако закре</w:t>
      </w:r>
      <w:r w:rsidRPr="00EB1CFC">
        <w:rPr>
          <w:rFonts w:ascii="Times New Roman" w:hAnsi="Times New Roman"/>
          <w:color w:val="000000"/>
          <w:sz w:val="28"/>
          <w:szCs w:val="28"/>
          <w:lang w:eastAsia="ru-RU"/>
        </w:rPr>
        <w:t>п</w:t>
      </w:r>
      <w:r w:rsidRPr="00EB1CFC">
        <w:rPr>
          <w:rFonts w:ascii="Times New Roman" w:hAnsi="Times New Roman"/>
          <w:color w:val="000000"/>
          <w:sz w:val="28"/>
          <w:szCs w:val="28"/>
          <w:lang w:eastAsia="ru-RU"/>
        </w:rPr>
        <w:t>ленные правила апелляционного производства о возможности предоста</w:t>
      </w:r>
      <w:r w:rsidRPr="00EB1CFC">
        <w:rPr>
          <w:rFonts w:ascii="Times New Roman" w:hAnsi="Times New Roman"/>
          <w:color w:val="000000"/>
          <w:sz w:val="28"/>
          <w:szCs w:val="28"/>
          <w:lang w:eastAsia="ru-RU"/>
        </w:rPr>
        <w:t>в</w:t>
      </w:r>
      <w:r w:rsidRPr="00EB1CFC">
        <w:rPr>
          <w:rFonts w:ascii="Times New Roman" w:hAnsi="Times New Roman"/>
          <w:color w:val="000000"/>
          <w:sz w:val="28"/>
          <w:szCs w:val="28"/>
          <w:lang w:eastAsia="ru-RU"/>
        </w:rPr>
        <w:t>ления в апелляционную инстанцию новых доказательств или установления новых фактов, а также проверки обоснованности приговора суда первой инстанции в пределах апелляционной жалобы подвергались серьезной критике со стороны как практиков, так и ученых.</w:t>
      </w:r>
    </w:p>
    <w:p w:rsidR="00DE273D" w:rsidRPr="00EB1CFC" w:rsidRDefault="00DE273D" w:rsidP="00EB1CFC">
      <w:pPr>
        <w:spacing w:after="0" w:line="240" w:lineRule="auto"/>
        <w:ind w:firstLine="660"/>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lastRenderedPageBreak/>
        <w:t>Просуществовав 25 лет, мировые судьи были упразднены. Закон от 12 июня 1889 г. сохранил их только в столицах и нескольких крупных г</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родах. В остальных городах вместо выборных мировых судей были введ</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ны городские судьи, назначаемые и увольняемые министром юстиции. В уездах же судебная власть перешла к земским начальникам, являющимся одновременно чинами административного ведомства.</w:t>
      </w:r>
    </w:p>
    <w:p w:rsidR="00DE273D" w:rsidRPr="00EB1CFC" w:rsidRDefault="00DE273D" w:rsidP="00EB1CFC">
      <w:pPr>
        <w:spacing w:after="0" w:line="240" w:lineRule="auto"/>
        <w:ind w:firstLine="660"/>
        <w:jc w:val="both"/>
        <w:rPr>
          <w:sz w:val="20"/>
          <w:szCs w:val="20"/>
          <w:lang w:eastAsia="ru-RU"/>
        </w:rPr>
      </w:pPr>
      <w:r w:rsidRPr="00EB1CFC">
        <w:rPr>
          <w:rFonts w:ascii="Times New Roman" w:hAnsi="Times New Roman"/>
          <w:color w:val="000000"/>
          <w:sz w:val="28"/>
          <w:szCs w:val="28"/>
          <w:lang w:eastAsia="ru-RU"/>
        </w:rPr>
        <w:t>В 1912 г. был принят закон о преобразовании местного суда, уничт</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живший судебную власть земских начальников, заменивший их, а равно и городских судей мировыми судьями, выбираемыми земскими собраниями, даже с некоторым расширением пределов их полномочий. Мировая юст</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ция возродилась, но ненадолго. Мировой суд был окончательно упразднен вместе со всей царской системой суда Декретом о суде от 24 ноября 1917 года</w:t>
      </w:r>
      <w:r w:rsidRPr="00EB1CFC">
        <w:rPr>
          <w:rFonts w:ascii="Times New Roman" w:hAnsi="Times New Roman"/>
          <w:color w:val="000000"/>
          <w:sz w:val="28"/>
          <w:szCs w:val="28"/>
          <w:vertAlign w:val="superscript"/>
          <w:lang w:eastAsia="ru-RU"/>
        </w:rPr>
        <w:footnoteReference w:id="81"/>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720"/>
        <w:contextualSpacing/>
        <w:jc w:val="both"/>
        <w:rPr>
          <w:rFonts w:ascii="Times New Roman" w:hAnsi="Times New Roman"/>
          <w:sz w:val="28"/>
          <w:szCs w:val="28"/>
        </w:rPr>
      </w:pPr>
    </w:p>
    <w:p w:rsidR="00DE273D" w:rsidRPr="00EB1CFC" w:rsidRDefault="00DE273D" w:rsidP="005A7F97">
      <w:pPr>
        <w:suppressAutoHyphens/>
        <w:spacing w:before="100" w:beforeAutospacing="1" w:after="0" w:line="240" w:lineRule="auto"/>
        <w:ind w:firstLine="708"/>
        <w:contextualSpacing/>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Раздел </w:t>
      </w:r>
      <w:r w:rsidRPr="00EB1CFC">
        <w:rPr>
          <w:rFonts w:ascii="Times New Roman" w:hAnsi="Times New Roman"/>
          <w:b/>
          <w:i/>
          <w:sz w:val="28"/>
          <w:szCs w:val="28"/>
          <w:lang w:val="en-US" w:eastAsia="ru-RU"/>
        </w:rPr>
        <w:t>II</w:t>
      </w:r>
    </w:p>
    <w:p w:rsidR="00DE273D" w:rsidRPr="00EB1CFC" w:rsidRDefault="00DE273D" w:rsidP="005A7F97">
      <w:pPr>
        <w:suppressAutoHyphens/>
        <w:spacing w:before="100" w:beforeAutospacing="1" w:after="0" w:line="240" w:lineRule="auto"/>
        <w:ind w:firstLine="708"/>
        <w:contextualSpacing/>
        <w:jc w:val="center"/>
        <w:rPr>
          <w:rFonts w:ascii="Times New Roman" w:hAnsi="Times New Roman"/>
          <w:b/>
          <w:i/>
          <w:sz w:val="28"/>
          <w:szCs w:val="28"/>
          <w:lang w:eastAsia="ru-RU"/>
        </w:rPr>
      </w:pPr>
      <w:r>
        <w:rPr>
          <w:rFonts w:ascii="Times New Roman" w:hAnsi="Times New Roman"/>
          <w:b/>
          <w:i/>
          <w:sz w:val="28"/>
          <w:szCs w:val="28"/>
          <w:lang w:eastAsia="ru-RU"/>
        </w:rPr>
        <w:t xml:space="preserve">Правоприменительная деятельность государства </w:t>
      </w:r>
    </w:p>
    <w:p w:rsidR="00DE273D" w:rsidRPr="00EB1CFC" w:rsidRDefault="00DE273D" w:rsidP="005A7F97">
      <w:pPr>
        <w:suppressAutoHyphens/>
        <w:spacing w:before="100" w:beforeAutospacing="1" w:after="0" w:line="240" w:lineRule="auto"/>
        <w:ind w:firstLine="708"/>
        <w:contextualSpacing/>
        <w:jc w:val="center"/>
        <w:rPr>
          <w:rFonts w:ascii="Times New Roman" w:hAnsi="Times New Roman"/>
          <w:b/>
          <w:i/>
          <w:sz w:val="28"/>
          <w:szCs w:val="28"/>
          <w:lang w:eastAsia="ru-RU"/>
        </w:rPr>
      </w:pPr>
    </w:p>
    <w:p w:rsidR="00DE273D" w:rsidRPr="005A7F97" w:rsidRDefault="00DE273D" w:rsidP="00406B9A">
      <w:pPr>
        <w:spacing w:after="0" w:line="360" w:lineRule="auto"/>
        <w:ind w:firstLine="709"/>
        <w:jc w:val="right"/>
        <w:rPr>
          <w:rFonts w:ascii="Times New Roman" w:hAnsi="Times New Roman"/>
          <w:b/>
          <w:i/>
          <w:sz w:val="28"/>
          <w:szCs w:val="28"/>
          <w:shd w:val="clear" w:color="auto" w:fill="FFFFFF"/>
          <w:lang w:eastAsia="ru-RU"/>
        </w:rPr>
      </w:pPr>
      <w:r w:rsidRPr="005A7F97">
        <w:rPr>
          <w:rFonts w:ascii="Times New Roman" w:hAnsi="Times New Roman"/>
          <w:b/>
          <w:i/>
          <w:sz w:val="28"/>
          <w:szCs w:val="28"/>
          <w:lang w:eastAsia="ru-RU"/>
        </w:rPr>
        <w:t>Х.А. Аракелян</w:t>
      </w:r>
      <w:r w:rsidRPr="005A7F97">
        <w:rPr>
          <w:b/>
          <w:i/>
          <w:sz w:val="28"/>
          <w:szCs w:val="28"/>
          <w:vertAlign w:val="superscript"/>
          <w:lang w:eastAsia="ru-RU"/>
        </w:rPr>
        <w:footnoteReference w:id="82"/>
      </w:r>
    </w:p>
    <w:p w:rsidR="00DE273D" w:rsidRPr="00EB1CFC" w:rsidRDefault="00DE273D" w:rsidP="00406B9A">
      <w:pPr>
        <w:spacing w:after="0" w:line="240" w:lineRule="auto"/>
        <w:jc w:val="center"/>
        <w:rPr>
          <w:rFonts w:ascii="Times New Roman" w:hAnsi="Times New Roman"/>
          <w:b/>
          <w:sz w:val="28"/>
          <w:szCs w:val="28"/>
          <w:shd w:val="clear" w:color="auto" w:fill="FFFFFF"/>
          <w:lang w:eastAsia="ru-RU"/>
        </w:rPr>
      </w:pPr>
      <w:r w:rsidRPr="00EB1CFC">
        <w:rPr>
          <w:rFonts w:ascii="Times New Roman" w:hAnsi="Times New Roman"/>
          <w:b/>
          <w:sz w:val="28"/>
          <w:szCs w:val="28"/>
          <w:shd w:val="clear" w:color="auto" w:fill="FFFFFF"/>
          <w:lang w:eastAsia="ru-RU"/>
        </w:rPr>
        <w:t xml:space="preserve">К ВОПРОСУ О МОРАТОРИИ НА СМЕРТНУЮ КАЗНЬ </w:t>
      </w:r>
    </w:p>
    <w:p w:rsidR="00DE273D" w:rsidRPr="00EB1CFC" w:rsidRDefault="00DE273D" w:rsidP="00406B9A">
      <w:pPr>
        <w:spacing w:after="0" w:line="240" w:lineRule="auto"/>
        <w:jc w:val="center"/>
        <w:rPr>
          <w:rFonts w:ascii="Times New Roman" w:hAnsi="Times New Roman"/>
          <w:b/>
          <w:sz w:val="28"/>
          <w:szCs w:val="28"/>
          <w:shd w:val="clear" w:color="auto" w:fill="FFFFFF"/>
          <w:lang w:eastAsia="ru-RU"/>
        </w:rPr>
      </w:pPr>
      <w:r w:rsidRPr="00EB1CFC">
        <w:rPr>
          <w:rFonts w:ascii="Times New Roman" w:hAnsi="Times New Roman"/>
          <w:b/>
          <w:sz w:val="28"/>
          <w:szCs w:val="28"/>
          <w:shd w:val="clear" w:color="auto" w:fill="FFFFFF"/>
          <w:lang w:eastAsia="ru-RU"/>
        </w:rPr>
        <w:t>В РОССИЙСКОЙ ФЕДЕРАЦИИ</w:t>
      </w:r>
    </w:p>
    <w:p w:rsidR="00DE273D" w:rsidRPr="00EB1CFC" w:rsidRDefault="00DE273D" w:rsidP="00406B9A">
      <w:pPr>
        <w:spacing w:after="0" w:line="240" w:lineRule="auto"/>
        <w:ind w:firstLine="709"/>
        <w:jc w:val="center"/>
        <w:rPr>
          <w:rFonts w:ascii="Times New Roman" w:hAnsi="Times New Roman"/>
          <w:sz w:val="28"/>
          <w:szCs w:val="28"/>
          <w:lang w:eastAsia="ru-RU"/>
        </w:rPr>
      </w:pP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Вопрос применения или неприменения наказания в виде  смертной казни в современной России стоит очень остро. В Российской Федерации законодатель выступает против этой меры наказания, считая ее негума</w:t>
      </w:r>
      <w:r w:rsidRPr="00EB1CFC">
        <w:rPr>
          <w:rFonts w:ascii="Times New Roman" w:hAnsi="Times New Roman"/>
          <w:sz w:val="28"/>
          <w:szCs w:val="28"/>
          <w:lang w:eastAsia="ru-RU"/>
        </w:rPr>
        <w:t>н</w:t>
      </w:r>
      <w:r w:rsidRPr="00EB1CFC">
        <w:rPr>
          <w:rFonts w:ascii="Times New Roman" w:hAnsi="Times New Roman"/>
          <w:sz w:val="28"/>
          <w:szCs w:val="28"/>
          <w:lang w:eastAsia="ru-RU"/>
        </w:rPr>
        <w:t>ной по отношению к виновному лицу. Представляется справедливой иная точка зрения, если человек лишил жизни (в любой форме) другого челов</w:t>
      </w:r>
      <w:r w:rsidRPr="00EB1CFC">
        <w:rPr>
          <w:rFonts w:ascii="Times New Roman" w:hAnsi="Times New Roman"/>
          <w:sz w:val="28"/>
          <w:szCs w:val="28"/>
          <w:lang w:eastAsia="ru-RU"/>
        </w:rPr>
        <w:t>е</w:t>
      </w:r>
      <w:r w:rsidRPr="00EB1CFC">
        <w:rPr>
          <w:rFonts w:ascii="Times New Roman" w:hAnsi="Times New Roman"/>
          <w:sz w:val="28"/>
          <w:szCs w:val="28"/>
          <w:lang w:eastAsia="ru-RU"/>
        </w:rPr>
        <w:t>ка, то  за такое преступление должна назначаться высшая мера наказания – смертная казнь. Давайте обратимся к истории и вспомним принцип Тали</w:t>
      </w:r>
      <w:r w:rsidRPr="00EB1CFC">
        <w:rPr>
          <w:rFonts w:ascii="Times New Roman" w:hAnsi="Times New Roman"/>
          <w:sz w:val="28"/>
          <w:szCs w:val="28"/>
          <w:lang w:eastAsia="ru-RU"/>
        </w:rPr>
        <w:t>о</w:t>
      </w:r>
      <w:r w:rsidRPr="00EB1CFC">
        <w:rPr>
          <w:rFonts w:ascii="Times New Roman" w:hAnsi="Times New Roman"/>
          <w:sz w:val="28"/>
          <w:szCs w:val="28"/>
          <w:lang w:eastAsia="ru-RU"/>
        </w:rPr>
        <w:t>на, он известен в первую очередь первобытному обществу, и этот принцип называли «око за око, зуб за зуб», он подразумевал, что любое причинение вреда человеку должно наказываться теми же мерами и причинять вино</w:t>
      </w:r>
      <w:r w:rsidRPr="00EB1CFC">
        <w:rPr>
          <w:rFonts w:ascii="Times New Roman" w:hAnsi="Times New Roman"/>
          <w:sz w:val="28"/>
          <w:szCs w:val="28"/>
          <w:lang w:eastAsia="ru-RU"/>
        </w:rPr>
        <w:t>в</w:t>
      </w:r>
      <w:r w:rsidRPr="00EB1CFC">
        <w:rPr>
          <w:rFonts w:ascii="Times New Roman" w:hAnsi="Times New Roman"/>
          <w:sz w:val="28"/>
          <w:szCs w:val="28"/>
          <w:lang w:eastAsia="ru-RU"/>
        </w:rPr>
        <w:t xml:space="preserve">ному такой же вред, какой был причинен пострадавшему. На наш взгляд, данный принцип в полной мере удовлетворял бы требования потерпевшей стороны, но современное государство наотрез отказалось от него. </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Средневековье были такие виды смертной казни, как колесование, сожжение на костре, утопление, закапывание заживо, бросание заживо в кипяченую воду, виселица, четвертование, посажение на кол и т.д. В дал</w:t>
      </w:r>
      <w:r w:rsidRPr="00EB1CFC">
        <w:rPr>
          <w:rFonts w:ascii="Times New Roman" w:hAnsi="Times New Roman"/>
          <w:sz w:val="28"/>
          <w:szCs w:val="28"/>
          <w:lang w:eastAsia="ru-RU"/>
        </w:rPr>
        <w:t>ь</w:t>
      </w:r>
      <w:r w:rsidRPr="00EB1CFC">
        <w:rPr>
          <w:rFonts w:ascii="Times New Roman" w:hAnsi="Times New Roman"/>
          <w:sz w:val="28"/>
          <w:szCs w:val="28"/>
          <w:lang w:eastAsia="ru-RU"/>
        </w:rPr>
        <w:t>нейшем данные виды применения смертной казни были отменены.</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Перейдём к рассмотрению института смертной казни в истории Ро</w:t>
      </w:r>
      <w:r w:rsidRPr="00EB1CFC">
        <w:rPr>
          <w:rFonts w:ascii="Times New Roman" w:hAnsi="Times New Roman"/>
          <w:sz w:val="28"/>
          <w:szCs w:val="28"/>
          <w:lang w:eastAsia="ru-RU"/>
        </w:rPr>
        <w:t>с</w:t>
      </w:r>
      <w:r w:rsidRPr="00EB1CFC">
        <w:rPr>
          <w:rFonts w:ascii="Times New Roman" w:hAnsi="Times New Roman"/>
          <w:sz w:val="28"/>
          <w:szCs w:val="28"/>
          <w:lang w:eastAsia="ru-RU"/>
        </w:rPr>
        <w:t>сийского государства. Он был впервые закреплен в 1398 году в Двинской уставной грамоте, она предусматривала смертную казнь за кражу, сове</w:t>
      </w:r>
      <w:r w:rsidRPr="00EB1CFC">
        <w:rPr>
          <w:rFonts w:ascii="Times New Roman" w:hAnsi="Times New Roman"/>
          <w:sz w:val="28"/>
          <w:szCs w:val="28"/>
          <w:lang w:eastAsia="ru-RU"/>
        </w:rPr>
        <w:t>р</w:t>
      </w:r>
      <w:r w:rsidRPr="00EB1CFC">
        <w:rPr>
          <w:rFonts w:ascii="Times New Roman" w:hAnsi="Times New Roman"/>
          <w:sz w:val="28"/>
          <w:szCs w:val="28"/>
          <w:lang w:eastAsia="ru-RU"/>
        </w:rPr>
        <w:t>шенную в третий раз, но не за убийство</w:t>
      </w:r>
      <w:r w:rsidRPr="00EB1CFC">
        <w:rPr>
          <w:sz w:val="28"/>
          <w:szCs w:val="28"/>
          <w:vertAlign w:val="superscript"/>
          <w:lang w:eastAsia="ru-RU"/>
        </w:rPr>
        <w:footnoteReference w:id="83"/>
      </w:r>
      <w:r w:rsidRPr="00EB1CFC">
        <w:rPr>
          <w:rFonts w:ascii="Times New Roman" w:hAnsi="Times New Roman"/>
          <w:sz w:val="28"/>
          <w:szCs w:val="28"/>
          <w:lang w:eastAsia="ru-RU"/>
        </w:rPr>
        <w:t>, Русская Правда его не знала. И</w:t>
      </w:r>
      <w:r w:rsidRPr="00EB1CFC">
        <w:rPr>
          <w:rFonts w:ascii="Times New Roman" w:hAnsi="Times New Roman"/>
          <w:sz w:val="28"/>
          <w:szCs w:val="28"/>
          <w:lang w:eastAsia="ru-RU"/>
        </w:rPr>
        <w:t>с</w:t>
      </w:r>
      <w:r w:rsidRPr="00EB1CFC">
        <w:rPr>
          <w:rFonts w:ascii="Times New Roman" w:hAnsi="Times New Roman"/>
          <w:sz w:val="28"/>
          <w:szCs w:val="28"/>
          <w:lang w:eastAsia="ru-RU"/>
        </w:rPr>
        <w:t>торик Н.П. Загоскин писал: «Смертная казнь чужда русскому народу, как чуждо ему суровое отношение к преступнику вообще»</w:t>
      </w:r>
      <w:r w:rsidRPr="00EB1CFC">
        <w:rPr>
          <w:sz w:val="28"/>
          <w:szCs w:val="28"/>
          <w:vertAlign w:val="superscript"/>
          <w:lang w:eastAsia="ru-RU"/>
        </w:rPr>
        <w:footnoteReference w:id="84"/>
      </w:r>
      <w:r w:rsidRPr="00EB1CFC">
        <w:rPr>
          <w:rFonts w:ascii="Times New Roman" w:hAnsi="Times New Roman"/>
          <w:sz w:val="28"/>
          <w:szCs w:val="28"/>
          <w:lang w:eastAsia="ru-RU"/>
        </w:rPr>
        <w:t>. И, правда, только после долгих лет, только после рекомендаций греческих епископов наше государство заимствовало римскую систему наказаний (в том числе смер</w:t>
      </w:r>
      <w:r w:rsidRPr="00EB1CFC">
        <w:rPr>
          <w:rFonts w:ascii="Times New Roman" w:hAnsi="Times New Roman"/>
          <w:sz w:val="28"/>
          <w:szCs w:val="28"/>
          <w:lang w:eastAsia="ru-RU"/>
        </w:rPr>
        <w:t>т</w:t>
      </w:r>
      <w:r w:rsidRPr="00EB1CFC">
        <w:rPr>
          <w:rFonts w:ascii="Times New Roman" w:hAnsi="Times New Roman"/>
          <w:sz w:val="28"/>
          <w:szCs w:val="28"/>
          <w:lang w:eastAsia="ru-RU"/>
        </w:rPr>
        <w:t>ную казнь). В дальнейшем  данный институт смертной казни начал стр</w:t>
      </w:r>
      <w:r w:rsidRPr="00EB1CFC">
        <w:rPr>
          <w:rFonts w:ascii="Times New Roman" w:hAnsi="Times New Roman"/>
          <w:sz w:val="28"/>
          <w:szCs w:val="28"/>
          <w:lang w:eastAsia="ru-RU"/>
        </w:rPr>
        <w:t>е</w:t>
      </w:r>
      <w:r w:rsidRPr="00EB1CFC">
        <w:rPr>
          <w:rFonts w:ascii="Times New Roman" w:hAnsi="Times New Roman"/>
          <w:sz w:val="28"/>
          <w:szCs w:val="28"/>
          <w:lang w:eastAsia="ru-RU"/>
        </w:rPr>
        <w:t>мительно расти и расширяться.</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Следующим шагом в развитии института смертной казни являлся Судебник 1497 года, в котором назначали смертную казнь за кражу, уби</w:t>
      </w:r>
      <w:r w:rsidRPr="00EB1CFC">
        <w:rPr>
          <w:rFonts w:ascii="Times New Roman" w:hAnsi="Times New Roman"/>
          <w:sz w:val="28"/>
          <w:szCs w:val="28"/>
          <w:lang w:eastAsia="ru-RU"/>
        </w:rPr>
        <w:t>й</w:t>
      </w:r>
      <w:r w:rsidRPr="00EB1CFC">
        <w:rPr>
          <w:rFonts w:ascii="Times New Roman" w:hAnsi="Times New Roman"/>
          <w:sz w:val="28"/>
          <w:szCs w:val="28"/>
          <w:lang w:eastAsia="ru-RU"/>
        </w:rPr>
        <w:t>ство, измену, поджог, воровство в церкви, конокрадство и другие виды преступления, направленные против государства и церкви</w:t>
      </w:r>
      <w:r w:rsidRPr="00EB1CFC">
        <w:rPr>
          <w:sz w:val="28"/>
          <w:szCs w:val="28"/>
          <w:vertAlign w:val="superscript"/>
          <w:lang w:eastAsia="ru-RU"/>
        </w:rPr>
        <w:footnoteReference w:id="85"/>
      </w:r>
      <w:r w:rsidRPr="00EB1CFC">
        <w:rPr>
          <w:rFonts w:ascii="Times New Roman" w:hAnsi="Times New Roman"/>
          <w:sz w:val="28"/>
          <w:szCs w:val="28"/>
          <w:lang w:eastAsia="ru-RU"/>
        </w:rPr>
        <w:t>. В Судебнике 1550 года институт смертной казни набрал значительные обороты, и ка</w:t>
      </w:r>
      <w:r w:rsidRPr="00EB1CFC">
        <w:rPr>
          <w:rFonts w:ascii="Times New Roman" w:hAnsi="Times New Roman"/>
          <w:sz w:val="28"/>
          <w:szCs w:val="28"/>
          <w:lang w:eastAsia="ru-RU"/>
        </w:rPr>
        <w:t>з</w:t>
      </w:r>
      <w:r w:rsidRPr="00EB1CFC">
        <w:rPr>
          <w:rFonts w:ascii="Times New Roman" w:hAnsi="Times New Roman"/>
          <w:sz w:val="28"/>
          <w:szCs w:val="28"/>
          <w:lang w:eastAsia="ru-RU"/>
        </w:rPr>
        <w:t>нили уже почти за каждое «лихое дело»</w:t>
      </w:r>
      <w:r w:rsidRPr="00EB1CFC">
        <w:rPr>
          <w:sz w:val="28"/>
          <w:szCs w:val="28"/>
          <w:vertAlign w:val="superscript"/>
          <w:lang w:eastAsia="ru-RU"/>
        </w:rPr>
        <w:footnoteReference w:id="86"/>
      </w:r>
      <w:r w:rsidRPr="00EB1CFC">
        <w:rPr>
          <w:rFonts w:ascii="Times New Roman" w:hAnsi="Times New Roman"/>
          <w:sz w:val="28"/>
          <w:szCs w:val="28"/>
          <w:lang w:eastAsia="ru-RU"/>
        </w:rPr>
        <w:t>. Смертная казнь стала использ</w:t>
      </w:r>
      <w:r w:rsidRPr="00EB1CFC">
        <w:rPr>
          <w:rFonts w:ascii="Times New Roman" w:hAnsi="Times New Roman"/>
          <w:sz w:val="28"/>
          <w:szCs w:val="28"/>
          <w:lang w:eastAsia="ru-RU"/>
        </w:rPr>
        <w:t>о</w:t>
      </w:r>
      <w:r w:rsidRPr="00EB1CFC">
        <w:rPr>
          <w:rFonts w:ascii="Times New Roman" w:hAnsi="Times New Roman"/>
          <w:sz w:val="28"/>
          <w:szCs w:val="28"/>
          <w:lang w:eastAsia="ru-RU"/>
        </w:rPr>
        <w:t>ваться как один из наиболее часто встречающихся видов наказания, пр</w:t>
      </w:r>
      <w:r w:rsidRPr="00EB1CFC">
        <w:rPr>
          <w:rFonts w:ascii="Times New Roman" w:hAnsi="Times New Roman"/>
          <w:sz w:val="28"/>
          <w:szCs w:val="28"/>
          <w:lang w:eastAsia="ru-RU"/>
        </w:rPr>
        <w:t>и</w:t>
      </w:r>
      <w:r w:rsidRPr="00EB1CFC">
        <w:rPr>
          <w:rFonts w:ascii="Times New Roman" w:hAnsi="Times New Roman"/>
          <w:sz w:val="28"/>
          <w:szCs w:val="28"/>
          <w:lang w:eastAsia="ru-RU"/>
        </w:rPr>
        <w:t>чем осуществлявшихся публично и сопровождавшихся пытками.</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После страшного пожара в Москве в 1634 году,  причиной которого было курение, смертная казнь стала применяться в качестве наказания к</w:t>
      </w:r>
      <w:r w:rsidRPr="00EB1CFC">
        <w:rPr>
          <w:rFonts w:ascii="Times New Roman" w:hAnsi="Times New Roman"/>
          <w:sz w:val="28"/>
          <w:szCs w:val="28"/>
          <w:lang w:eastAsia="ru-RU"/>
        </w:rPr>
        <w:t>у</w:t>
      </w:r>
      <w:r w:rsidRPr="00EB1CFC">
        <w:rPr>
          <w:rFonts w:ascii="Times New Roman" w:hAnsi="Times New Roman"/>
          <w:sz w:val="28"/>
          <w:szCs w:val="28"/>
          <w:lang w:eastAsia="ru-RU"/>
        </w:rPr>
        <w:t>рильщиков.</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Далее в Соборном уложении 1649 все виды смертной казни подро</w:t>
      </w:r>
      <w:r w:rsidRPr="00EB1CFC">
        <w:rPr>
          <w:rFonts w:ascii="Times New Roman" w:hAnsi="Times New Roman"/>
          <w:sz w:val="28"/>
          <w:szCs w:val="28"/>
          <w:lang w:eastAsia="ru-RU"/>
        </w:rPr>
        <w:t>б</w:t>
      </w:r>
      <w:r w:rsidRPr="00EB1CFC">
        <w:rPr>
          <w:rFonts w:ascii="Times New Roman" w:hAnsi="Times New Roman"/>
          <w:sz w:val="28"/>
          <w:szCs w:val="28"/>
          <w:lang w:eastAsia="ru-RU"/>
        </w:rPr>
        <w:t>но регламентировались</w:t>
      </w:r>
      <w:r w:rsidRPr="00EB1CFC">
        <w:rPr>
          <w:sz w:val="28"/>
          <w:szCs w:val="28"/>
          <w:vertAlign w:val="superscript"/>
          <w:lang w:eastAsia="ru-RU"/>
        </w:rPr>
        <w:footnoteReference w:id="87"/>
      </w:r>
      <w:r w:rsidRPr="00EB1CFC">
        <w:rPr>
          <w:rFonts w:ascii="Times New Roman" w:hAnsi="Times New Roman"/>
          <w:sz w:val="28"/>
          <w:szCs w:val="28"/>
          <w:lang w:eastAsia="ru-RU"/>
        </w:rPr>
        <w:t>. На данный период времени Российское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ство уже знало все виды смертной казни, которые были перечислены в</w:t>
      </w:r>
      <w:r w:rsidRPr="00EB1CFC">
        <w:rPr>
          <w:rFonts w:ascii="Times New Roman" w:hAnsi="Times New Roman"/>
          <w:sz w:val="28"/>
          <w:szCs w:val="28"/>
          <w:lang w:eastAsia="ru-RU"/>
        </w:rPr>
        <w:t>ы</w:t>
      </w:r>
      <w:r w:rsidRPr="00EB1CFC">
        <w:rPr>
          <w:rFonts w:ascii="Times New Roman" w:hAnsi="Times New Roman"/>
          <w:sz w:val="28"/>
          <w:szCs w:val="28"/>
          <w:lang w:eastAsia="ru-RU"/>
        </w:rPr>
        <w:t>ше,  она назначалась за многие уголовные преступления и являлась осно</w:t>
      </w:r>
      <w:r w:rsidRPr="00EB1CFC">
        <w:rPr>
          <w:rFonts w:ascii="Times New Roman" w:hAnsi="Times New Roman"/>
          <w:sz w:val="28"/>
          <w:szCs w:val="28"/>
          <w:lang w:eastAsia="ru-RU"/>
        </w:rPr>
        <w:t>в</w:t>
      </w:r>
      <w:r w:rsidRPr="00EB1CFC">
        <w:rPr>
          <w:rFonts w:ascii="Times New Roman" w:hAnsi="Times New Roman"/>
          <w:sz w:val="28"/>
          <w:szCs w:val="28"/>
          <w:lang w:eastAsia="ru-RU"/>
        </w:rPr>
        <w:t>ным видом наказания. Смертной казнью каралось от 54 до 60 преступл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ний, при этом различали простую казнь (повешение) и квалифицирова</w:t>
      </w:r>
      <w:r w:rsidRPr="00EB1CFC">
        <w:rPr>
          <w:rFonts w:ascii="Times New Roman" w:hAnsi="Times New Roman"/>
          <w:sz w:val="28"/>
          <w:szCs w:val="28"/>
          <w:lang w:eastAsia="ru-RU"/>
        </w:rPr>
        <w:t>н</w:t>
      </w:r>
      <w:r w:rsidRPr="00EB1CFC">
        <w:rPr>
          <w:rFonts w:ascii="Times New Roman" w:hAnsi="Times New Roman"/>
          <w:sz w:val="28"/>
          <w:szCs w:val="28"/>
          <w:lang w:eastAsia="ru-RU"/>
        </w:rPr>
        <w:t>ную (сожжение, отрубление головы, четвертование и т.д.).</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На Западе смертная казнь назначалась за многие составы преступл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ния, но на Руси данный вид наказания  назначался почти за каждое пр</w:t>
      </w:r>
      <w:r w:rsidRPr="00EB1CFC">
        <w:rPr>
          <w:rFonts w:ascii="Times New Roman" w:hAnsi="Times New Roman"/>
          <w:sz w:val="28"/>
          <w:szCs w:val="28"/>
          <w:lang w:eastAsia="ru-RU"/>
        </w:rPr>
        <w:t>е</w:t>
      </w:r>
      <w:r w:rsidRPr="00EB1CFC">
        <w:rPr>
          <w:rFonts w:ascii="Times New Roman" w:hAnsi="Times New Roman"/>
          <w:sz w:val="28"/>
          <w:szCs w:val="28"/>
          <w:lang w:eastAsia="ru-RU"/>
        </w:rPr>
        <w:t>ступление. Только при Иване Грозном к смертной казни было приговорено более 4 тысяч человек.</w:t>
      </w:r>
      <w:r w:rsidRPr="00EB1CFC">
        <w:rPr>
          <w:sz w:val="28"/>
          <w:szCs w:val="28"/>
          <w:vertAlign w:val="superscript"/>
          <w:lang w:eastAsia="ru-RU"/>
        </w:rPr>
        <w:footnoteReference w:id="88"/>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Смертная казнь была отменена после Февральской революции в 1917 году, но вскоре снова была введена Временным правительством за вои</w:t>
      </w:r>
      <w:r w:rsidRPr="00EB1CFC">
        <w:rPr>
          <w:rFonts w:ascii="Times New Roman" w:hAnsi="Times New Roman"/>
          <w:sz w:val="28"/>
          <w:szCs w:val="28"/>
          <w:lang w:eastAsia="ru-RU"/>
        </w:rPr>
        <w:t>н</w:t>
      </w:r>
      <w:r w:rsidRPr="00EB1CFC">
        <w:rPr>
          <w:rFonts w:ascii="Times New Roman" w:hAnsi="Times New Roman"/>
          <w:sz w:val="28"/>
          <w:szCs w:val="28"/>
          <w:lang w:eastAsia="ru-RU"/>
        </w:rPr>
        <w:t xml:space="preserve">ские преступления, измену, убийство и разбой. Для наглядности приведем </w:t>
      </w:r>
      <w:r w:rsidRPr="00EB1CFC">
        <w:rPr>
          <w:rFonts w:ascii="Times New Roman" w:hAnsi="Times New Roman"/>
          <w:sz w:val="28"/>
          <w:szCs w:val="28"/>
          <w:lang w:eastAsia="ru-RU"/>
        </w:rPr>
        <w:lastRenderedPageBreak/>
        <w:t>статистику, на которой мы видим количество человек, которые были пр</w:t>
      </w:r>
      <w:r w:rsidRPr="00EB1CFC">
        <w:rPr>
          <w:rFonts w:ascii="Times New Roman" w:hAnsi="Times New Roman"/>
          <w:sz w:val="28"/>
          <w:szCs w:val="28"/>
          <w:lang w:eastAsia="ru-RU"/>
        </w:rPr>
        <w:t>и</w:t>
      </w:r>
      <w:r w:rsidRPr="00EB1CFC">
        <w:rPr>
          <w:rFonts w:ascii="Times New Roman" w:hAnsi="Times New Roman"/>
          <w:sz w:val="28"/>
          <w:szCs w:val="28"/>
          <w:lang w:eastAsia="ru-RU"/>
        </w:rPr>
        <w:t>говорены к смертной казни на 1908 год</w:t>
      </w:r>
      <w:r w:rsidRPr="00EB1CFC">
        <w:rPr>
          <w:sz w:val="28"/>
          <w:szCs w:val="28"/>
          <w:vertAlign w:val="superscript"/>
          <w:lang w:eastAsia="ru-RU"/>
        </w:rPr>
        <w:footnoteReference w:id="89"/>
      </w:r>
      <w:r w:rsidRPr="00EB1CFC">
        <w:rPr>
          <w:rFonts w:ascii="Times New Roman" w:hAnsi="Times New Roman"/>
          <w:sz w:val="28"/>
          <w:szCs w:val="28"/>
          <w:lang w:eastAsia="ru-RU"/>
        </w:rPr>
        <w:t>:</w:t>
      </w:r>
    </w:p>
    <w:p w:rsidR="00DE273D" w:rsidRPr="00EB1CFC" w:rsidRDefault="00DE273D" w:rsidP="00406B9A">
      <w:pPr>
        <w:numPr>
          <w:ilvl w:val="0"/>
          <w:numId w:val="23"/>
        </w:numPr>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Бельгия – 508 человек</w:t>
      </w:r>
    </w:p>
    <w:p w:rsidR="00DE273D" w:rsidRPr="00EB1CFC" w:rsidRDefault="00DE273D" w:rsidP="00406B9A">
      <w:pPr>
        <w:numPr>
          <w:ilvl w:val="0"/>
          <w:numId w:val="23"/>
        </w:numPr>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Австрия – 4 506 человек</w:t>
      </w:r>
    </w:p>
    <w:p w:rsidR="00DE273D" w:rsidRPr="00EB1CFC" w:rsidRDefault="00DE273D" w:rsidP="00406B9A">
      <w:pPr>
        <w:numPr>
          <w:ilvl w:val="0"/>
          <w:numId w:val="23"/>
        </w:numPr>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Франция – 4 962 человек</w:t>
      </w:r>
    </w:p>
    <w:p w:rsidR="00DE273D" w:rsidRPr="00EB1CFC" w:rsidRDefault="00DE273D" w:rsidP="00406B9A">
      <w:pPr>
        <w:numPr>
          <w:ilvl w:val="0"/>
          <w:numId w:val="23"/>
        </w:numPr>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Англия – 25 135 человек</w:t>
      </w:r>
    </w:p>
    <w:p w:rsidR="00DE273D" w:rsidRPr="00EB1CFC" w:rsidRDefault="00DE273D" w:rsidP="00406B9A">
      <w:pPr>
        <w:numPr>
          <w:ilvl w:val="0"/>
          <w:numId w:val="23"/>
        </w:numPr>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Россия – 19 591 340 человек</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Анализируя данную статистику, зададимся вопросом: а нужна ли в</w:t>
      </w:r>
      <w:r w:rsidRPr="00EB1CFC">
        <w:rPr>
          <w:rFonts w:ascii="Times New Roman" w:hAnsi="Times New Roman"/>
          <w:sz w:val="28"/>
          <w:szCs w:val="28"/>
          <w:lang w:eastAsia="ru-RU"/>
        </w:rPr>
        <w:t>о</w:t>
      </w:r>
      <w:r w:rsidRPr="00EB1CFC">
        <w:rPr>
          <w:rFonts w:ascii="Times New Roman" w:hAnsi="Times New Roman"/>
          <w:sz w:val="28"/>
          <w:szCs w:val="28"/>
          <w:lang w:eastAsia="ru-RU"/>
        </w:rPr>
        <w:t>обще смертная казнь в России? Является ли гуманным данный вид наказ</w:t>
      </w:r>
      <w:r w:rsidRPr="00EB1CFC">
        <w:rPr>
          <w:rFonts w:ascii="Times New Roman" w:hAnsi="Times New Roman"/>
          <w:sz w:val="28"/>
          <w:szCs w:val="28"/>
          <w:lang w:eastAsia="ru-RU"/>
        </w:rPr>
        <w:t>а</w:t>
      </w:r>
      <w:r w:rsidRPr="00EB1CFC">
        <w:rPr>
          <w:rFonts w:ascii="Times New Roman" w:hAnsi="Times New Roman"/>
          <w:sz w:val="28"/>
          <w:szCs w:val="28"/>
          <w:lang w:eastAsia="ru-RU"/>
        </w:rPr>
        <w:t>ния? Какие цели оно преследует? Ответ на эти вопросы мы постараемся дать в дальнейшем изложении.</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16 апреля 1997 года Российская Федерация подписала Протокол №6 к Конвенции о защите прав человека и основных свобод относительно о</w:t>
      </w:r>
      <w:r w:rsidRPr="00EB1CFC">
        <w:rPr>
          <w:rFonts w:ascii="Times New Roman" w:hAnsi="Times New Roman"/>
          <w:sz w:val="28"/>
          <w:szCs w:val="28"/>
          <w:lang w:eastAsia="ru-RU"/>
        </w:rPr>
        <w:t>т</w:t>
      </w:r>
      <w:r w:rsidRPr="00EB1CFC">
        <w:rPr>
          <w:rFonts w:ascii="Times New Roman" w:hAnsi="Times New Roman"/>
          <w:sz w:val="28"/>
          <w:szCs w:val="28"/>
          <w:lang w:eastAsia="ru-RU"/>
        </w:rPr>
        <w:t>мены смертной казни (в мирное время). Государственная дума должна б</w:t>
      </w:r>
      <w:r w:rsidRPr="00EB1CFC">
        <w:rPr>
          <w:rFonts w:ascii="Times New Roman" w:hAnsi="Times New Roman"/>
          <w:sz w:val="28"/>
          <w:szCs w:val="28"/>
          <w:lang w:eastAsia="ru-RU"/>
        </w:rPr>
        <w:t>ы</w:t>
      </w:r>
      <w:r w:rsidRPr="00EB1CFC">
        <w:rPr>
          <w:rFonts w:ascii="Times New Roman" w:hAnsi="Times New Roman"/>
          <w:sz w:val="28"/>
          <w:szCs w:val="28"/>
          <w:lang w:eastAsia="ru-RU"/>
        </w:rPr>
        <w:t>ла ратифицировать его до мая 1999 года. Несмотря на то, что 6-й протокол так и не был ратифицирован Российской Федерацией, с этого момента смертную казнь запрещено применять согласно Венской конвенции, кот</w:t>
      </w:r>
      <w:r w:rsidRPr="00EB1CFC">
        <w:rPr>
          <w:rFonts w:ascii="Times New Roman" w:hAnsi="Times New Roman"/>
          <w:sz w:val="28"/>
          <w:szCs w:val="28"/>
          <w:lang w:eastAsia="ru-RU"/>
        </w:rPr>
        <w:t>о</w:t>
      </w:r>
      <w:r w:rsidRPr="00EB1CFC">
        <w:rPr>
          <w:rFonts w:ascii="Times New Roman" w:hAnsi="Times New Roman"/>
          <w:sz w:val="28"/>
          <w:szCs w:val="28"/>
          <w:lang w:eastAsia="ru-RU"/>
        </w:rPr>
        <w:t>рая велит государству, подписавшему договор вести себя в соответствии с договором до его ратификации</w:t>
      </w:r>
      <w:r w:rsidRPr="00EB1CFC">
        <w:rPr>
          <w:rFonts w:ascii="Times New Roman" w:hAnsi="Times New Roman"/>
          <w:sz w:val="28"/>
          <w:szCs w:val="28"/>
          <w:vertAlign w:val="superscript"/>
          <w:lang w:eastAsia="ru-RU"/>
        </w:rPr>
        <w:footnoteReference w:id="90"/>
      </w:r>
      <w:r w:rsidRPr="00EB1CFC">
        <w:rPr>
          <w:rFonts w:ascii="Times New Roman" w:hAnsi="Times New Roman"/>
          <w:sz w:val="28"/>
          <w:szCs w:val="28"/>
          <w:lang w:eastAsia="ru-RU"/>
        </w:rPr>
        <w:t>.</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Кандидат юридических наук  В. Сидоров пишет: «Законодателю сл</w:t>
      </w:r>
      <w:r w:rsidRPr="00EB1CFC">
        <w:rPr>
          <w:rFonts w:ascii="Times New Roman" w:hAnsi="Times New Roman"/>
          <w:sz w:val="28"/>
          <w:szCs w:val="28"/>
          <w:lang w:eastAsia="ru-RU"/>
        </w:rPr>
        <w:t>е</w:t>
      </w:r>
      <w:r w:rsidRPr="00EB1CFC">
        <w:rPr>
          <w:rFonts w:ascii="Times New Roman" w:hAnsi="Times New Roman"/>
          <w:sz w:val="28"/>
          <w:szCs w:val="28"/>
          <w:lang w:eastAsia="ru-RU"/>
        </w:rPr>
        <w:t>дует чётко определиться, что он видит в наказании и какие цели преслед</w:t>
      </w:r>
      <w:r w:rsidRPr="00EB1CFC">
        <w:rPr>
          <w:rFonts w:ascii="Times New Roman" w:hAnsi="Times New Roman"/>
          <w:sz w:val="28"/>
          <w:szCs w:val="28"/>
          <w:lang w:eastAsia="ru-RU"/>
        </w:rPr>
        <w:t>у</w:t>
      </w:r>
      <w:r w:rsidRPr="00EB1CFC">
        <w:rPr>
          <w:rFonts w:ascii="Times New Roman" w:hAnsi="Times New Roman"/>
          <w:sz w:val="28"/>
          <w:szCs w:val="28"/>
          <w:lang w:eastAsia="ru-RU"/>
        </w:rPr>
        <w:t>ет, применяя его. Если есть такая категория преступников как «неисправ</w:t>
      </w:r>
      <w:r w:rsidRPr="00EB1CFC">
        <w:rPr>
          <w:rFonts w:ascii="Times New Roman" w:hAnsi="Times New Roman"/>
          <w:sz w:val="28"/>
          <w:szCs w:val="28"/>
          <w:lang w:eastAsia="ru-RU"/>
        </w:rPr>
        <w:t>и</w:t>
      </w:r>
      <w:r w:rsidRPr="00EB1CFC">
        <w:rPr>
          <w:rFonts w:ascii="Times New Roman" w:hAnsi="Times New Roman"/>
          <w:sz w:val="28"/>
          <w:szCs w:val="28"/>
          <w:lang w:eastAsia="ru-RU"/>
        </w:rPr>
        <w:t>мые», то такие виды наказания как длительное лишение свободы, пожи</w:t>
      </w:r>
      <w:r w:rsidRPr="00EB1CFC">
        <w:rPr>
          <w:rFonts w:ascii="Times New Roman" w:hAnsi="Times New Roman"/>
          <w:sz w:val="28"/>
          <w:szCs w:val="28"/>
          <w:lang w:eastAsia="ru-RU"/>
        </w:rPr>
        <w:t>з</w:t>
      </w:r>
      <w:r w:rsidRPr="00EB1CFC">
        <w:rPr>
          <w:rFonts w:ascii="Times New Roman" w:hAnsi="Times New Roman"/>
          <w:sz w:val="28"/>
          <w:szCs w:val="28"/>
          <w:lang w:eastAsia="ru-RU"/>
        </w:rPr>
        <w:t>ненное лишение свободы и  смертная казнь (которые многие назовут ам</w:t>
      </w:r>
      <w:r w:rsidRPr="00EB1CFC">
        <w:rPr>
          <w:rFonts w:ascii="Times New Roman" w:hAnsi="Times New Roman"/>
          <w:sz w:val="28"/>
          <w:szCs w:val="28"/>
          <w:lang w:eastAsia="ru-RU"/>
        </w:rPr>
        <w:t>о</w:t>
      </w:r>
      <w:r w:rsidRPr="00EB1CFC">
        <w:rPr>
          <w:rFonts w:ascii="Times New Roman" w:hAnsi="Times New Roman"/>
          <w:sz w:val="28"/>
          <w:szCs w:val="28"/>
          <w:lang w:eastAsia="ru-RU"/>
        </w:rPr>
        <w:t>ральными видами наказания), являются вполне логичным»</w:t>
      </w:r>
      <w:r w:rsidRPr="00EB1CFC">
        <w:rPr>
          <w:sz w:val="28"/>
          <w:szCs w:val="28"/>
          <w:vertAlign w:val="superscript"/>
          <w:lang w:eastAsia="ru-RU"/>
        </w:rPr>
        <w:footnoteReference w:id="91"/>
      </w:r>
      <w:r w:rsidRPr="00EB1CFC">
        <w:rPr>
          <w:rFonts w:ascii="Times New Roman" w:hAnsi="Times New Roman"/>
          <w:sz w:val="28"/>
          <w:szCs w:val="28"/>
          <w:lang w:eastAsia="ru-RU"/>
        </w:rPr>
        <w:t>. Можно з</w:t>
      </w:r>
      <w:r w:rsidRPr="00EB1CFC">
        <w:rPr>
          <w:rFonts w:ascii="Times New Roman" w:hAnsi="Times New Roman"/>
          <w:sz w:val="28"/>
          <w:szCs w:val="28"/>
          <w:lang w:eastAsia="ru-RU"/>
        </w:rPr>
        <w:t>а</w:t>
      </w:r>
      <w:r w:rsidRPr="00EB1CFC">
        <w:rPr>
          <w:rFonts w:ascii="Times New Roman" w:hAnsi="Times New Roman"/>
          <w:sz w:val="28"/>
          <w:szCs w:val="28"/>
          <w:lang w:eastAsia="ru-RU"/>
        </w:rPr>
        <w:t>даться вопросом, что же здесь аморального в данных видах наказания? Е</w:t>
      </w:r>
      <w:r w:rsidRPr="00EB1CFC">
        <w:rPr>
          <w:rFonts w:ascii="Times New Roman" w:hAnsi="Times New Roman"/>
          <w:sz w:val="28"/>
          <w:szCs w:val="28"/>
          <w:lang w:eastAsia="ru-RU"/>
        </w:rPr>
        <w:t>с</w:t>
      </w:r>
      <w:r w:rsidRPr="00EB1CFC">
        <w:rPr>
          <w:rFonts w:ascii="Times New Roman" w:hAnsi="Times New Roman"/>
          <w:sz w:val="28"/>
          <w:szCs w:val="28"/>
          <w:lang w:eastAsia="ru-RU"/>
        </w:rPr>
        <w:t>ли у государства и общества нет другого выхода, и те, кто приговорен к таким видам наказания являются неисправимыми людьми, без сомнения, такие есть: маньяки, педофилы, извращенцы и т.д.</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Многие сторонники смертной казни говорят: «Разве можно считать гуманным замену смертной казни пожизненным лишением свободы?» Ра</w:t>
      </w:r>
      <w:r w:rsidRPr="00EB1CFC">
        <w:rPr>
          <w:rFonts w:ascii="Times New Roman" w:hAnsi="Times New Roman"/>
          <w:sz w:val="28"/>
          <w:szCs w:val="28"/>
          <w:lang w:eastAsia="ru-RU"/>
        </w:rPr>
        <w:t>з</w:t>
      </w:r>
      <w:r w:rsidRPr="00EB1CFC">
        <w:rPr>
          <w:rFonts w:ascii="Times New Roman" w:hAnsi="Times New Roman"/>
          <w:sz w:val="28"/>
          <w:szCs w:val="28"/>
          <w:lang w:eastAsia="ru-RU"/>
        </w:rPr>
        <w:t>ве при пожизненном лишении свободы есть смысл исправления престу</w:t>
      </w:r>
      <w:r w:rsidRPr="00EB1CFC">
        <w:rPr>
          <w:rFonts w:ascii="Times New Roman" w:hAnsi="Times New Roman"/>
          <w:sz w:val="28"/>
          <w:szCs w:val="28"/>
          <w:lang w:eastAsia="ru-RU"/>
        </w:rPr>
        <w:t>п</w:t>
      </w:r>
      <w:r w:rsidRPr="00EB1CFC">
        <w:rPr>
          <w:rFonts w:ascii="Times New Roman" w:hAnsi="Times New Roman"/>
          <w:sz w:val="28"/>
          <w:szCs w:val="28"/>
          <w:lang w:eastAsia="ru-RU"/>
        </w:rPr>
        <w:t>ника? Тогда законодателю следует дать право на выбор осужденному, как это делается во многих штатах США. И как показывает практика, 99% из 100% выберут меру наказания в виде пожизненного лишения свободы.</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Многие противники такого вида наказания, как смертная казнь, г</w:t>
      </w:r>
      <w:r w:rsidRPr="00EB1CFC">
        <w:rPr>
          <w:rFonts w:ascii="Times New Roman" w:hAnsi="Times New Roman"/>
          <w:sz w:val="28"/>
          <w:szCs w:val="28"/>
          <w:lang w:eastAsia="ru-RU"/>
        </w:rPr>
        <w:t>о</w:t>
      </w:r>
      <w:r w:rsidRPr="00EB1CFC">
        <w:rPr>
          <w:rFonts w:ascii="Times New Roman" w:hAnsi="Times New Roman"/>
          <w:sz w:val="28"/>
          <w:szCs w:val="28"/>
          <w:lang w:eastAsia="ru-RU"/>
        </w:rPr>
        <w:t>ворят, что ни человек, ни государство не могут лишить жизни другого ч</w:t>
      </w:r>
      <w:r w:rsidRPr="00EB1CFC">
        <w:rPr>
          <w:rFonts w:ascii="Times New Roman" w:hAnsi="Times New Roman"/>
          <w:sz w:val="28"/>
          <w:szCs w:val="28"/>
          <w:lang w:eastAsia="ru-RU"/>
        </w:rPr>
        <w:t>е</w:t>
      </w:r>
      <w:r w:rsidRPr="00EB1CFC">
        <w:rPr>
          <w:rFonts w:ascii="Times New Roman" w:hAnsi="Times New Roman"/>
          <w:sz w:val="28"/>
          <w:szCs w:val="28"/>
          <w:lang w:eastAsia="ru-RU"/>
        </w:rPr>
        <w:t>ловека. А что же делать с условиями, когда необходимо защитить себя (в условиях самозащиты), при задержании преступника, если он сопротивл</w:t>
      </w:r>
      <w:r w:rsidRPr="00EB1CFC">
        <w:rPr>
          <w:rFonts w:ascii="Times New Roman" w:hAnsi="Times New Roman"/>
          <w:sz w:val="28"/>
          <w:szCs w:val="28"/>
          <w:lang w:eastAsia="ru-RU"/>
        </w:rPr>
        <w:t>я</w:t>
      </w:r>
      <w:r w:rsidRPr="00EB1CFC">
        <w:rPr>
          <w:rFonts w:ascii="Times New Roman" w:hAnsi="Times New Roman"/>
          <w:sz w:val="28"/>
          <w:szCs w:val="28"/>
          <w:lang w:eastAsia="ru-RU"/>
        </w:rPr>
        <w:t>ется или каким-то образом покушается на жизнь другого человека? В сл</w:t>
      </w:r>
      <w:r w:rsidRPr="00EB1CFC">
        <w:rPr>
          <w:rFonts w:ascii="Times New Roman" w:hAnsi="Times New Roman"/>
          <w:sz w:val="28"/>
          <w:szCs w:val="28"/>
          <w:lang w:eastAsia="ru-RU"/>
        </w:rPr>
        <w:t>у</w:t>
      </w:r>
      <w:r w:rsidRPr="00EB1CFC">
        <w:rPr>
          <w:rFonts w:ascii="Times New Roman" w:hAnsi="Times New Roman"/>
          <w:sz w:val="28"/>
          <w:szCs w:val="28"/>
          <w:lang w:eastAsia="ru-RU"/>
        </w:rPr>
        <w:lastRenderedPageBreak/>
        <w:t>чае военных действий? Разве это не считается убийством другого челов</w:t>
      </w:r>
      <w:r w:rsidRPr="00EB1CFC">
        <w:rPr>
          <w:rFonts w:ascii="Times New Roman" w:hAnsi="Times New Roman"/>
          <w:sz w:val="28"/>
          <w:szCs w:val="28"/>
          <w:lang w:eastAsia="ru-RU"/>
        </w:rPr>
        <w:t>е</w:t>
      </w:r>
      <w:r w:rsidRPr="00EB1CFC">
        <w:rPr>
          <w:rFonts w:ascii="Times New Roman" w:hAnsi="Times New Roman"/>
          <w:sz w:val="28"/>
          <w:szCs w:val="28"/>
          <w:lang w:eastAsia="ru-RU"/>
        </w:rPr>
        <w:t>ка? Гибнет огромное количество мирного населения, и никто ни разу не сказал, что это негуманно. Разве само убийство может считаться гума</w:t>
      </w:r>
      <w:r w:rsidRPr="00EB1CFC">
        <w:rPr>
          <w:rFonts w:ascii="Times New Roman" w:hAnsi="Times New Roman"/>
          <w:sz w:val="28"/>
          <w:szCs w:val="28"/>
          <w:lang w:eastAsia="ru-RU"/>
        </w:rPr>
        <w:t>н</w:t>
      </w:r>
      <w:r w:rsidRPr="00EB1CFC">
        <w:rPr>
          <w:rFonts w:ascii="Times New Roman" w:hAnsi="Times New Roman"/>
          <w:sz w:val="28"/>
          <w:szCs w:val="28"/>
          <w:lang w:eastAsia="ru-RU"/>
        </w:rPr>
        <w:t>ным? Разве только с добровольного согласия. Но бывают и такие моменты, когда не остаётся другого выхода.</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Профессор К.Г. Лаигер тоже высказывается против такой меры нак</w:t>
      </w:r>
      <w:r w:rsidRPr="00EB1CFC">
        <w:rPr>
          <w:rFonts w:ascii="Times New Roman" w:hAnsi="Times New Roman"/>
          <w:sz w:val="28"/>
          <w:szCs w:val="28"/>
          <w:lang w:eastAsia="ru-RU"/>
        </w:rPr>
        <w:t>а</w:t>
      </w:r>
      <w:r w:rsidRPr="00EB1CFC">
        <w:rPr>
          <w:rFonts w:ascii="Times New Roman" w:hAnsi="Times New Roman"/>
          <w:sz w:val="28"/>
          <w:szCs w:val="28"/>
          <w:lang w:eastAsia="ru-RU"/>
        </w:rPr>
        <w:t>зания и аргументирует это тем, что на Руси, когда проходила публичная казнь и огромное количество людей собиралось на площади, было зафи</w:t>
      </w:r>
      <w:r w:rsidRPr="00EB1CFC">
        <w:rPr>
          <w:rFonts w:ascii="Times New Roman" w:hAnsi="Times New Roman"/>
          <w:sz w:val="28"/>
          <w:szCs w:val="28"/>
          <w:lang w:eastAsia="ru-RU"/>
        </w:rPr>
        <w:t>к</w:t>
      </w:r>
      <w:r w:rsidRPr="00EB1CFC">
        <w:rPr>
          <w:rFonts w:ascii="Times New Roman" w:hAnsi="Times New Roman"/>
          <w:sz w:val="28"/>
          <w:szCs w:val="28"/>
          <w:lang w:eastAsia="ru-RU"/>
        </w:rPr>
        <w:t>сировано множество карманных краж (что раньше наказывалось смертной казнью)</w:t>
      </w:r>
      <w:r w:rsidRPr="00EB1CFC">
        <w:rPr>
          <w:sz w:val="28"/>
          <w:szCs w:val="28"/>
          <w:vertAlign w:val="superscript"/>
          <w:lang w:eastAsia="ru-RU"/>
        </w:rPr>
        <w:footnoteReference w:id="92"/>
      </w:r>
      <w:r w:rsidRPr="00EB1CFC">
        <w:rPr>
          <w:rFonts w:ascii="Times New Roman" w:hAnsi="Times New Roman"/>
          <w:sz w:val="28"/>
          <w:szCs w:val="28"/>
          <w:lang w:eastAsia="ru-RU"/>
        </w:rPr>
        <w:t>. Получается то, что тот устрашающий элемент, который демо</w:t>
      </w:r>
      <w:r w:rsidRPr="00EB1CFC">
        <w:rPr>
          <w:rFonts w:ascii="Times New Roman" w:hAnsi="Times New Roman"/>
          <w:sz w:val="28"/>
          <w:szCs w:val="28"/>
          <w:lang w:eastAsia="ru-RU"/>
        </w:rPr>
        <w:t>н</w:t>
      </w:r>
      <w:r w:rsidRPr="00EB1CFC">
        <w:rPr>
          <w:rFonts w:ascii="Times New Roman" w:hAnsi="Times New Roman"/>
          <w:sz w:val="28"/>
          <w:szCs w:val="28"/>
          <w:lang w:eastAsia="ru-RU"/>
        </w:rPr>
        <w:t>стрировали в Древней Руси, а именно, показательная смертная казнь, я</w:t>
      </w:r>
      <w:r w:rsidRPr="00EB1CFC">
        <w:rPr>
          <w:rFonts w:ascii="Times New Roman" w:hAnsi="Times New Roman"/>
          <w:sz w:val="28"/>
          <w:szCs w:val="28"/>
          <w:lang w:eastAsia="ru-RU"/>
        </w:rPr>
        <w:t>в</w:t>
      </w:r>
      <w:r w:rsidRPr="00EB1CFC">
        <w:rPr>
          <w:rFonts w:ascii="Times New Roman" w:hAnsi="Times New Roman"/>
          <w:sz w:val="28"/>
          <w:szCs w:val="28"/>
          <w:lang w:eastAsia="ru-RU"/>
        </w:rPr>
        <w:t>лялся неэффективным.</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Ещё один аргумент против смертной казни приводит член из Росси</w:t>
      </w:r>
      <w:r w:rsidRPr="00EB1CFC">
        <w:rPr>
          <w:rFonts w:ascii="Times New Roman" w:hAnsi="Times New Roman"/>
          <w:sz w:val="28"/>
          <w:szCs w:val="28"/>
          <w:lang w:eastAsia="ru-RU"/>
        </w:rPr>
        <w:t>й</w:t>
      </w:r>
      <w:r w:rsidRPr="00EB1CFC">
        <w:rPr>
          <w:rFonts w:ascii="Times New Roman" w:hAnsi="Times New Roman"/>
          <w:sz w:val="28"/>
          <w:szCs w:val="28"/>
          <w:lang w:eastAsia="ru-RU"/>
        </w:rPr>
        <w:t>ской Академии Наук А.Д. Сахаров: «Всегда есть место судебной ошибке, судебный приговор делает их непоправимым. Наличие института смертной казни дегуманизирует общество»</w:t>
      </w:r>
      <w:r w:rsidRPr="00EB1CFC">
        <w:rPr>
          <w:sz w:val="28"/>
          <w:szCs w:val="28"/>
          <w:vertAlign w:val="superscript"/>
          <w:lang w:eastAsia="ru-RU"/>
        </w:rPr>
        <w:footnoteReference w:id="93"/>
      </w:r>
      <w:r w:rsidRPr="00EB1CFC">
        <w:rPr>
          <w:rFonts w:ascii="Times New Roman" w:hAnsi="Times New Roman"/>
          <w:sz w:val="28"/>
          <w:szCs w:val="28"/>
          <w:lang w:eastAsia="ru-RU"/>
        </w:rPr>
        <w:t>. В заявлениях о том, что понести нак</w:t>
      </w:r>
      <w:r w:rsidRPr="00EB1CFC">
        <w:rPr>
          <w:rFonts w:ascii="Times New Roman" w:hAnsi="Times New Roman"/>
          <w:sz w:val="28"/>
          <w:szCs w:val="28"/>
          <w:lang w:eastAsia="ru-RU"/>
        </w:rPr>
        <w:t>а</w:t>
      </w:r>
      <w:r w:rsidRPr="00EB1CFC">
        <w:rPr>
          <w:rFonts w:ascii="Times New Roman" w:hAnsi="Times New Roman"/>
          <w:sz w:val="28"/>
          <w:szCs w:val="28"/>
          <w:lang w:eastAsia="ru-RU"/>
        </w:rPr>
        <w:t>зание может невинный человек вследствие судебной ошибки, проявляется недоверие к судебной системе Российской Федерации, говорят о непр</w:t>
      </w:r>
      <w:r w:rsidRPr="00EB1CFC">
        <w:rPr>
          <w:rFonts w:ascii="Times New Roman" w:hAnsi="Times New Roman"/>
          <w:sz w:val="28"/>
          <w:szCs w:val="28"/>
          <w:lang w:eastAsia="ru-RU"/>
        </w:rPr>
        <w:t>о</w:t>
      </w:r>
      <w:r w:rsidRPr="00EB1CFC">
        <w:rPr>
          <w:rFonts w:ascii="Times New Roman" w:hAnsi="Times New Roman"/>
          <w:sz w:val="28"/>
          <w:szCs w:val="28"/>
          <w:lang w:eastAsia="ru-RU"/>
        </w:rPr>
        <w:t>фессионализме всех органов, которые проводят необходимые следстве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ные действия для точного выявления преступника.</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Нам  кажется, что из-за ошибок не следует отменять данный вид наказания, ведь ошибкам есть место не только в судебной деятельности. Возьмём, например, медицину, ведь никто не отменяет ее, а ведь враче</w:t>
      </w:r>
      <w:r w:rsidRPr="00EB1CFC">
        <w:rPr>
          <w:rFonts w:ascii="Times New Roman" w:hAnsi="Times New Roman"/>
          <w:sz w:val="28"/>
          <w:szCs w:val="28"/>
          <w:lang w:eastAsia="ru-RU"/>
        </w:rPr>
        <w:t>б</w:t>
      </w:r>
      <w:r w:rsidRPr="00EB1CFC">
        <w:rPr>
          <w:rFonts w:ascii="Times New Roman" w:hAnsi="Times New Roman"/>
          <w:sz w:val="28"/>
          <w:szCs w:val="28"/>
          <w:lang w:eastAsia="ru-RU"/>
        </w:rPr>
        <w:t>ные ошибки часто встречаются в нашей жизни (неправильно поставили диагноз, впоследствии унесший жизнь человека, или неправильно назн</w:t>
      </w:r>
      <w:r w:rsidRPr="00EB1CFC">
        <w:rPr>
          <w:rFonts w:ascii="Times New Roman" w:hAnsi="Times New Roman"/>
          <w:sz w:val="28"/>
          <w:szCs w:val="28"/>
          <w:lang w:eastAsia="ru-RU"/>
        </w:rPr>
        <w:t>а</w:t>
      </w:r>
      <w:r w:rsidRPr="00EB1CFC">
        <w:rPr>
          <w:rFonts w:ascii="Times New Roman" w:hAnsi="Times New Roman"/>
          <w:sz w:val="28"/>
          <w:szCs w:val="28"/>
          <w:lang w:eastAsia="ru-RU"/>
        </w:rPr>
        <w:t>ченные лекарственные средства, которые повлекли за собой летальный и</w:t>
      </w:r>
      <w:r w:rsidRPr="00EB1CFC">
        <w:rPr>
          <w:rFonts w:ascii="Times New Roman" w:hAnsi="Times New Roman"/>
          <w:sz w:val="28"/>
          <w:szCs w:val="28"/>
          <w:lang w:eastAsia="ru-RU"/>
        </w:rPr>
        <w:t>с</w:t>
      </w:r>
      <w:r w:rsidRPr="00EB1CFC">
        <w:rPr>
          <w:rFonts w:ascii="Times New Roman" w:hAnsi="Times New Roman"/>
          <w:sz w:val="28"/>
          <w:szCs w:val="28"/>
          <w:lang w:eastAsia="ru-RU"/>
        </w:rPr>
        <w:t>ход).</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Как показывает статистика на 2014 год, в  Российской Федерации 72,6 % выступают за введение смертной казни, 24,5 % за  отмену смертной казни и 2,9 % воздержались от ответа на данный вопрос. </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Получается, что законодатель не должен исключать смертную казнь как один из видов наказания за преступление, наоборот, государство должно иметь в критической ситуации такой вид наказания. С другой ст</w:t>
      </w:r>
      <w:r w:rsidRPr="00EB1CFC">
        <w:rPr>
          <w:rFonts w:ascii="Times New Roman" w:hAnsi="Times New Roman"/>
          <w:sz w:val="28"/>
          <w:szCs w:val="28"/>
          <w:lang w:eastAsia="ru-RU"/>
        </w:rPr>
        <w:t>о</w:t>
      </w:r>
      <w:r w:rsidRPr="00EB1CFC">
        <w:rPr>
          <w:rFonts w:ascii="Times New Roman" w:hAnsi="Times New Roman"/>
          <w:sz w:val="28"/>
          <w:szCs w:val="28"/>
          <w:lang w:eastAsia="ru-RU"/>
        </w:rPr>
        <w:t>роны следует сузить круг преступлений, за которые  нужно будет назн</w:t>
      </w:r>
      <w:r w:rsidRPr="00EB1CFC">
        <w:rPr>
          <w:rFonts w:ascii="Times New Roman" w:hAnsi="Times New Roman"/>
          <w:sz w:val="28"/>
          <w:szCs w:val="28"/>
          <w:lang w:eastAsia="ru-RU"/>
        </w:rPr>
        <w:t>а</w:t>
      </w:r>
      <w:r w:rsidRPr="00EB1CFC">
        <w:rPr>
          <w:rFonts w:ascii="Times New Roman" w:hAnsi="Times New Roman"/>
          <w:sz w:val="28"/>
          <w:szCs w:val="28"/>
          <w:lang w:eastAsia="ru-RU"/>
        </w:rPr>
        <w:t>чить высшую меру наказания. Например, террористический акт (ст. 205 Уголовного кодекса Российской Федерации), убийство (ст. 105 Уголовного кодекса Российской Федерации), геноцид (ст. 357 Уголовного кодекса Ро</w:t>
      </w:r>
      <w:r w:rsidRPr="00EB1CFC">
        <w:rPr>
          <w:rFonts w:ascii="Times New Roman" w:hAnsi="Times New Roman"/>
          <w:sz w:val="28"/>
          <w:szCs w:val="28"/>
          <w:lang w:eastAsia="ru-RU"/>
        </w:rPr>
        <w:t>с</w:t>
      </w:r>
      <w:r w:rsidRPr="00EB1CFC">
        <w:rPr>
          <w:rFonts w:ascii="Times New Roman" w:hAnsi="Times New Roman"/>
          <w:sz w:val="28"/>
          <w:szCs w:val="28"/>
          <w:lang w:eastAsia="ru-RU"/>
        </w:rPr>
        <w:t>сийской Федерации)</w:t>
      </w:r>
      <w:r w:rsidRPr="00EB1CFC">
        <w:rPr>
          <w:sz w:val="28"/>
          <w:szCs w:val="28"/>
          <w:vertAlign w:val="superscript"/>
          <w:lang w:eastAsia="ru-RU"/>
        </w:rPr>
        <w:footnoteReference w:id="94"/>
      </w:r>
      <w:r w:rsidRPr="00EB1CFC">
        <w:rPr>
          <w:rFonts w:ascii="Times New Roman" w:hAnsi="Times New Roman"/>
          <w:sz w:val="28"/>
          <w:szCs w:val="28"/>
          <w:lang w:eastAsia="ru-RU"/>
        </w:rPr>
        <w:t>. В практике бывало очень много случаев, в которых то злодеяние, которое совершил преступник, не сопоставимо с тем наказ</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нием, которое он понесет. </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Однако следует понимать, что и пожизненное лишение свободы  имеет свои плюсы. Так, например, заключенный, отбывающий такое нак</w:t>
      </w:r>
      <w:r w:rsidRPr="00EB1CFC">
        <w:rPr>
          <w:rFonts w:ascii="Times New Roman" w:hAnsi="Times New Roman"/>
          <w:sz w:val="28"/>
          <w:szCs w:val="28"/>
          <w:lang w:eastAsia="ru-RU"/>
        </w:rPr>
        <w:t>а</w:t>
      </w:r>
      <w:r w:rsidRPr="00EB1CFC">
        <w:rPr>
          <w:rFonts w:ascii="Times New Roman" w:hAnsi="Times New Roman"/>
          <w:sz w:val="28"/>
          <w:szCs w:val="28"/>
          <w:lang w:eastAsia="ru-RU"/>
        </w:rPr>
        <w:t>зание как пожизненное лишение свободы, может принести немало пользы государству. Например, он бы мог выполнять бесплатно различную работу или в пользу государства, или в пользу общества. Если бы государство продумало данную программу, то это бы окупилось как в социально-политическом, так и в экономическом плане.</w:t>
      </w:r>
    </w:p>
    <w:p w:rsidR="00DE273D" w:rsidRPr="00EB1CFC"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Таким образом, отмена смертной казни нецелесообразна в нашем государстве. История показывает, что такой вид наказания не то, что не нужен, он необходим. Государство, имея такой вид наказания в своём а</w:t>
      </w:r>
      <w:r w:rsidRPr="00EB1CFC">
        <w:rPr>
          <w:rFonts w:ascii="Times New Roman" w:hAnsi="Times New Roman"/>
          <w:sz w:val="28"/>
          <w:szCs w:val="28"/>
          <w:lang w:eastAsia="ru-RU"/>
        </w:rPr>
        <w:t>р</w:t>
      </w:r>
      <w:r w:rsidRPr="00EB1CFC">
        <w:rPr>
          <w:rFonts w:ascii="Times New Roman" w:hAnsi="Times New Roman"/>
          <w:sz w:val="28"/>
          <w:szCs w:val="28"/>
          <w:lang w:eastAsia="ru-RU"/>
        </w:rPr>
        <w:t>сенале, может пользоваться им крайне редко или заменить его пожизне</w:t>
      </w:r>
      <w:r w:rsidRPr="00EB1CFC">
        <w:rPr>
          <w:rFonts w:ascii="Times New Roman" w:hAnsi="Times New Roman"/>
          <w:sz w:val="28"/>
          <w:szCs w:val="28"/>
          <w:lang w:eastAsia="ru-RU"/>
        </w:rPr>
        <w:t>н</w:t>
      </w:r>
      <w:r w:rsidRPr="00EB1CFC">
        <w:rPr>
          <w:rFonts w:ascii="Times New Roman" w:hAnsi="Times New Roman"/>
          <w:sz w:val="28"/>
          <w:szCs w:val="28"/>
          <w:lang w:eastAsia="ru-RU"/>
        </w:rPr>
        <w:t>ным лишением свободы. Бывают такие случаи, что каждый гуманист ск</w:t>
      </w:r>
      <w:r w:rsidRPr="00EB1CFC">
        <w:rPr>
          <w:rFonts w:ascii="Times New Roman" w:hAnsi="Times New Roman"/>
          <w:sz w:val="28"/>
          <w:szCs w:val="28"/>
          <w:lang w:eastAsia="ru-RU"/>
        </w:rPr>
        <w:t>а</w:t>
      </w:r>
      <w:r w:rsidRPr="00EB1CFC">
        <w:rPr>
          <w:rFonts w:ascii="Times New Roman" w:hAnsi="Times New Roman"/>
          <w:sz w:val="28"/>
          <w:szCs w:val="28"/>
          <w:lang w:eastAsia="ru-RU"/>
        </w:rPr>
        <w:t>жет: «Этот человек не достоин жить». Но смертная казнь является экон</w:t>
      </w:r>
      <w:r w:rsidRPr="00EB1CFC">
        <w:rPr>
          <w:rFonts w:ascii="Times New Roman" w:hAnsi="Times New Roman"/>
          <w:sz w:val="28"/>
          <w:szCs w:val="28"/>
          <w:lang w:eastAsia="ru-RU"/>
        </w:rPr>
        <w:t>о</w:t>
      </w:r>
      <w:r w:rsidRPr="00EB1CFC">
        <w:rPr>
          <w:rFonts w:ascii="Times New Roman" w:hAnsi="Times New Roman"/>
          <w:sz w:val="28"/>
          <w:szCs w:val="28"/>
          <w:lang w:eastAsia="ru-RU"/>
        </w:rPr>
        <w:t>мически невыгодной для государства, хотя некоторые юристы в своих тр</w:t>
      </w:r>
      <w:r w:rsidRPr="00EB1CFC">
        <w:rPr>
          <w:rFonts w:ascii="Times New Roman" w:hAnsi="Times New Roman"/>
          <w:sz w:val="28"/>
          <w:szCs w:val="28"/>
          <w:lang w:eastAsia="ru-RU"/>
        </w:rPr>
        <w:t>у</w:t>
      </w:r>
      <w:r w:rsidRPr="00EB1CFC">
        <w:rPr>
          <w:rFonts w:ascii="Times New Roman" w:hAnsi="Times New Roman"/>
          <w:sz w:val="28"/>
          <w:szCs w:val="28"/>
          <w:lang w:eastAsia="ru-RU"/>
        </w:rPr>
        <w:t>дах предлагали использовать органы осужденных, которых приговорили к смертной казни для трансплантации тяжело больным. В то же время, пр</w:t>
      </w:r>
      <w:r w:rsidRPr="00EB1CFC">
        <w:rPr>
          <w:rFonts w:ascii="Times New Roman" w:hAnsi="Times New Roman"/>
          <w:sz w:val="28"/>
          <w:szCs w:val="28"/>
          <w:lang w:eastAsia="ru-RU"/>
        </w:rPr>
        <w:t>е</w:t>
      </w:r>
      <w:r w:rsidRPr="00EB1CFC">
        <w:rPr>
          <w:rFonts w:ascii="Times New Roman" w:hAnsi="Times New Roman"/>
          <w:sz w:val="28"/>
          <w:szCs w:val="28"/>
          <w:lang w:eastAsia="ru-RU"/>
        </w:rPr>
        <w:t>вентивная роль лишения свободы недостаточна для полной замены вы</w:t>
      </w:r>
      <w:r w:rsidRPr="00EB1CFC">
        <w:rPr>
          <w:rFonts w:ascii="Times New Roman" w:hAnsi="Times New Roman"/>
          <w:sz w:val="28"/>
          <w:szCs w:val="28"/>
          <w:lang w:eastAsia="ru-RU"/>
        </w:rPr>
        <w:t>с</w:t>
      </w:r>
      <w:r w:rsidRPr="00EB1CFC">
        <w:rPr>
          <w:rFonts w:ascii="Times New Roman" w:hAnsi="Times New Roman"/>
          <w:sz w:val="28"/>
          <w:szCs w:val="28"/>
          <w:lang w:eastAsia="ru-RU"/>
        </w:rPr>
        <w:t>шей меры наказания, так как смертная казнь обеспечивает полное отсу</w:t>
      </w:r>
      <w:r w:rsidRPr="00EB1CFC">
        <w:rPr>
          <w:rFonts w:ascii="Times New Roman" w:hAnsi="Times New Roman"/>
          <w:sz w:val="28"/>
          <w:szCs w:val="28"/>
          <w:lang w:eastAsia="ru-RU"/>
        </w:rPr>
        <w:t>т</w:t>
      </w:r>
      <w:r w:rsidRPr="00EB1CFC">
        <w:rPr>
          <w:rFonts w:ascii="Times New Roman" w:hAnsi="Times New Roman"/>
          <w:sz w:val="28"/>
          <w:szCs w:val="28"/>
          <w:lang w:eastAsia="ru-RU"/>
        </w:rPr>
        <w:t>ствие каких-либо преступных действий со стороны осужденного, в то вр</w:t>
      </w:r>
      <w:r w:rsidRPr="00EB1CFC">
        <w:rPr>
          <w:rFonts w:ascii="Times New Roman" w:hAnsi="Times New Roman"/>
          <w:sz w:val="28"/>
          <w:szCs w:val="28"/>
          <w:lang w:eastAsia="ru-RU"/>
        </w:rPr>
        <w:t>е</w:t>
      </w:r>
      <w:r w:rsidRPr="00EB1CFC">
        <w:rPr>
          <w:rFonts w:ascii="Times New Roman" w:hAnsi="Times New Roman"/>
          <w:sz w:val="28"/>
          <w:szCs w:val="28"/>
          <w:lang w:eastAsia="ru-RU"/>
        </w:rPr>
        <w:t>мя как при отбытии лишения свободы некоторые лица совершают рецид</w:t>
      </w:r>
      <w:r w:rsidRPr="00EB1CFC">
        <w:rPr>
          <w:rFonts w:ascii="Times New Roman" w:hAnsi="Times New Roman"/>
          <w:sz w:val="28"/>
          <w:szCs w:val="28"/>
          <w:lang w:eastAsia="ru-RU"/>
        </w:rPr>
        <w:t>и</w:t>
      </w:r>
      <w:r w:rsidRPr="00EB1CFC">
        <w:rPr>
          <w:rFonts w:ascii="Times New Roman" w:hAnsi="Times New Roman"/>
          <w:sz w:val="28"/>
          <w:szCs w:val="28"/>
          <w:lang w:eastAsia="ru-RU"/>
        </w:rPr>
        <w:t>вы.</w:t>
      </w:r>
    </w:p>
    <w:p w:rsidR="00DE273D" w:rsidRDefault="00DE273D" w:rsidP="00406B9A">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случае если Протокол №6 будет ратифицирован, то такой вид наказания, как смертная казнь будет исключена из уголовного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тельства, либо будет назначаться только за те преступления, которые будут совершаться во время войны или при неизбежной угрозе войны.</w:t>
      </w:r>
    </w:p>
    <w:p w:rsidR="00DE273D" w:rsidRPr="00EB1CFC" w:rsidRDefault="00DE273D" w:rsidP="00406B9A">
      <w:pPr>
        <w:spacing w:after="0" w:line="240" w:lineRule="auto"/>
        <w:ind w:firstLine="709"/>
        <w:jc w:val="both"/>
        <w:rPr>
          <w:rFonts w:ascii="Times New Roman" w:hAnsi="Times New Roman"/>
          <w:sz w:val="28"/>
          <w:szCs w:val="28"/>
          <w:lang w:eastAsia="ru-RU"/>
        </w:rPr>
      </w:pPr>
    </w:p>
    <w:p w:rsidR="00DE273D" w:rsidRPr="005A7F97" w:rsidRDefault="00DE273D" w:rsidP="00EB1CFC">
      <w:pPr>
        <w:spacing w:after="0" w:line="240" w:lineRule="auto"/>
        <w:ind w:firstLine="709"/>
        <w:jc w:val="right"/>
        <w:rPr>
          <w:rFonts w:ascii="Times New Roman" w:hAnsi="Times New Roman"/>
          <w:b/>
          <w:i/>
          <w:noProof/>
          <w:sz w:val="28"/>
          <w:szCs w:val="28"/>
          <w:lang w:eastAsia="ru-RU"/>
        </w:rPr>
      </w:pPr>
      <w:r w:rsidRPr="00EB1CFC">
        <w:rPr>
          <w:rFonts w:ascii="Times New Roman" w:hAnsi="Times New Roman"/>
          <w:noProof/>
          <w:sz w:val="28"/>
          <w:szCs w:val="28"/>
          <w:lang w:eastAsia="ru-RU"/>
        </w:rPr>
        <w:t xml:space="preserve">        </w:t>
      </w:r>
      <w:r w:rsidRPr="005A7F97">
        <w:rPr>
          <w:rFonts w:ascii="Times New Roman" w:hAnsi="Times New Roman"/>
          <w:b/>
          <w:i/>
          <w:noProof/>
          <w:sz w:val="28"/>
          <w:szCs w:val="28"/>
          <w:lang w:eastAsia="ru-RU"/>
        </w:rPr>
        <w:t>Н.Е. Боровкова</w:t>
      </w:r>
      <w:r w:rsidRPr="005A7F97">
        <w:rPr>
          <w:rFonts w:ascii="Times New Roman" w:hAnsi="Times New Roman"/>
          <w:b/>
          <w:i/>
          <w:noProof/>
          <w:sz w:val="28"/>
          <w:szCs w:val="28"/>
          <w:vertAlign w:val="superscript"/>
          <w:lang w:eastAsia="ru-RU"/>
        </w:rPr>
        <w:footnoteReference w:id="95"/>
      </w:r>
    </w:p>
    <w:p w:rsidR="00DE273D" w:rsidRPr="00EB1CFC" w:rsidRDefault="00DE273D" w:rsidP="00EB1CFC">
      <w:pPr>
        <w:spacing w:after="0" w:line="240" w:lineRule="auto"/>
        <w:ind w:firstLine="709"/>
        <w:jc w:val="right"/>
        <w:rPr>
          <w:rFonts w:ascii="Times New Roman" w:hAnsi="Times New Roman"/>
          <w:noProof/>
          <w:sz w:val="28"/>
          <w:szCs w:val="28"/>
          <w:lang w:eastAsia="ru-RU"/>
        </w:rPr>
      </w:pPr>
    </w:p>
    <w:p w:rsidR="00DE273D" w:rsidRPr="00EB1CFC" w:rsidRDefault="00DE273D" w:rsidP="005A7F97">
      <w:pPr>
        <w:spacing w:after="0" w:line="240" w:lineRule="auto"/>
        <w:jc w:val="center"/>
        <w:rPr>
          <w:rFonts w:ascii="Times New Roman" w:hAnsi="Times New Roman"/>
          <w:b/>
          <w:noProof/>
          <w:sz w:val="28"/>
          <w:szCs w:val="28"/>
          <w:lang w:eastAsia="ru-RU"/>
        </w:rPr>
      </w:pPr>
      <w:r w:rsidRPr="00EB1CFC">
        <w:rPr>
          <w:rFonts w:ascii="Times New Roman" w:hAnsi="Times New Roman"/>
          <w:b/>
          <w:noProof/>
          <w:sz w:val="28"/>
          <w:szCs w:val="28"/>
          <w:lang w:eastAsia="ru-RU"/>
        </w:rPr>
        <w:t>ПРОБЛЕМЫ КАТЕГОРИИ ВИНЫ В НАЛОГОВОМ ПРАВЕ</w:t>
      </w:r>
    </w:p>
    <w:p w:rsidR="00DE273D" w:rsidRPr="00EB1CFC" w:rsidRDefault="00DE273D" w:rsidP="00EB1CFC">
      <w:pPr>
        <w:spacing w:after="0" w:line="240" w:lineRule="auto"/>
        <w:ind w:firstLine="709"/>
        <w:jc w:val="both"/>
        <w:rPr>
          <w:rFonts w:ascii="Times New Roman" w:hAnsi="Times New Roman"/>
          <w:noProof/>
          <w:sz w:val="28"/>
          <w:szCs w:val="28"/>
          <w:lang w:eastAsia="ru-RU"/>
        </w:rPr>
      </w:pP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rPr>
      </w:pPr>
      <w:r w:rsidRPr="00EB1CFC">
        <w:rPr>
          <w:rFonts w:ascii="Times New Roman" w:hAnsi="Times New Roman"/>
          <w:noProof/>
          <w:color w:val="000000"/>
          <w:sz w:val="28"/>
          <w:szCs w:val="28"/>
          <w:lang w:val="en-US"/>
        </w:rPr>
        <w:t> </w:t>
      </w:r>
      <w:r w:rsidRPr="00EB1CFC">
        <w:rPr>
          <w:rFonts w:ascii="Times New Roman" w:hAnsi="Times New Roman"/>
          <w:noProof/>
          <w:color w:val="000000"/>
          <w:sz w:val="28"/>
          <w:szCs w:val="28"/>
          <w:shd w:val="clear" w:color="auto" w:fill="FFFFFF"/>
        </w:rPr>
        <w:t xml:space="preserve">Категория вины в налоговом праве </w:t>
      </w:r>
      <w:r w:rsidRPr="00EB1CFC">
        <w:rPr>
          <w:rFonts w:ascii="Times New Roman" w:hAnsi="Times New Roman"/>
          <w:noProof/>
          <w:color w:val="000000"/>
          <w:sz w:val="28"/>
          <w:szCs w:val="28"/>
          <w:shd w:val="clear" w:color="auto" w:fill="FFFFFF"/>
          <w:lang w:val="en-US"/>
        </w:rPr>
        <w:t> </w:t>
      </w:r>
      <w:r w:rsidRPr="00EB1CFC">
        <w:rPr>
          <w:rFonts w:ascii="Times New Roman" w:hAnsi="Times New Roman"/>
          <w:noProof/>
          <w:color w:val="000000"/>
          <w:sz w:val="28"/>
          <w:szCs w:val="28"/>
          <w:shd w:val="clear" w:color="auto" w:fill="FFFFFF"/>
        </w:rPr>
        <w:t>является одной из наиболее спорных и порождает множество проблем правоприменения. Данному вопросу посвящено значительное количество научных и практических исследований.</w:t>
      </w:r>
      <w:r w:rsidRPr="00EB1CFC">
        <w:rPr>
          <w:rFonts w:ascii="Times New Roman" w:hAnsi="Times New Roman"/>
          <w:noProof/>
          <w:sz w:val="28"/>
          <w:szCs w:val="28"/>
        </w:rPr>
        <w:t xml:space="preserve"> </w:t>
      </w:r>
      <w:r w:rsidRPr="00EB1CFC">
        <w:rPr>
          <w:rFonts w:ascii="Times New Roman" w:hAnsi="Times New Roman"/>
          <w:noProof/>
          <w:color w:val="000000"/>
          <w:sz w:val="28"/>
          <w:szCs w:val="28"/>
        </w:rPr>
        <w:t>По данному вопросу существует множество работ, но что мы имеем в настоящее время? Определение вины</w:t>
      </w:r>
      <w:r>
        <w:rPr>
          <w:rFonts w:ascii="Times New Roman" w:hAnsi="Times New Roman"/>
          <w:noProof/>
          <w:color w:val="000000"/>
          <w:sz w:val="28"/>
          <w:szCs w:val="28"/>
        </w:rPr>
        <w:t xml:space="preserve"> в Налоговом кодексе РФ (далее –</w:t>
      </w:r>
      <w:r w:rsidRPr="00EB1CFC">
        <w:rPr>
          <w:rFonts w:ascii="Times New Roman" w:hAnsi="Times New Roman"/>
          <w:noProof/>
          <w:color w:val="000000"/>
          <w:sz w:val="28"/>
          <w:szCs w:val="28"/>
        </w:rPr>
        <w:t xml:space="preserve"> НК РФ) до сих пор отсутствует. Законодатель формы вины изложил нам в ст.110 НК РФ. Но в</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данной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статье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также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существует множество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несоответствий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Ученные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выдвигают</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различные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варианты этих форм. Законодатель также забыл</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определение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вины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юридических</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лиц</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как</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доказывается эта вина, 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каких</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обстоятельствах</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юридическое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лицо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w:t>
      </w:r>
      <w:r w:rsidRPr="00EB1CFC">
        <w:rPr>
          <w:rFonts w:ascii="Times New Roman" w:hAnsi="Times New Roman"/>
          <w:noProof/>
          <w:color w:val="000000"/>
          <w:sz w:val="28"/>
          <w:szCs w:val="28"/>
        </w:rPr>
        <w:lastRenderedPageBreak/>
        <w:t>привлекается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к</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ответственности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В</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данной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статье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мы проведем анализ имеющего законодательства и судебной практики по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данной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проблематике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праве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основе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этого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сделаем</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выводы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так</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как</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данные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вопросы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w:t>
      </w:r>
      <w:r w:rsidRPr="00EB1CFC">
        <w:rPr>
          <w:rFonts w:ascii="Times New Roman" w:hAnsi="Times New Roman"/>
          <w:noProof/>
          <w:color w:val="000000"/>
          <w:sz w:val="28"/>
          <w:szCs w:val="28"/>
          <w:shd w:val="clear" w:color="auto" w:fill="FFFFFF"/>
        </w:rPr>
        <w:t>продолжают</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оставаться</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актуальными</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и</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в</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настоящее</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время</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rPr>
        <w:t xml:space="preserve">. </w:t>
      </w:r>
      <w:r w:rsidRPr="00EB1CFC">
        <w:rPr>
          <w:rFonts w:ascii="Times New Roman" w:hAnsi="Times New Roman"/>
          <w:noProof/>
          <w:color w:val="000000"/>
          <w:sz w:val="28"/>
          <w:szCs w:val="28"/>
          <w:shd w:val="clear" w:color="auto" w:fill="FFFFFF"/>
        </w:rPr>
        <w:t>Пока</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законодатель</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не</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внесет</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соответствующие изменения и дополнения в</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налоговое</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 xml:space="preserve"> законодательство</w:t>
      </w:r>
      <w:r w:rsidRPr="00EB1CFC">
        <w:rPr>
          <w:rFonts w:ascii="Mangal" w:hAnsi="Mangal" w:cs="Mangal"/>
          <w:noProof/>
          <w:color w:val="FFFFFF"/>
          <w:spacing w:val="-2000"/>
          <w:sz w:val="16"/>
          <w:szCs w:val="16"/>
          <w:shd w:val="clear" w:color="auto" w:fill="FFFFFF"/>
          <w:lang w:val="en-US"/>
        </w:rPr>
        <w:t>ॱ</w:t>
      </w:r>
      <w:r w:rsidRPr="00EB1CFC">
        <w:rPr>
          <w:rFonts w:ascii="Times New Roman" w:hAnsi="Times New Roman"/>
          <w:noProof/>
          <w:color w:val="000000"/>
          <w:sz w:val="28"/>
          <w:szCs w:val="28"/>
          <w:shd w:val="clear" w:color="auto" w:fill="FFFFFF"/>
        </w:rPr>
        <w:t>.</w:t>
      </w:r>
    </w:p>
    <w:p w:rsidR="00DE273D" w:rsidRPr="00EB1CFC" w:rsidRDefault="00DE273D" w:rsidP="00EB1CFC">
      <w:pPr>
        <w:shd w:val="clear" w:color="auto" w:fill="FFFFFF"/>
        <w:spacing w:after="0" w:line="240" w:lineRule="auto"/>
        <w:ind w:firstLine="709"/>
        <w:jc w:val="both"/>
        <w:rPr>
          <w:noProof/>
          <w:color w:val="000000"/>
          <w:sz w:val="28"/>
          <w:szCs w:val="28"/>
          <w:lang w:eastAsia="ru-RU"/>
        </w:rPr>
      </w:pPr>
      <w:r w:rsidRPr="00EB1CFC">
        <w:rPr>
          <w:rFonts w:ascii="Times New Roman" w:hAnsi="Times New Roman"/>
          <w:noProof/>
          <w:color w:val="000000"/>
          <w:sz w:val="28"/>
          <w:szCs w:val="28"/>
          <w:lang w:eastAsia="ru-RU"/>
        </w:rPr>
        <w:t>Налоги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касаются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каждого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гражданина, в Конституции РФ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ст</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57 закреплено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«Каждый обязан платить законно установленные налоги и сборы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Неисполнение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налоговой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обязанности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влечет</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налоговую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ответственность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vertAlign w:val="superscript"/>
          <w:lang w:eastAsia="ru-RU"/>
        </w:rPr>
        <w:footnoteReference w:id="96"/>
      </w:r>
      <w:r w:rsidRPr="00EB1CFC">
        <w:rPr>
          <w:rFonts w:ascii="Times New Roman" w:hAnsi="Times New Roman"/>
          <w:noProof/>
          <w:color w:val="000000"/>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Для начала обратимся 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понятийному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аппарату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получившему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легальное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закрепление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НК РФ.</w:t>
      </w:r>
    </w:p>
    <w:p w:rsidR="00DE273D" w:rsidRPr="00EB1CFC" w:rsidRDefault="00DE273D" w:rsidP="00EB1CFC">
      <w:pPr>
        <w:shd w:val="clear" w:color="auto" w:fill="FFFFFF"/>
        <w:spacing w:after="0" w:line="240" w:lineRule="auto"/>
        <w:ind w:firstLine="709"/>
        <w:jc w:val="both"/>
        <w:rPr>
          <w:noProof/>
          <w:color w:val="000000"/>
          <w:sz w:val="28"/>
          <w:szCs w:val="28"/>
          <w:lang w:eastAsia="ru-RU"/>
        </w:rPr>
      </w:pPr>
      <w:r w:rsidRPr="00EB1CFC">
        <w:rPr>
          <w:rFonts w:ascii="Times New Roman" w:hAnsi="Times New Roman"/>
          <w:noProof/>
          <w:color w:val="000000"/>
          <w:sz w:val="28"/>
          <w:szCs w:val="28"/>
          <w:lang w:eastAsia="ru-RU"/>
        </w:rPr>
        <w:t>Под налогом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понимается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обязательный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индивидуально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безвозмездный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платеж</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взимаемый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организацией и физических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лиц</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форме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отчуждения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принадлежащих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праве собственности, хозяйственного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ведения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или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оперативного управления денежных средств, в целях финансового обеспечения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деятельности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государства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(или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муниципальных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образований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vertAlign w:val="superscript"/>
          <w:lang w:eastAsia="ru-RU"/>
        </w:rPr>
        <w:footnoteReference w:id="97"/>
      </w:r>
      <w:r w:rsidRPr="00EB1CFC">
        <w:rPr>
          <w:rFonts w:ascii="Times New Roman" w:hAnsi="Times New Roman"/>
          <w:noProof/>
          <w:color w:val="000000"/>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Из понятия налога мы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понимаем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что обязаны платить денежные средства в бюджет государства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что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это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должен</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делать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каждый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ведь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перед</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законом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все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равны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0"/>
          <w:lang w:eastAsia="ru-RU"/>
        </w:rPr>
        <w:t>Далее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дадим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определение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налоговой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ответственности — это применение уполномоченными органами 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налогоплательщикам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лицам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содействующим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уплате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налогов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налоговых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санкций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за совершение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налогового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правонарушения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0"/>
          <w:lang w:eastAsia="ru-RU"/>
        </w:rPr>
        <w:t>А что же такое налоговое правонарушение? Налоговым правонарушением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признается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виновно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совершенное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противоправное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деяние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налогоплательщика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налогового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агента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и иных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лиц</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за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которое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Налоговым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кодексом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установлена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ответственность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0"/>
          <w:lang w:eastAsia="ru-RU"/>
        </w:rPr>
        <w:t>Мы видим, что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законодатель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качестве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одного из признаков налогового правонарушения указал виновность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как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уже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было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сказано выше, если мы обратимся 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НК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то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там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понятие «вина» отсутствует. Это затрудняет работу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правоприменителя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понимание налогоплательщика. Неплательщик при совершении налогового правонарушения может</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осознавать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противоправности своих действий. Так как не все налогоплательщики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являются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юристами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поэтому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институт</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праве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 xml:space="preserve"> трактуют по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-своему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0"/>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Вина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психологии рассматривается как эмоция, в юридическом аспекте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вина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 причастность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совершенному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деянию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Человеческое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сознание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обычно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опирается 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нормы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литературного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языка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которые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изложены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 разнообразных толковых словарях.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толковом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w:t>
      </w:r>
      <w:r w:rsidRPr="00EB1CFC">
        <w:rPr>
          <w:rFonts w:ascii="Times New Roman" w:hAnsi="Times New Roman"/>
          <w:noProof/>
          <w:color w:val="000000"/>
          <w:sz w:val="28"/>
          <w:szCs w:val="28"/>
          <w:lang w:eastAsia="ru-RU"/>
        </w:rPr>
        <w:lastRenderedPageBreak/>
        <w:t>словаре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русского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языка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под</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ред</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С</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И. Ожегова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Шведовой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вина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определяется двумя способами. Первый способ через</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проступок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или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преступление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второй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через</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причину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другими словами источник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чего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-нибудь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отрицательного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vertAlign w:val="superscript"/>
          <w:lang w:eastAsia="ru-RU"/>
        </w:rPr>
        <w:footnoteReference w:id="98"/>
      </w:r>
      <w:r w:rsidRPr="00EB1CFC">
        <w:rPr>
          <w:rFonts w:ascii="Times New Roman" w:hAnsi="Times New Roman"/>
          <w:noProof/>
          <w:color w:val="000000"/>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Таким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образом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русском языке вина тождественна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«причине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которая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означает</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свою очередь: явление, вызывающее, обусловливающее возникновение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другого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явления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или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основание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предлог</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для дальнейших действий.</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На основе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изученного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нами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материала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дадим обобщенное понятие вины. Вина – это психическое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отношение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человека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совершенному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общественно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опасному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деянию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выраженному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форме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умысла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или неосторожности.</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Также можно дать другое понятие: вина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 личностная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причастность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дееспособного лица к совершенному им социально вредному, противоправному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деянию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 его последствиям.</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Более полно и подробно понятие вины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разработано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уголовном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праве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Обратимся к Уголовному кодексу РФ (далее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 УК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процитируем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определение вины. Виновным в преступлении признается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лицо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совершившее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деяние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умышленно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или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 неосторожности.</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Вина представляет собой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родовое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понятие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двух ее форм - умысла и неосторожности и четырех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видов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прямого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умысла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косвенного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умысла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легкомыслия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небрежности. Вина – включена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основание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уголовной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ответственности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как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обязательная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подсистема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Умышленная форма вины – вина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характеризующаяся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преступной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целью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способами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результатом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противоправного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деяния.</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Неосторожная форма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 вина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характеризующаяся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преступным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способом и результатом противоправного деяния</w:t>
      </w:r>
      <w:r w:rsidRPr="00EB1CFC">
        <w:rPr>
          <w:rFonts w:ascii="Times New Roman" w:hAnsi="Times New Roman"/>
          <w:noProof/>
          <w:color w:val="000000"/>
          <w:sz w:val="28"/>
          <w:szCs w:val="28"/>
          <w:vertAlign w:val="superscript"/>
          <w:lang w:eastAsia="ru-RU"/>
        </w:rPr>
        <w:footnoteReference w:id="99"/>
      </w:r>
      <w:r w:rsidRPr="00EB1CFC">
        <w:rPr>
          <w:rFonts w:ascii="Times New Roman" w:hAnsi="Times New Roman"/>
          <w:noProof/>
          <w:color w:val="000000"/>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Вина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по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нашему</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мнению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одна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из</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самых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важных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институтов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юридической</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науке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Ведь привлекать налогоплательщика к ответственности без доказательства вины, является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нарушением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закона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правоприменителем. Ведь в первую очередь законодатель должен учитывать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принцип</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виновности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деяния, принцип справедливости и на основе этого совершенствовать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нормативно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-правовую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базу для того, чтобы правоприменитель при вынесении решения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руководствовался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законодательством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освобождал</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себя от доказывания правонарушения, ссылаясь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то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что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данная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норма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прописана в законодательстве.</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color w:val="000000"/>
          <w:sz w:val="28"/>
          <w:szCs w:val="28"/>
          <w:lang w:eastAsia="ru-RU"/>
        </w:rPr>
        <w:t>Обратимся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формам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т.е. к ст. 110 НК РФ мы</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видим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что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данном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кодексе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изложены две формы: это умысел</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неосторожность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При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проведении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анализа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статьи мы видим, то законодатель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трактует</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нам</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неосторожность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только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через</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понятие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небрежность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свою очередь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забывая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такой форме как легкомыслие. Мы считаем что термин</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w:t>
      </w:r>
      <w:r w:rsidRPr="00EB1CFC">
        <w:rPr>
          <w:rFonts w:ascii="Times New Roman" w:hAnsi="Times New Roman"/>
          <w:noProof/>
          <w:color w:val="000000"/>
          <w:sz w:val="28"/>
          <w:szCs w:val="28"/>
          <w:lang w:eastAsia="ru-RU"/>
        </w:rPr>
        <w:lastRenderedPageBreak/>
        <w:t>«легкомыслие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также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нужно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включить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законодательство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налогах и сборах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Так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как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налоговое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правонарушение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может</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быть</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совершенно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именно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легкомыслию</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когда</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налогоплательщик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предвидел возможность наступления последствий, но наделся на предотвращение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правонарушения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26" w:history="1">
        <w:r w:rsidRPr="00EB1CFC">
          <w:rPr>
            <w:rFonts w:ascii="Times New Roman" w:hAnsi="Times New Roman"/>
            <w:noProof/>
            <w:sz w:val="28"/>
            <w:szCs w:val="28"/>
            <w:lang w:eastAsia="ru-RU"/>
          </w:rPr>
          <w:t>НК</w:t>
        </w:r>
        <w:r w:rsidRPr="00EB1CFC">
          <w:rPr>
            <w:rFonts w:ascii="Times New Roman" w:eastAsia="Times New Roman" w:hAnsi="Mangal"/>
            <w:noProof/>
            <w:color w:val="FFFFFF"/>
            <w:spacing w:val="-2000"/>
            <w:sz w:val="16"/>
            <w:szCs w:val="16"/>
            <w:lang w:eastAsia="ru-RU"/>
          </w:rPr>
          <w:t>ॱ</w:t>
        </w:r>
      </w:hyperlink>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законодатель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сформулировал</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интеллектуальный элемент неосторожности, через</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осознавало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противоправного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характера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своих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действий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(бездействия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волевой элемент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выражается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через понятие «должно было и могло это осознавать». Смежные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иногда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дублирующие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друг</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друга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налоговые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правонарушения предусмотрены не только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27" w:history="1">
        <w:r w:rsidRPr="00EB1CFC">
          <w:rPr>
            <w:rFonts w:ascii="Times New Roman" w:hAnsi="Times New Roman"/>
            <w:noProof/>
            <w:sz w:val="28"/>
            <w:szCs w:val="28"/>
            <w:lang w:eastAsia="ru-RU"/>
          </w:rPr>
          <w:t>НК</w:t>
        </w:r>
        <w:r w:rsidRPr="00EB1CFC">
          <w:rPr>
            <w:rFonts w:ascii="Times New Roman" w:eastAsia="Times New Roman" w:hAnsi="Mangal"/>
            <w:noProof/>
            <w:color w:val="FFFFFF"/>
            <w:spacing w:val="-2000"/>
            <w:sz w:val="16"/>
            <w:szCs w:val="16"/>
            <w:lang w:eastAsia="ru-RU"/>
          </w:rPr>
          <w:t>ॱ</w:t>
        </w:r>
      </w:hyperlink>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 в </w:t>
      </w:r>
      <w:hyperlink r:id="rId28" w:history="1">
        <w:r w:rsidRPr="00EB1CFC">
          <w:rPr>
            <w:rFonts w:ascii="Times New Roman" w:hAnsi="Times New Roman"/>
            <w:noProof/>
            <w:sz w:val="28"/>
            <w:szCs w:val="28"/>
            <w:lang w:eastAsia="ru-RU"/>
          </w:rPr>
          <w:t>УК</w:t>
        </w:r>
      </w:hyperlink>
      <w:r w:rsidRPr="00EB1CFC">
        <w:rPr>
          <w:rFonts w:ascii="Times New Roman" w:hAnsi="Times New Roman"/>
          <w:noProof/>
          <w:sz w:val="28"/>
          <w:szCs w:val="28"/>
          <w:lang w:eastAsia="ru-RU"/>
        </w:rPr>
        <w:t xml:space="preserve"> РФ, а также</w:t>
      </w:r>
      <w:r w:rsidRPr="00EB1CFC">
        <w:rPr>
          <w:rFonts w:ascii="Times New Roman" w:eastAsia="Times New Roman" w:hAnsi="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Times New Roman" w:eastAsia="Times New Roman" w:hAnsi="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29" w:history="1">
        <w:r w:rsidRPr="00EB1CFC">
          <w:rPr>
            <w:rFonts w:ascii="Times New Roman" w:hAnsi="Times New Roman"/>
            <w:noProof/>
            <w:sz w:val="28"/>
            <w:szCs w:val="28"/>
            <w:lang w:eastAsia="ru-RU"/>
          </w:rPr>
          <w:t>КоАП</w:t>
        </w:r>
        <w:r w:rsidRPr="00EB1CFC">
          <w:rPr>
            <w:rFonts w:ascii="Times New Roman" w:eastAsia="Times New Roman" w:hAnsi="Mangal"/>
            <w:noProof/>
            <w:color w:val="FFFFFF"/>
            <w:spacing w:val="-2000"/>
            <w:sz w:val="16"/>
            <w:szCs w:val="16"/>
            <w:lang w:eastAsia="ru-RU"/>
          </w:rPr>
          <w:t>ॱ</w:t>
        </w:r>
      </w:hyperlink>
      <w:r w:rsidRPr="00EB1CFC">
        <w:rPr>
          <w:rFonts w:ascii="Times New Roman" w:hAnsi="Times New Roman"/>
          <w:noProof/>
          <w:sz w:val="28"/>
          <w:szCs w:val="28"/>
          <w:lang w:eastAsia="ru-RU"/>
        </w:rPr>
        <w:t xml:space="preserve"> РФ. Поэтому необходимо провести сравнительно-правовой анализ законодательных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определений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неосторожности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предусмотренных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различных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нормативных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правовых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актах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30" w:history="1">
        <w:r w:rsidRPr="00EB1CFC">
          <w:rPr>
            <w:rFonts w:ascii="Times New Roman" w:hAnsi="Times New Roman"/>
            <w:noProof/>
            <w:sz w:val="28"/>
            <w:szCs w:val="28"/>
            <w:lang w:eastAsia="ru-RU"/>
          </w:rPr>
          <w:t>ч</w:t>
        </w:r>
        <w:r w:rsidRPr="00EB1CFC">
          <w:rPr>
            <w:rFonts w:ascii="Times New Roman" w:eastAsia="Times New Roman" w:hAnsi="Mangal"/>
            <w:noProof/>
            <w:color w:val="FFFFFF"/>
            <w:spacing w:val="-2000"/>
            <w:sz w:val="28"/>
            <w:szCs w:val="28"/>
            <w:lang w:eastAsia="ru-RU"/>
          </w:rPr>
          <w:t>ॱ</w:t>
        </w:r>
        <w:r w:rsidRPr="00EB1CFC">
          <w:rPr>
            <w:rFonts w:ascii="Times New Roman" w:hAnsi="Times New Roman"/>
            <w:noProof/>
            <w:sz w:val="28"/>
            <w:szCs w:val="28"/>
            <w:lang w:eastAsia="ru-RU"/>
          </w:rPr>
          <w:t>. 3 ст</w:t>
        </w:r>
        <w:r w:rsidRPr="00EB1CFC">
          <w:rPr>
            <w:rFonts w:ascii="Times New Roman" w:eastAsia="Times New Roman" w:hAnsi="Mangal"/>
            <w:noProof/>
            <w:color w:val="FFFFFF"/>
            <w:spacing w:val="-2000"/>
            <w:sz w:val="28"/>
            <w:szCs w:val="28"/>
            <w:lang w:eastAsia="ru-RU"/>
          </w:rPr>
          <w:t>ॱ</w:t>
        </w:r>
        <w:r w:rsidRPr="00EB1CFC">
          <w:rPr>
            <w:rFonts w:ascii="Times New Roman" w:hAnsi="Times New Roman"/>
            <w:noProof/>
            <w:sz w:val="28"/>
            <w:szCs w:val="28"/>
            <w:lang w:eastAsia="ru-RU"/>
          </w:rPr>
          <w:t>. 26</w:t>
        </w:r>
      </w:hyperlink>
      <w:r w:rsidRPr="00EB1CFC">
        <w:rPr>
          <w:rFonts w:ascii="Times New Roman" w:hAnsi="Times New Roman"/>
          <w:noProof/>
          <w:sz w:val="28"/>
          <w:szCs w:val="28"/>
          <w:lang w:eastAsia="ru-RU"/>
        </w:rPr>
        <w:t xml:space="preserve"> УК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указано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«...преступление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признается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совершенным по небрежности, если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предвидело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возможности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наступления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общественно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опасных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последствий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своих действий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(бездействия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хотя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 необходимой внимательности и предусмотрительности должно было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могло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предвидеть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эти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последствия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 </w:t>
      </w:r>
      <w:hyperlink r:id="rId31" w:history="1">
        <w:r w:rsidRPr="00EB1CFC">
          <w:rPr>
            <w:rFonts w:ascii="Times New Roman" w:hAnsi="Times New Roman"/>
            <w:noProof/>
            <w:sz w:val="28"/>
            <w:szCs w:val="28"/>
            <w:lang w:eastAsia="ru-RU"/>
          </w:rPr>
          <w:t>ч. 2 ст. 2.2</w:t>
        </w:r>
      </w:hyperlink>
      <w:r w:rsidRPr="00EB1CFC">
        <w:rPr>
          <w:rFonts w:ascii="Times New Roman" w:hAnsi="Times New Roman"/>
          <w:noProof/>
          <w:sz w:val="28"/>
          <w:szCs w:val="28"/>
          <w:lang w:eastAsia="ru-RU"/>
        </w:rPr>
        <w:t xml:space="preserve"> КоАП РФ определяется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что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небрежности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предвидело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возможности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наступления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таких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последствий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хотя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должно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могло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предвидеть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w:t>
      </w:r>
      <w:r w:rsidRPr="00EB1CFC">
        <w:rPr>
          <w:rFonts w:ascii="Times New Roman" w:hAnsi="Times New Roman"/>
          <w:noProof/>
          <w:sz w:val="28"/>
          <w:szCs w:val="28"/>
          <w:vertAlign w:val="superscript"/>
          <w:lang w:eastAsia="ru-RU"/>
        </w:rPr>
        <w:footnoteReference w:id="100"/>
      </w:r>
      <w:r w:rsidRPr="00EB1CFC">
        <w:rPr>
          <w:rFonts w:ascii="Times New Roman" w:hAnsi="Times New Roman"/>
          <w:noProof/>
          <w:sz w:val="28"/>
          <w:szCs w:val="28"/>
          <w:lang w:eastAsia="ru-RU"/>
        </w:rPr>
        <w:t>.</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теории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уголовного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принято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утверждать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что, совершая преступление по небрежности, правонарушитель осознает общественно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опасный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характер</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своих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действий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(противоправность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меньшей степени, чем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легкомыслии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или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умысле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Примерно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аналогичных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позициях стоит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судебно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-следственная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практика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делам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уголовных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административных правонарушениях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Однако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характеристике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легкомыслия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 </w:t>
      </w:r>
      <w:hyperlink r:id="rId32" w:history="1">
        <w:r w:rsidRPr="00EB1CFC">
          <w:rPr>
            <w:rFonts w:ascii="Times New Roman" w:hAnsi="Times New Roman"/>
            <w:noProof/>
            <w:sz w:val="28"/>
            <w:szCs w:val="28"/>
            <w:lang w:eastAsia="ru-RU"/>
          </w:rPr>
          <w:t>НК</w:t>
        </w:r>
      </w:hyperlink>
      <w:r w:rsidRPr="00EB1CFC">
        <w:rPr>
          <w:rFonts w:ascii="Times New Roman" w:hAnsi="Times New Roman"/>
          <w:noProof/>
          <w:sz w:val="28"/>
          <w:szCs w:val="28"/>
          <w:lang w:eastAsia="ru-RU"/>
        </w:rPr>
        <w:t xml:space="preserve"> РФ законодатель прямо указал</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что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правонарушитель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может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осознавать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противоправности своих действий. Такая законодательная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трактовка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понятия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небрежности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33" w:history="1">
        <w:r w:rsidRPr="00EB1CFC">
          <w:rPr>
            <w:rFonts w:ascii="Times New Roman" w:hAnsi="Times New Roman"/>
            <w:noProof/>
            <w:sz w:val="28"/>
            <w:szCs w:val="28"/>
            <w:lang w:eastAsia="ru-RU"/>
          </w:rPr>
          <w:t>НК</w:t>
        </w:r>
        <w:r w:rsidRPr="00EB1CFC">
          <w:rPr>
            <w:rFonts w:ascii="Mangal" w:hAnsi="Mangal" w:cs="Mangal"/>
            <w:noProof/>
            <w:color w:val="FFFFFF"/>
            <w:spacing w:val="-2000"/>
            <w:sz w:val="16"/>
            <w:szCs w:val="16"/>
            <w:lang w:eastAsia="ru-RU"/>
          </w:rPr>
          <w:t>ॱ</w:t>
        </w:r>
      </w:hyperlink>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прямо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противоречит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самому понятию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учению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свободе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воли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детерминистической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природе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человеческого поведения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Так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вина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является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психическим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отношением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субъекта к совершаемому им деянию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общественно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опасным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последствиям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Такое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психическое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отношение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может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проявляться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только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рамках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сознания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человека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сознания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человека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нет психического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отношения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следовательно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субъекта. Между тем законодатель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34" w:history="1">
        <w:r w:rsidRPr="00EB1CFC">
          <w:rPr>
            <w:rFonts w:ascii="Times New Roman" w:hAnsi="Times New Roman"/>
            <w:noProof/>
            <w:sz w:val="28"/>
            <w:szCs w:val="28"/>
            <w:lang w:eastAsia="ru-RU"/>
          </w:rPr>
          <w:t>НК</w:t>
        </w:r>
        <w:r w:rsidRPr="00EB1CFC">
          <w:rPr>
            <w:rFonts w:ascii="Mangal" w:hAnsi="Mangal" w:cs="Mangal"/>
            <w:noProof/>
            <w:color w:val="FFFFFF"/>
            <w:spacing w:val="-2000"/>
            <w:sz w:val="16"/>
            <w:szCs w:val="16"/>
            <w:lang w:eastAsia="ru-RU"/>
          </w:rPr>
          <w:t>ॱ</w:t>
        </w:r>
      </w:hyperlink>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определяет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неосторожность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через</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формулу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осознавало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фактически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переводя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из</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сферы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сознательного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бессознательное и сводя ее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объективному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непринятию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мер</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наш взгляд, нельзя определить противоправность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общественную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опасность деяния, если не уяснить психического отношения субъекта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этому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неосознанности нет </w:t>
      </w:r>
      <w:r w:rsidRPr="00EB1CFC">
        <w:rPr>
          <w:rFonts w:ascii="Times New Roman" w:hAnsi="Times New Roman"/>
          <w:noProof/>
          <w:sz w:val="28"/>
          <w:szCs w:val="28"/>
          <w:lang w:eastAsia="ru-RU"/>
        </w:rPr>
        <w:lastRenderedPageBreak/>
        <w:t>отрицательных внутренних психических форм. Но почему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тогда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налоговое право выступает исключением из этого правила? Ответа 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данный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вопрос</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35" w:history="1">
        <w:r w:rsidRPr="00EB1CFC">
          <w:rPr>
            <w:rFonts w:ascii="Times New Roman" w:hAnsi="Times New Roman"/>
            <w:noProof/>
            <w:sz w:val="28"/>
            <w:szCs w:val="28"/>
            <w:lang w:eastAsia="ru-RU"/>
          </w:rPr>
          <w:t>НК</w:t>
        </w:r>
      </w:hyperlink>
      <w:r w:rsidRPr="00EB1CFC">
        <w:rPr>
          <w:rFonts w:ascii="Times New Roman" w:hAnsi="Times New Roman"/>
          <w:noProof/>
          <w:sz w:val="28"/>
          <w:szCs w:val="28"/>
          <w:lang w:eastAsia="ru-RU"/>
        </w:rPr>
        <w:t xml:space="preserve"> РФ не содержится. При этом мы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стараемся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привнести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уголовно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-правовые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подходы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 понятию вины, умысла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неосторожности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Да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 не являются они сугубо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уголовно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-правовыми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можно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назвать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общеправовыми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так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они основываются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учении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 свободе воли,  поведении человека и достижениях современной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психологической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науки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Употребление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понятия «не осознавало противоправности» фактически ведет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неминуемой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ответственности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без</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законодательные определения неосторожности, даваемые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публичных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отраслях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должны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быть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идентичными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w:t>
      </w:r>
    </w:p>
    <w:p w:rsidR="00DE273D" w:rsidRPr="00EB1CFC" w:rsidRDefault="00DE273D" w:rsidP="00EB1CFC">
      <w:pPr>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Всю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противоречивость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законодательной формулировки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неосторожности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можно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подтвердить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 помощи других доводов. Так, налоговое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таможенное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законодательство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отличается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исключительной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динамичностью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сложностью, что часто ведет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противоречивости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рассогласованности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нормативных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правовых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актов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его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составляющих. Подтверждением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этому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стала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рекомендация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Пленума Верховного Суда РФ привлекать по делам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преступлениях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необходимых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случаях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участию в судебном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разбирательстве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специалистов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обладающих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соответствующими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познаниями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 области налогообложения</w:t>
      </w:r>
      <w:r w:rsidRPr="00EB1CFC">
        <w:rPr>
          <w:rFonts w:ascii="Times New Roman" w:hAnsi="Times New Roman"/>
          <w:noProof/>
          <w:sz w:val="28"/>
          <w:szCs w:val="28"/>
          <w:vertAlign w:val="superscript"/>
          <w:lang w:eastAsia="ru-RU"/>
        </w:rPr>
        <w:footnoteReference w:id="101"/>
      </w:r>
      <w:r w:rsidRPr="00EB1CFC">
        <w:rPr>
          <w:rFonts w:ascii="Times New Roman" w:hAnsi="Times New Roman"/>
          <w:noProof/>
          <w:sz w:val="28"/>
          <w:szCs w:val="28"/>
          <w:lang w:eastAsia="ru-RU"/>
        </w:rPr>
        <w:t>.</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sz w:val="28"/>
          <w:szCs w:val="28"/>
          <w:lang w:eastAsia="ru-RU"/>
        </w:rPr>
        <w:t xml:space="preserve"> Такая рекомендация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подтверждает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неспособность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разобраться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противоправности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 осознать ее даже судьям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которые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имеют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юридическое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образование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практический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стаж</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работы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сдали соответствующий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квалификационный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экзамен</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что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же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тогда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требовать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обыкновенных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налогоплательщиков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Законодатель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желает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требовать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них осознания противоправности, так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ограничился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формулировками «не осознавал противоправного характера», «должно и могло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было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осознавать». Такая формулировка освобождает правоприменителя от доказывания противоправности действий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правонарушителя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так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гораздо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проще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руководствоваться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оценочным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понятием «должно было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могло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чем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доказать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истинную вину правонарушителя.</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Возможно, мы делаем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очень смелый вывод, но, на наш взгляд, существующее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36" w:history="1">
        <w:r w:rsidRPr="00EB1CFC">
          <w:rPr>
            <w:rFonts w:ascii="Times New Roman" w:hAnsi="Times New Roman"/>
            <w:noProof/>
            <w:sz w:val="28"/>
            <w:szCs w:val="28"/>
            <w:lang w:eastAsia="ru-RU"/>
          </w:rPr>
          <w:t>НК</w:t>
        </w:r>
        <w:r w:rsidRPr="00EB1CFC">
          <w:rPr>
            <w:rFonts w:ascii="Mangal" w:hAnsi="Mangal" w:cs="Mangal"/>
            <w:noProof/>
            <w:color w:val="FFFFFF"/>
            <w:spacing w:val="-2000"/>
            <w:sz w:val="28"/>
            <w:szCs w:val="28"/>
            <w:lang w:eastAsia="ru-RU"/>
          </w:rPr>
          <w:t>ॱ</w:t>
        </w:r>
      </w:hyperlink>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определение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неосторожности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означает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ответственность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без</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Также, законодатель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дает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определение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только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небрежности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этом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«забывает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другой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разновидности неосторожности – легкомыслии, которое необходимо официально закрепить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37" w:history="1">
        <w:r w:rsidRPr="00EB1CFC">
          <w:rPr>
            <w:rFonts w:ascii="Times New Roman" w:hAnsi="Times New Roman"/>
            <w:noProof/>
            <w:sz w:val="28"/>
            <w:szCs w:val="28"/>
            <w:lang w:eastAsia="ru-RU"/>
          </w:rPr>
          <w:t>НК</w:t>
        </w:r>
        <w:r w:rsidRPr="00EB1CFC">
          <w:rPr>
            <w:rFonts w:ascii="Times New Roman" w:eastAsia="Times New Roman" w:hAnsi="Mangal"/>
            <w:noProof/>
            <w:color w:val="FFFFFF"/>
            <w:spacing w:val="-2000"/>
            <w:sz w:val="28"/>
            <w:szCs w:val="28"/>
            <w:lang w:eastAsia="ru-RU"/>
          </w:rPr>
          <w:t>ॱ</w:t>
        </w:r>
      </w:hyperlink>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Мы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полагаем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что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38" w:history="1">
        <w:r w:rsidRPr="00EB1CFC">
          <w:rPr>
            <w:rFonts w:ascii="Times New Roman" w:hAnsi="Times New Roman"/>
            <w:noProof/>
            <w:sz w:val="28"/>
            <w:szCs w:val="28"/>
            <w:lang w:eastAsia="ru-RU"/>
          </w:rPr>
          <w:t>п</w:t>
        </w:r>
        <w:r w:rsidRPr="00EB1CFC">
          <w:rPr>
            <w:rFonts w:ascii="Mangal" w:hAnsi="Mangal" w:cs="Mangal"/>
            <w:noProof/>
            <w:color w:val="FFFFFF"/>
            <w:spacing w:val="-2000"/>
            <w:sz w:val="28"/>
            <w:szCs w:val="28"/>
            <w:lang w:eastAsia="ru-RU"/>
          </w:rPr>
          <w:t>ॱ</w:t>
        </w:r>
        <w:r w:rsidRPr="00EB1CFC">
          <w:rPr>
            <w:rFonts w:ascii="Times New Roman" w:hAnsi="Times New Roman"/>
            <w:noProof/>
            <w:sz w:val="28"/>
            <w:szCs w:val="28"/>
            <w:lang w:eastAsia="ru-RU"/>
          </w:rPr>
          <w:t>. 3 ст</w:t>
        </w:r>
        <w:r w:rsidRPr="00EB1CFC">
          <w:rPr>
            <w:rFonts w:ascii="Mangal" w:hAnsi="Mangal" w:cs="Mangal"/>
            <w:noProof/>
            <w:color w:val="FFFFFF"/>
            <w:spacing w:val="-2000"/>
            <w:sz w:val="28"/>
            <w:szCs w:val="28"/>
            <w:lang w:eastAsia="ru-RU"/>
          </w:rPr>
          <w:t>ॱ</w:t>
        </w:r>
        <w:r w:rsidRPr="00EB1CFC">
          <w:rPr>
            <w:rFonts w:ascii="Times New Roman" w:hAnsi="Times New Roman"/>
            <w:noProof/>
            <w:sz w:val="28"/>
            <w:szCs w:val="28"/>
            <w:lang w:eastAsia="ru-RU"/>
          </w:rPr>
          <w:t>. 110</w:t>
        </w:r>
      </w:hyperlink>
      <w:r w:rsidRPr="00EB1CFC">
        <w:rPr>
          <w:rFonts w:ascii="Times New Roman" w:hAnsi="Times New Roman"/>
          <w:noProof/>
          <w:sz w:val="28"/>
          <w:szCs w:val="28"/>
          <w:lang w:eastAsia="ru-RU"/>
        </w:rPr>
        <w:t xml:space="preserve"> НК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необходимо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изложить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следующей редакции: </w:t>
      </w:r>
      <w:r w:rsidRPr="00EB1CFC">
        <w:rPr>
          <w:rFonts w:ascii="Times New Roman" w:hAnsi="Times New Roman"/>
          <w:bCs/>
          <w:noProof/>
          <w:sz w:val="28"/>
          <w:szCs w:val="28"/>
          <w:lang w:eastAsia="ru-RU"/>
        </w:rPr>
        <w:t>«...налоговое правонарушение признается совершенным по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легкомыслию</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если</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лицо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его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совершившее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осознавало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противоправный</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характер своих действий</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(бездействия</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w:t>
      </w:r>
      <w:r w:rsidRPr="00EB1CFC">
        <w:rPr>
          <w:rFonts w:ascii="Times New Roman" w:hAnsi="Times New Roman"/>
          <w:bCs/>
          <w:noProof/>
          <w:sz w:val="28"/>
          <w:szCs w:val="28"/>
          <w:lang w:eastAsia="ru-RU"/>
        </w:rPr>
        <w:lastRenderedPageBreak/>
        <w:t>предвидело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наступление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общественно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опасных</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последствий</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но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без достаточных к</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тому</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оснований</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рассчитывало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на</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их предотвращение»</w:t>
      </w:r>
      <w:r w:rsidRPr="00EB1CFC">
        <w:rPr>
          <w:rFonts w:ascii="Times New Roman" w:hAnsi="Times New Roman"/>
          <w:noProof/>
          <w:sz w:val="28"/>
          <w:szCs w:val="28"/>
          <w:lang w:eastAsia="ru-RU"/>
        </w:rPr>
        <w:t xml:space="preserve">. Кроме того, </w:t>
      </w:r>
      <w:hyperlink r:id="rId39" w:history="1">
        <w:r w:rsidRPr="00EB1CFC">
          <w:rPr>
            <w:rFonts w:ascii="Times New Roman" w:hAnsi="Times New Roman"/>
            <w:noProof/>
            <w:sz w:val="28"/>
            <w:szCs w:val="28"/>
            <w:lang w:eastAsia="ru-RU"/>
          </w:rPr>
          <w:t>ст. 110</w:t>
        </w:r>
      </w:hyperlink>
      <w:r w:rsidRPr="00EB1CFC">
        <w:rPr>
          <w:rFonts w:ascii="Times New Roman" w:hAnsi="Times New Roman"/>
          <w:noProof/>
          <w:sz w:val="28"/>
          <w:szCs w:val="28"/>
          <w:lang w:eastAsia="ru-RU"/>
        </w:rPr>
        <w:t xml:space="preserve"> следует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дополнить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четвертым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пунктом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следующего содержания: </w:t>
      </w:r>
      <w:r w:rsidRPr="00EB1CFC">
        <w:rPr>
          <w:rFonts w:ascii="Times New Roman" w:hAnsi="Times New Roman"/>
          <w:bCs/>
          <w:noProof/>
          <w:sz w:val="28"/>
          <w:szCs w:val="28"/>
          <w:lang w:eastAsia="ru-RU"/>
        </w:rPr>
        <w:t>«...налоговое правонарушение признается совершенным по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небрежности</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если</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лицо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его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совершившее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осознавало противоправный характер своих действий</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(бездействия</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но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не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предвидело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наступления</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общественно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опасных</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последствий</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хотя</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могло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и</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должно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было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их</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предвидеть</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w:t>
      </w:r>
      <w:r w:rsidRPr="00EB1CFC">
        <w:rPr>
          <w:rFonts w:ascii="Times New Roman" w:hAnsi="Times New Roman"/>
          <w:noProof/>
          <w:sz w:val="28"/>
          <w:szCs w:val="28"/>
          <w:lang w:eastAsia="ru-RU"/>
        </w:rPr>
        <w:t xml:space="preserve">. Думается, что </w:t>
      </w:r>
      <w:hyperlink r:id="rId40" w:history="1">
        <w:r w:rsidRPr="00EB1CFC">
          <w:rPr>
            <w:noProof/>
            <w:sz w:val="20"/>
            <w:szCs w:val="20"/>
            <w:lang w:eastAsia="ru-RU"/>
          </w:rPr>
          <w:t>ст. 110</w:t>
        </w:r>
      </w:hyperlink>
      <w:r w:rsidRPr="00EB1CFC">
        <w:rPr>
          <w:rFonts w:ascii="Times New Roman" w:hAnsi="Times New Roman"/>
          <w:noProof/>
          <w:sz w:val="28"/>
          <w:szCs w:val="28"/>
          <w:lang w:eastAsia="ru-RU"/>
        </w:rPr>
        <w:t xml:space="preserve"> НК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необходимо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дополнить и пятым пунктом, в котором необходимо сформулировать случайное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(безвиновное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причинение вреда. По нашему мнению, он может быть сформулирован</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следующим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образом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r w:rsidRPr="00EB1CFC">
        <w:rPr>
          <w:rFonts w:ascii="Times New Roman" w:hAnsi="Times New Roman"/>
          <w:bCs/>
          <w:noProof/>
          <w:sz w:val="28"/>
          <w:szCs w:val="28"/>
          <w:lang w:eastAsia="ru-RU"/>
        </w:rPr>
        <w:t>«...деяние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признается</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совершенным</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невиновно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если</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лицо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его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совершившее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не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осознавало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противоправности своих действий (бездействия) и по обстоятельствам дела</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не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могло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ее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осознавать</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и</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предвидеть</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наступление</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общественно</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 xml:space="preserve"> опасных последствий</w:t>
      </w:r>
      <w:r w:rsidRPr="00EB1CFC">
        <w:rPr>
          <w:rFonts w:ascii="Mangal" w:hAnsi="Mangal" w:cs="Mangal"/>
          <w:bCs/>
          <w:noProof/>
          <w:color w:val="FFFFFF"/>
          <w:spacing w:val="-2000"/>
          <w:sz w:val="16"/>
          <w:szCs w:val="16"/>
          <w:lang w:eastAsia="ru-RU"/>
        </w:rPr>
        <w:t>ॱ</w:t>
      </w:r>
      <w:r w:rsidRPr="00EB1CFC">
        <w:rPr>
          <w:rFonts w:ascii="Times New Roman" w:hAnsi="Times New Roman"/>
          <w:bCs/>
          <w:noProof/>
          <w:sz w:val="28"/>
          <w:szCs w:val="28"/>
          <w:lang w:eastAsia="ru-RU"/>
        </w:rPr>
        <w:t>».</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hyperlink r:id="rId41" w:history="1">
        <w:r w:rsidRPr="00EB1CFC">
          <w:rPr>
            <w:rFonts w:ascii="Times New Roman" w:hAnsi="Times New Roman"/>
            <w:noProof/>
            <w:sz w:val="28"/>
            <w:szCs w:val="28"/>
            <w:lang w:eastAsia="ru-RU"/>
          </w:rPr>
          <w:t>разделе</w:t>
        </w:r>
        <w:r w:rsidRPr="00EB1CFC">
          <w:rPr>
            <w:rFonts w:ascii="Times New Roman" w:eastAsia="Times New Roman" w:hAnsi="Mangal"/>
            <w:noProof/>
            <w:color w:val="FFFFFF"/>
            <w:spacing w:val="-2000"/>
            <w:sz w:val="28"/>
            <w:szCs w:val="28"/>
            <w:lang w:eastAsia="ru-RU"/>
          </w:rPr>
          <w:t>ॱ</w:t>
        </w:r>
        <w:r w:rsidRPr="00EB1CFC">
          <w:rPr>
            <w:rFonts w:ascii="Times New Roman" w:hAnsi="Times New Roman"/>
            <w:noProof/>
            <w:sz w:val="28"/>
            <w:szCs w:val="28"/>
            <w:lang w:eastAsia="ru-RU"/>
          </w:rPr>
          <w:t xml:space="preserve"> VI</w:t>
        </w:r>
      </w:hyperlink>
      <w:r w:rsidRPr="00EB1CFC">
        <w:rPr>
          <w:rFonts w:ascii="Times New Roman" w:hAnsi="Times New Roman"/>
          <w:noProof/>
          <w:sz w:val="28"/>
          <w:szCs w:val="28"/>
          <w:lang w:eastAsia="ru-RU"/>
        </w:rPr>
        <w:t xml:space="preserve"> НК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предусмотрены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налоговые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 ответственность за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совершение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Терминологической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ясности и понятности данного раздела должно быть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уделено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особое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внимание со стороны законодателя, так как двойственное толкование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или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расплывчатая формулировка терминов может повлечь необоснованное привлечение лица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ответственности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нарушению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его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конституционных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свобод. Между тем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многие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статьи указанного </w:t>
      </w:r>
      <w:hyperlink r:id="rId42" w:history="1">
        <w:r w:rsidRPr="00EB1CFC">
          <w:rPr>
            <w:noProof/>
            <w:sz w:val="20"/>
            <w:szCs w:val="20"/>
            <w:lang w:eastAsia="ru-RU"/>
          </w:rPr>
          <w:t>раздела</w:t>
        </w:r>
      </w:hyperlink>
      <w:r w:rsidRPr="00EB1CFC">
        <w:rPr>
          <w:rFonts w:ascii="Times New Roman" w:hAnsi="Times New Roman"/>
          <w:noProof/>
          <w:sz w:val="28"/>
          <w:szCs w:val="28"/>
          <w:lang w:eastAsia="ru-RU"/>
        </w:rPr>
        <w:t xml:space="preserve"> требуют совершенствования, а формулировки, содержащиеся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зачастую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расходятся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общепринятыми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представлениями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юридической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ответственности, составе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понятии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.д</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Или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наоборот, текст статьи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зачатую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может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быть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загроможден</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дублирующими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терминами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 понятиями, которые можно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заменить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одной краткой формулировкой.</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При определении вины организации в совершении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правонарушения использован общеправовой психологический подход, основывающийся на прямой экстраполяции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должностных лиц либо представителей организации на вину данной организации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Подобное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проецирование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одного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применительно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другому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является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полной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мере конструктивно состоятельным. Поэтому предлагается определять вину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организации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основываясь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 объективно-правовом подходе, характерном для административного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гражданского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соответствии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которым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организация признается виновной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нарушении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законодательства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случае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если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нее имелась возможность его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соблюдения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данной организацией не были приняты для этого все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зависящие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меры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Неоднозначность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научных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позиций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 отношении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наряду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отсутствием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ее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законодательного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определения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приводит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формированию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рядовых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налогоплательщиков, не обладающих специальными юридическими знаниями, собирательного определения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w:t>
      </w:r>
      <w:r w:rsidRPr="00EB1CFC">
        <w:rPr>
          <w:rFonts w:ascii="Times New Roman" w:hAnsi="Times New Roman"/>
          <w:noProof/>
          <w:sz w:val="28"/>
          <w:szCs w:val="28"/>
          <w:lang w:eastAsia="ru-RU"/>
        </w:rPr>
        <w:lastRenderedPageBreak/>
        <w:t>сформированного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под</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влиянием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различных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отраслей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знаний.</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На практике это приводит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неправильной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оценке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налогоплательщиками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своих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действий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(бездействия), совершению ими правонарушений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преступлений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как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следствие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привлечению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налогоплательщиков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административной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уголовной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ответственности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4"/>
          <w:szCs w:val="24"/>
        </w:rPr>
      </w:pPr>
      <w:r w:rsidRPr="00EB1CFC">
        <w:rPr>
          <w:rFonts w:ascii="Times New Roman" w:hAnsi="Times New Roman"/>
          <w:noProof/>
          <w:color w:val="000000"/>
          <w:sz w:val="28"/>
          <w:szCs w:val="28"/>
        </w:rPr>
        <w:t>Необходимо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отметить</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что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законодатель</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недостаточно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активно использует</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различные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формы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вины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 качестве критерия для дифференциации налоговой ответственности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Единственным</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составом</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где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форма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вины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виде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умысла определена в</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качестве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квалифицирующего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обстоятельства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является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3 ст</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122 НК</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РФ</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w:t>
      </w:r>
    </w:p>
    <w:p w:rsidR="00DE273D" w:rsidRPr="00EB1CFC" w:rsidRDefault="00DE273D" w:rsidP="00EB1CFC">
      <w:pPr>
        <w:shd w:val="clear" w:color="auto" w:fill="FFFFFF"/>
        <w:spacing w:after="0" w:line="240" w:lineRule="auto"/>
        <w:ind w:firstLine="709"/>
        <w:jc w:val="both"/>
        <w:rPr>
          <w:rFonts w:ascii="Times New Roman" w:hAnsi="Times New Roman"/>
          <w:noProof/>
          <w:sz w:val="24"/>
          <w:szCs w:val="24"/>
        </w:rPr>
      </w:pPr>
      <w:r w:rsidRPr="00EB1CFC">
        <w:rPr>
          <w:rFonts w:ascii="Times New Roman" w:hAnsi="Times New Roman"/>
          <w:noProof/>
          <w:sz w:val="28"/>
          <w:szCs w:val="28"/>
        </w:rPr>
        <w:t>Помимо</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общетеоретических</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проблем</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определения</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вины</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большое</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практическое</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значение</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имеет</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вопрос вины налогоплательщика</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 xml:space="preserve"> – организации</w:t>
      </w:r>
      <w:r w:rsidRPr="00EB1CFC">
        <w:rPr>
          <w:rFonts w:ascii="Mangal" w:hAnsi="Mangal" w:cs="Mangal"/>
          <w:noProof/>
          <w:color w:val="FFFFFF"/>
          <w:spacing w:val="-2000"/>
          <w:sz w:val="16"/>
          <w:szCs w:val="16"/>
          <w:lang w:val="en-US"/>
        </w:rPr>
        <w:t>ॱ</w:t>
      </w:r>
      <w:r w:rsidRPr="00EB1CFC">
        <w:rPr>
          <w:rFonts w:ascii="Times New Roman" w:hAnsi="Times New Roman"/>
          <w:noProof/>
          <w:sz w:val="28"/>
          <w:szCs w:val="28"/>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В</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соответствии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ст</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109 НК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среди обстоятельств, исключающих</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привлечение</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ответственности</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названо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отсутствие вины лица в совершении налогового</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 xml:space="preserve"> правонарушения</w:t>
      </w:r>
      <w:r w:rsidRPr="00EB1CFC">
        <w:rPr>
          <w:rFonts w:ascii="Mangal" w:hAnsi="Mangal" w:cs="Mangal"/>
          <w:noProof/>
          <w:color w:val="FFFFFF"/>
          <w:spacing w:val="-2000"/>
          <w:sz w:val="16"/>
          <w:szCs w:val="16"/>
          <w:lang w:eastAsia="ru-RU"/>
        </w:rPr>
        <w:t>ॱ</w:t>
      </w:r>
      <w:r w:rsidRPr="00EB1CFC">
        <w:rPr>
          <w:rFonts w:ascii="Times New Roman" w:hAnsi="Times New Roman"/>
          <w:noProof/>
          <w:color w:val="000000"/>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sz w:val="28"/>
          <w:szCs w:val="28"/>
          <w:lang w:eastAsia="ru-RU"/>
        </w:rPr>
        <w:t>Вина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организации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совершении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определяется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 зависимости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ее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должностных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либо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ее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представителей, действия (бездействие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которых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обусловили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совершение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данного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налогового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4 ст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110 НК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РФ</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w:t>
      </w:r>
    </w:p>
    <w:p w:rsidR="00DE273D" w:rsidRPr="00EB1CFC" w:rsidRDefault="00DE273D" w:rsidP="00EB1CFC">
      <w:pPr>
        <w:shd w:val="clear" w:color="auto" w:fill="FFFFFF"/>
        <w:spacing w:after="0" w:line="240" w:lineRule="auto"/>
        <w:ind w:firstLine="709"/>
        <w:jc w:val="both"/>
        <w:rPr>
          <w:rFonts w:ascii="Times New Roman" w:hAnsi="Times New Roman"/>
          <w:noProof/>
          <w:sz w:val="24"/>
          <w:szCs w:val="24"/>
        </w:rPr>
      </w:pPr>
      <w:r w:rsidRPr="00EB1CFC">
        <w:rPr>
          <w:rFonts w:ascii="Times New Roman" w:hAnsi="Times New Roman"/>
          <w:noProof/>
          <w:color w:val="000000"/>
          <w:sz w:val="28"/>
          <w:szCs w:val="28"/>
          <w:lang w:val="en-US"/>
        </w:rPr>
        <w:t> </w:t>
      </w:r>
      <w:r w:rsidRPr="00EB1CFC">
        <w:rPr>
          <w:rFonts w:ascii="Times New Roman" w:hAnsi="Times New Roman"/>
          <w:noProof/>
          <w:color w:val="000000"/>
          <w:sz w:val="28"/>
          <w:szCs w:val="28"/>
        </w:rPr>
        <w:t>Интересной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представляется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позиция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согласно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которой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формы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вины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могут</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быть</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применимы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к</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юридическим</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лицам, которые представляют собой субъект права, лишенный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психики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В</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связи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 чем такие категории, как «осознание», «предвидение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«желание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«расчет», могут быть соотнесены лишь поведением физических лиц </w:t>
      </w:r>
      <w:r w:rsidRPr="00EB1CFC">
        <w:rPr>
          <w:rFonts w:ascii="Times New Roman" w:hAnsi="Times New Roman"/>
          <w:noProof/>
          <w:sz w:val="28"/>
          <w:szCs w:val="28"/>
        </w:rPr>
        <w:t xml:space="preserve">– </w:t>
      </w:r>
      <w:r w:rsidRPr="00EB1CFC">
        <w:rPr>
          <w:rFonts w:ascii="Times New Roman" w:hAnsi="Times New Roman"/>
          <w:noProof/>
          <w:color w:val="000000"/>
          <w:sz w:val="28"/>
          <w:szCs w:val="28"/>
        </w:rPr>
        <w:t>правонарушителей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vertAlign w:val="superscript"/>
          <w:lang w:val="en-US"/>
        </w:rPr>
        <w:footnoteReference w:id="102"/>
      </w:r>
      <w:r w:rsidRPr="00EB1CFC">
        <w:rPr>
          <w:rFonts w:ascii="Times New Roman" w:hAnsi="Times New Roman"/>
          <w:noProof/>
          <w:color w:val="000000"/>
          <w:sz w:val="28"/>
          <w:szCs w:val="28"/>
        </w:rPr>
        <w:t>.</w:t>
      </w:r>
    </w:p>
    <w:p w:rsidR="00DE273D" w:rsidRPr="00EB1CFC" w:rsidRDefault="00DE273D" w:rsidP="00EB1CFC">
      <w:pPr>
        <w:widowControl w:val="0"/>
        <w:autoSpaceDE w:val="0"/>
        <w:autoSpaceDN w:val="0"/>
        <w:adjustRightInd w:val="0"/>
        <w:spacing w:after="0" w:line="240" w:lineRule="auto"/>
        <w:ind w:firstLine="540"/>
        <w:jc w:val="both"/>
        <w:rPr>
          <w:rFonts w:ascii="Times New Roman" w:hAnsi="Times New Roman"/>
          <w:noProof/>
          <w:sz w:val="20"/>
          <w:szCs w:val="20"/>
          <w:lang w:eastAsia="ru-RU"/>
        </w:rPr>
      </w:pPr>
      <w:r w:rsidRPr="00EB1CFC">
        <w:rPr>
          <w:rFonts w:ascii="Times New Roman" w:hAnsi="Times New Roman"/>
          <w:noProof/>
          <w:sz w:val="28"/>
          <w:szCs w:val="28"/>
          <w:lang w:eastAsia="ru-RU"/>
        </w:rPr>
        <w:t>Рассмотрение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юридического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субъективного явления, т.е. как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психологического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отношения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противоправному</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деянию и его последствиям, дает ее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понимание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посредством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проекции вины физических, включая должностных, лиц, непосредственно осуществляющих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действия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имени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юридического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лица. Определенная таким способом «вина юридических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должна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пониматься как психологическое отношение к содеянному коллектива, определяемое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доминирующей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воле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этом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коллективе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Аналогичное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конструкции понятие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содержится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 </w:t>
      </w:r>
      <w:hyperlink r:id="rId43" w:history="1">
        <w:r w:rsidRPr="00EB1CFC">
          <w:rPr>
            <w:rFonts w:ascii="Times New Roman" w:hAnsi="Times New Roman"/>
            <w:noProof/>
            <w:sz w:val="28"/>
            <w:szCs w:val="28"/>
            <w:lang w:eastAsia="ru-RU"/>
          </w:rPr>
          <w:t>ст. 110</w:t>
        </w:r>
      </w:hyperlink>
      <w:r w:rsidRPr="00EB1CFC">
        <w:rPr>
          <w:rFonts w:ascii="Times New Roman" w:hAnsi="Times New Roman"/>
          <w:noProof/>
          <w:sz w:val="28"/>
          <w:szCs w:val="28"/>
          <w:lang w:eastAsia="ru-RU"/>
        </w:rPr>
        <w:t xml:space="preserve"> НК РФ.</w:t>
      </w:r>
    </w:p>
    <w:p w:rsidR="00DE273D" w:rsidRPr="00EB1CFC" w:rsidRDefault="00DE273D" w:rsidP="00EB1CFC">
      <w:pPr>
        <w:shd w:val="clear" w:color="auto" w:fill="FFFFFF"/>
        <w:spacing w:after="0" w:line="240" w:lineRule="auto"/>
        <w:ind w:firstLine="709"/>
        <w:jc w:val="both"/>
        <w:rPr>
          <w:noProof/>
          <w:color w:val="000000"/>
          <w:sz w:val="24"/>
          <w:szCs w:val="24"/>
        </w:rPr>
      </w:pPr>
      <w:r w:rsidRPr="00EB1CFC">
        <w:rPr>
          <w:rFonts w:ascii="Times New Roman" w:hAnsi="Times New Roman" w:cs="Calibri"/>
          <w:noProof/>
          <w:sz w:val="28"/>
          <w:szCs w:val="28"/>
        </w:rPr>
        <w:t>В научной литературе по</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данной</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проблематике</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отмечалось</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что</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«вина</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юридического лица не может произвольно</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определяться</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лишь</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при</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выявлении</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вины</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конкретного</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должностного лица. Доказыванию подлежит</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виновность</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всех</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работников</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осуществляющих</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 xml:space="preserve"> действия от имени организации в целом</w:t>
      </w:r>
      <w:r w:rsidRPr="00EB1CFC">
        <w:rPr>
          <w:rFonts w:ascii="Mangal" w:hAnsi="Mangal" w:cs="Mangal"/>
          <w:noProof/>
          <w:color w:val="FFFFFF"/>
          <w:spacing w:val="-2000"/>
          <w:sz w:val="16"/>
          <w:szCs w:val="16"/>
          <w:lang w:val="en-US"/>
        </w:rPr>
        <w:t>ॱ</w:t>
      </w:r>
      <w:r w:rsidRPr="00EB1CFC">
        <w:rPr>
          <w:rFonts w:ascii="Times New Roman" w:hAnsi="Times New Roman" w:cs="Calibri"/>
          <w:noProof/>
          <w:sz w:val="28"/>
          <w:szCs w:val="28"/>
        </w:rPr>
        <w:t>»</w:t>
      </w:r>
      <w:r w:rsidRPr="00EB1CFC">
        <w:rPr>
          <w:rFonts w:ascii="Times New Roman" w:hAnsi="Times New Roman" w:cs="Calibri"/>
          <w:noProof/>
          <w:sz w:val="28"/>
          <w:szCs w:val="28"/>
          <w:vertAlign w:val="superscript"/>
          <w:lang w:val="en-US"/>
        </w:rPr>
        <w:footnoteReference w:id="103"/>
      </w:r>
      <w:r w:rsidRPr="00EB1CFC">
        <w:rPr>
          <w:rFonts w:ascii="Times New Roman" w:hAnsi="Times New Roman" w:cs="Calibri"/>
          <w:noProof/>
          <w:sz w:val="28"/>
          <w:szCs w:val="28"/>
        </w:rPr>
        <w:t>.</w:t>
      </w:r>
    </w:p>
    <w:p w:rsidR="00DE273D" w:rsidRPr="00EB1CFC" w:rsidRDefault="00DE273D" w:rsidP="00EB1CFC">
      <w:pPr>
        <w:shd w:val="clear" w:color="auto" w:fill="FFFFFF"/>
        <w:spacing w:after="0" w:line="240" w:lineRule="auto"/>
        <w:ind w:firstLine="709"/>
        <w:jc w:val="both"/>
        <w:rPr>
          <w:rFonts w:ascii="Times New Roman" w:hAnsi="Times New Roman"/>
          <w:noProof/>
          <w:sz w:val="24"/>
          <w:szCs w:val="24"/>
        </w:rPr>
      </w:pPr>
      <w:r w:rsidRPr="00EB1CFC">
        <w:rPr>
          <w:rFonts w:ascii="Times New Roman" w:hAnsi="Times New Roman"/>
          <w:noProof/>
          <w:color w:val="000000"/>
          <w:sz w:val="28"/>
          <w:szCs w:val="28"/>
        </w:rPr>
        <w:lastRenderedPageBreak/>
        <w:t>Следовательно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понятие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вины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юридического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лица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является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единым и заключается в</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возможности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соблюсти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установленные нормы и правила и непринятия им исчерпывающих</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мер</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их</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соблюдению</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(Постановление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ФАС</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СЗО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от 31.08.2004 </w:t>
      </w:r>
      <w:r w:rsidRPr="00EB1CFC">
        <w:rPr>
          <w:rFonts w:ascii="Times New Roman" w:hAnsi="Times New Roman"/>
          <w:noProof/>
          <w:color w:val="000000"/>
          <w:sz w:val="28"/>
          <w:szCs w:val="28"/>
          <w:lang w:val="en-US"/>
        </w:rPr>
        <w:t>N</w:t>
      </w:r>
      <w:r w:rsidRPr="00EB1CFC">
        <w:rPr>
          <w:rFonts w:ascii="Times New Roman" w:hAnsi="Times New Roman"/>
          <w:noProof/>
          <w:color w:val="000000"/>
          <w:sz w:val="28"/>
          <w:szCs w:val="28"/>
        </w:rPr>
        <w:t xml:space="preserve"> А56-576/04).</w:t>
      </w:r>
    </w:p>
    <w:p w:rsidR="00DE273D" w:rsidRPr="00EB1CFC" w:rsidRDefault="00DE273D" w:rsidP="00EB1CFC">
      <w:pPr>
        <w:shd w:val="clear" w:color="auto" w:fill="FFFFFF"/>
        <w:spacing w:after="0" w:line="240" w:lineRule="auto"/>
        <w:ind w:firstLine="709"/>
        <w:jc w:val="both"/>
        <w:rPr>
          <w:rFonts w:ascii="Times New Roman" w:hAnsi="Times New Roman"/>
          <w:noProof/>
          <w:color w:val="000000"/>
          <w:sz w:val="28"/>
          <w:szCs w:val="28"/>
        </w:rPr>
      </w:pPr>
      <w:r w:rsidRPr="00EB1CFC">
        <w:rPr>
          <w:rFonts w:ascii="Times New Roman" w:hAnsi="Times New Roman"/>
          <w:noProof/>
          <w:color w:val="000000"/>
          <w:sz w:val="28"/>
          <w:szCs w:val="28"/>
          <w:lang w:val="en-US"/>
        </w:rPr>
        <w:t> </w:t>
      </w:r>
      <w:r w:rsidRPr="00EB1CFC">
        <w:rPr>
          <w:rFonts w:ascii="Times New Roman" w:hAnsi="Times New Roman"/>
          <w:noProof/>
          <w:color w:val="000000"/>
          <w:sz w:val="28"/>
          <w:szCs w:val="28"/>
        </w:rPr>
        <w:t>Исходя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из</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анализа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имеющейся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арбитражной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практики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представляется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что наиболее распространенными случаями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отсутствия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свободной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воли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лица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на совершение им действий, подпадающих под</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признаки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налогового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правонарушения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являются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обстоятельства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указанные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законодателем</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ст. 111 НК</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РФ</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w:t>
      </w:r>
      <w:r w:rsidRPr="00EB1CFC">
        <w:rPr>
          <w:rFonts w:ascii="Times New Roman" w:hAnsi="Times New Roman"/>
          <w:noProof/>
          <w:sz w:val="28"/>
          <w:szCs w:val="28"/>
        </w:rPr>
        <w:t>–</w:t>
      </w:r>
      <w:r w:rsidRPr="00EB1CFC">
        <w:rPr>
          <w:rFonts w:ascii="Times New Roman" w:hAnsi="Times New Roman"/>
          <w:noProof/>
          <w:color w:val="000000"/>
          <w:sz w:val="28"/>
          <w:szCs w:val="28"/>
        </w:rPr>
        <w:t xml:space="preserve"> форс</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-мажор</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природного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и</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техногенного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характера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выполнение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нормативных предписаний</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порядке применения законодательства о налогах и сборах. Однако по</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нашему</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мнению</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обстоятельства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отсутствия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вины</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не</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замыкаются</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исключительно только на</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xml:space="preserve"> ст</w:t>
      </w:r>
      <w:r w:rsidRPr="00EB1CFC">
        <w:rPr>
          <w:rFonts w:ascii="Mangal" w:hAnsi="Mangal" w:cs="Mangal"/>
          <w:noProof/>
          <w:color w:val="FFFFFF"/>
          <w:spacing w:val="-2000"/>
          <w:sz w:val="16"/>
          <w:szCs w:val="16"/>
          <w:lang w:val="en-US"/>
        </w:rPr>
        <w:t>ॱ</w:t>
      </w:r>
      <w:r w:rsidRPr="00EB1CFC">
        <w:rPr>
          <w:rFonts w:ascii="Times New Roman" w:hAnsi="Times New Roman"/>
          <w:noProof/>
          <w:color w:val="000000"/>
          <w:sz w:val="28"/>
          <w:szCs w:val="28"/>
        </w:rPr>
        <w:t>. 111 НК РФ, спектр таких обстоятельств намного шире.</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Из положений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нормативных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правовых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актов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части определения форм вины, следует, что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степень</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предвидения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вероятности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наступления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негативных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последствий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способна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влиять на вид</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размер</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тягот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лишений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применяемых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правонарушителю</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На наш</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взгляд</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недопустимо при разграничении форм и видов вины руководствоваться теорией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вероятности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проводя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разграничение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форм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исходя исключительно из характера предвидения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вероятности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наступления неблагоприятных последствий.</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Анализ юридической литературы и соответствующих законодательных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положений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позволяет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прийти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выводу, что при описании и дифференциации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форм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видов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интеллектуалистическая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концепция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преобладает</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над волевой.</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Психологическая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теория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пригодна при разделении умысла на прямой и эвентуальный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неприемлема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рамках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действующего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законодательства при рассмотрении неосторожности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качестве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формы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вины</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Считаем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что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обязательный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признак</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уголовного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преступления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административного и налогового правонарушения не может быть представлена исключительно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качестве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психического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отношения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sidRPr="00EB1CFC">
        <w:rPr>
          <w:rFonts w:ascii="Times New Roman" w:hAnsi="Times New Roman"/>
          <w:noProof/>
          <w:sz w:val="28"/>
          <w:szCs w:val="28"/>
          <w:lang w:eastAsia="ru-RU"/>
        </w:rPr>
        <w:t>Полагаем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что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вина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праве - это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негативная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оценка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обществом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лице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его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законодателя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определенных психических явлений</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происходящих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головном</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мозге правонарушителя в момент подготовки или непосредственного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исполнения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противоправных</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действий или бездействий, непосредственно связанных с указанными деяниями</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Предложенное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выше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определение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вполне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укладывается</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в действующую психологическую концепцию, однако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применение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его</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на</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практике</w:t>
      </w:r>
      <w:r w:rsidRPr="00EB1CFC">
        <w:rPr>
          <w:rFonts w:ascii="Mangal" w:hAnsi="Mangal" w:cs="Mangal"/>
          <w:noProof/>
          <w:color w:val="FFFFFF"/>
          <w:spacing w:val="-2000"/>
          <w:sz w:val="16"/>
          <w:szCs w:val="16"/>
          <w:lang w:eastAsia="ru-RU"/>
        </w:rPr>
        <w:t>ॱ</w:t>
      </w:r>
      <w:r w:rsidRPr="00EB1CFC">
        <w:rPr>
          <w:rFonts w:ascii="Times New Roman" w:hAnsi="Times New Roman"/>
          <w:noProof/>
          <w:sz w:val="28"/>
          <w:szCs w:val="28"/>
          <w:lang w:eastAsia="ru-RU"/>
        </w:rPr>
        <w:t xml:space="preserve"> представляется проблематичным.</w:t>
      </w:r>
    </w:p>
    <w:p w:rsidR="00DE273D" w:rsidRPr="00EB1CFC" w:rsidRDefault="00DE273D" w:rsidP="00EB1CFC">
      <w:pPr>
        <w:widowControl w:val="0"/>
        <w:autoSpaceDE w:val="0"/>
        <w:autoSpaceDN w:val="0"/>
        <w:adjustRightInd w:val="0"/>
        <w:spacing w:after="0" w:line="240" w:lineRule="auto"/>
        <w:ind w:firstLine="709"/>
        <w:jc w:val="right"/>
        <w:rPr>
          <w:rFonts w:ascii="Times New Roman" w:hAnsi="Times New Roman"/>
          <w:noProof/>
          <w:sz w:val="28"/>
          <w:szCs w:val="28"/>
          <w:lang w:eastAsia="ru-RU"/>
        </w:rPr>
      </w:pPr>
    </w:p>
    <w:p w:rsidR="00DE273D" w:rsidRPr="005A7F97" w:rsidRDefault="00DE273D" w:rsidP="00EB1CFC">
      <w:pPr>
        <w:widowControl w:val="0"/>
        <w:autoSpaceDE w:val="0"/>
        <w:autoSpaceDN w:val="0"/>
        <w:adjustRightInd w:val="0"/>
        <w:spacing w:after="0" w:line="240" w:lineRule="auto"/>
        <w:ind w:firstLine="709"/>
        <w:jc w:val="right"/>
        <w:rPr>
          <w:rFonts w:ascii="Times New Roman" w:hAnsi="Times New Roman"/>
          <w:i/>
          <w:noProof/>
          <w:sz w:val="28"/>
          <w:szCs w:val="28"/>
          <w:lang w:eastAsia="ru-RU"/>
        </w:rPr>
      </w:pPr>
      <w:r w:rsidRPr="005A7F97">
        <w:rPr>
          <w:rFonts w:ascii="Times New Roman" w:hAnsi="Times New Roman"/>
          <w:b/>
          <w:bCs/>
          <w:i/>
          <w:sz w:val="28"/>
          <w:szCs w:val="28"/>
          <w:lang w:eastAsia="ru-RU"/>
        </w:rPr>
        <w:t>А.Н. Еременко, Е.М. Ушакова</w:t>
      </w:r>
      <w:r w:rsidRPr="005A7F97">
        <w:rPr>
          <w:rFonts w:ascii="Times New Roman" w:hAnsi="Times New Roman"/>
          <w:b/>
          <w:bCs/>
          <w:i/>
          <w:sz w:val="20"/>
          <w:szCs w:val="20"/>
          <w:vertAlign w:val="superscript"/>
          <w:lang w:eastAsia="ru-RU"/>
        </w:rPr>
        <w:footnoteReference w:id="104"/>
      </w:r>
    </w:p>
    <w:p w:rsidR="00DE273D" w:rsidRPr="00EB1CFC" w:rsidRDefault="00DE273D" w:rsidP="00EB1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center"/>
        <w:rPr>
          <w:rFonts w:ascii="Times New Roman" w:hAnsi="Times New Roman"/>
          <w:b/>
          <w:bCs/>
          <w:sz w:val="28"/>
          <w:szCs w:val="28"/>
        </w:rPr>
      </w:pPr>
    </w:p>
    <w:p w:rsidR="00DE273D" w:rsidRPr="00EB1CFC" w:rsidRDefault="00DE273D" w:rsidP="00EB1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b/>
          <w:bCs/>
          <w:sz w:val="28"/>
          <w:szCs w:val="28"/>
        </w:rPr>
      </w:pPr>
      <w:r w:rsidRPr="00EB1CFC">
        <w:rPr>
          <w:rFonts w:ascii="Times New Roman" w:hAnsi="Times New Roman"/>
          <w:b/>
          <w:bCs/>
          <w:sz w:val="28"/>
          <w:szCs w:val="28"/>
        </w:rPr>
        <w:t>СВЕРХУРОЧНЫЕ РАБОТЫ В РОССИИ:</w:t>
      </w:r>
    </w:p>
    <w:p w:rsidR="00DE273D" w:rsidRPr="00EB1CFC" w:rsidRDefault="00DE273D" w:rsidP="00EB1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b/>
          <w:bCs/>
          <w:sz w:val="28"/>
          <w:szCs w:val="28"/>
        </w:rPr>
      </w:pPr>
      <w:r w:rsidRPr="00EB1CFC">
        <w:rPr>
          <w:rFonts w:ascii="Times New Roman" w:hAnsi="Times New Roman"/>
          <w:b/>
          <w:bCs/>
          <w:sz w:val="28"/>
          <w:szCs w:val="28"/>
        </w:rPr>
        <w:t>ИСТОРИКО-ПРАВОВОЙ АСПЕКТ</w:t>
      </w:r>
    </w:p>
    <w:p w:rsidR="00DE273D" w:rsidRPr="00EB1CFC" w:rsidRDefault="00DE273D" w:rsidP="00EB1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b/>
          <w:bCs/>
          <w:sz w:val="28"/>
          <w:szCs w:val="28"/>
        </w:rPr>
      </w:pPr>
    </w:p>
    <w:p w:rsidR="00DE273D" w:rsidRPr="00EB1CFC" w:rsidRDefault="00DE273D" w:rsidP="00EB1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olor w:val="000000"/>
          <w:sz w:val="28"/>
          <w:szCs w:val="28"/>
        </w:rPr>
      </w:pPr>
      <w:r w:rsidRPr="00EB1CFC">
        <w:rPr>
          <w:rFonts w:ascii="Times New Roman" w:hAnsi="Times New Roman"/>
          <w:sz w:val="28"/>
          <w:szCs w:val="28"/>
        </w:rPr>
        <w:t xml:space="preserve">В апреле 2010 года глава </w:t>
      </w:r>
      <w:r w:rsidRPr="00EB1CFC">
        <w:rPr>
          <w:rFonts w:ascii="Times New Roman" w:hAnsi="Times New Roman"/>
          <w:color w:val="000000"/>
          <w:sz w:val="28"/>
          <w:szCs w:val="28"/>
        </w:rPr>
        <w:t>комитета по рынку труда Российского со</w:t>
      </w:r>
      <w:r w:rsidRPr="00EB1CFC">
        <w:rPr>
          <w:rFonts w:ascii="Times New Roman" w:hAnsi="Times New Roman"/>
          <w:color w:val="000000"/>
          <w:sz w:val="28"/>
          <w:szCs w:val="28"/>
        </w:rPr>
        <w:t>ю</w:t>
      </w:r>
      <w:r w:rsidRPr="00EB1CFC">
        <w:rPr>
          <w:rFonts w:ascii="Times New Roman" w:hAnsi="Times New Roman"/>
          <w:color w:val="000000"/>
          <w:sz w:val="28"/>
          <w:szCs w:val="28"/>
        </w:rPr>
        <w:t>за промышленников и предпринимателей Михаил Прохоров предложил внести поправки в Трудовой кодекс РФ о 60-часовой рабочей неделе</w:t>
      </w:r>
      <w:r w:rsidRPr="00EB1CFC">
        <w:rPr>
          <w:rFonts w:ascii="Times New Roman" w:hAnsi="Times New Roman"/>
          <w:color w:val="000000"/>
          <w:sz w:val="28"/>
          <w:szCs w:val="28"/>
          <w:vertAlign w:val="superscript"/>
        </w:rPr>
        <w:footnoteReference w:id="105"/>
      </w:r>
      <w:r w:rsidRPr="00EB1CFC">
        <w:rPr>
          <w:rFonts w:ascii="Times New Roman" w:hAnsi="Times New Roman"/>
          <w:color w:val="000000"/>
          <w:sz w:val="28"/>
          <w:szCs w:val="28"/>
        </w:rPr>
        <w:t>, об</w:t>
      </w:r>
      <w:r w:rsidRPr="00EB1CFC">
        <w:rPr>
          <w:rFonts w:ascii="Times New Roman" w:hAnsi="Times New Roman"/>
          <w:color w:val="000000"/>
          <w:sz w:val="28"/>
          <w:szCs w:val="28"/>
        </w:rPr>
        <w:t>ъ</w:t>
      </w:r>
      <w:r w:rsidRPr="00EB1CFC">
        <w:rPr>
          <w:rFonts w:ascii="Times New Roman" w:hAnsi="Times New Roman"/>
          <w:color w:val="000000"/>
          <w:sz w:val="28"/>
          <w:szCs w:val="28"/>
        </w:rPr>
        <w:t>ясняя это тем, что трудящиеся итак реально работают больше сорока часов в неделю, а именно эти изменения позволят повысить им заработную пл</w:t>
      </w:r>
      <w:r w:rsidRPr="00EB1CFC">
        <w:rPr>
          <w:rFonts w:ascii="Times New Roman" w:hAnsi="Times New Roman"/>
          <w:color w:val="000000"/>
          <w:sz w:val="28"/>
          <w:szCs w:val="28"/>
        </w:rPr>
        <w:t>а</w:t>
      </w:r>
      <w:r w:rsidRPr="00EB1CFC">
        <w:rPr>
          <w:rFonts w:ascii="Times New Roman" w:hAnsi="Times New Roman"/>
          <w:color w:val="000000"/>
          <w:sz w:val="28"/>
          <w:szCs w:val="28"/>
        </w:rPr>
        <w:t>ту. В Конвенции № 47 «О сокращении рабочего времени до 40 часов в н</w:t>
      </w:r>
      <w:r w:rsidRPr="00EB1CFC">
        <w:rPr>
          <w:rFonts w:ascii="Times New Roman" w:hAnsi="Times New Roman"/>
          <w:color w:val="000000"/>
          <w:sz w:val="28"/>
          <w:szCs w:val="28"/>
        </w:rPr>
        <w:t>е</w:t>
      </w:r>
      <w:r w:rsidRPr="00EB1CFC">
        <w:rPr>
          <w:rFonts w:ascii="Times New Roman" w:hAnsi="Times New Roman"/>
          <w:color w:val="000000"/>
          <w:sz w:val="28"/>
          <w:szCs w:val="28"/>
        </w:rPr>
        <w:t>делю» от 22 июня 1935 года Международной организацией труда опред</w:t>
      </w:r>
      <w:r w:rsidRPr="00EB1CFC">
        <w:rPr>
          <w:rFonts w:ascii="Times New Roman" w:hAnsi="Times New Roman"/>
          <w:color w:val="000000"/>
          <w:sz w:val="28"/>
          <w:szCs w:val="28"/>
        </w:rPr>
        <w:t>е</w:t>
      </w:r>
      <w:r w:rsidRPr="00EB1CFC">
        <w:rPr>
          <w:rFonts w:ascii="Times New Roman" w:hAnsi="Times New Roman"/>
          <w:color w:val="000000"/>
          <w:sz w:val="28"/>
          <w:szCs w:val="28"/>
        </w:rPr>
        <w:t>лена необходимость ограничения рабочего времени 40 часами в неделю и обязательность исполнения ее членами МОТ. В настоящее время росси</w:t>
      </w:r>
      <w:r w:rsidRPr="00EB1CFC">
        <w:rPr>
          <w:rFonts w:ascii="Times New Roman" w:hAnsi="Times New Roman"/>
          <w:color w:val="000000"/>
          <w:sz w:val="28"/>
          <w:szCs w:val="28"/>
        </w:rPr>
        <w:t>й</w:t>
      </w:r>
      <w:r w:rsidRPr="00EB1CFC">
        <w:rPr>
          <w:rFonts w:ascii="Times New Roman" w:hAnsi="Times New Roman"/>
          <w:color w:val="000000"/>
          <w:sz w:val="28"/>
          <w:szCs w:val="28"/>
        </w:rPr>
        <w:t>ское законодательство закрепило эту норму в Трудовом кодексе Росси</w:t>
      </w:r>
      <w:r w:rsidRPr="00EB1CFC">
        <w:rPr>
          <w:rFonts w:ascii="Times New Roman" w:hAnsi="Times New Roman"/>
          <w:color w:val="000000"/>
          <w:sz w:val="28"/>
          <w:szCs w:val="28"/>
        </w:rPr>
        <w:t>й</w:t>
      </w:r>
      <w:r w:rsidRPr="00EB1CFC">
        <w:rPr>
          <w:rFonts w:ascii="Times New Roman" w:hAnsi="Times New Roman"/>
          <w:color w:val="000000"/>
          <w:sz w:val="28"/>
          <w:szCs w:val="28"/>
        </w:rPr>
        <w:t>ской Федерации и внесение этого изменения в закон станет ограничивать права работников и нарушать  общепризнанные нормы международного права.</w:t>
      </w:r>
    </w:p>
    <w:p w:rsidR="00DE273D" w:rsidRPr="00EB1CFC" w:rsidRDefault="00DE273D" w:rsidP="00EB1CFC">
      <w:pPr>
        <w:spacing w:after="0" w:line="240" w:lineRule="auto"/>
        <w:ind w:firstLine="709"/>
        <w:jc w:val="both"/>
        <w:textAlignment w:val="baseline"/>
        <w:rPr>
          <w:rFonts w:ascii="Times New Roman" w:hAnsi="Times New Roman"/>
          <w:color w:val="000000"/>
          <w:sz w:val="28"/>
          <w:szCs w:val="28"/>
          <w:lang w:eastAsia="ru-RU"/>
        </w:rPr>
      </w:pPr>
      <w:r w:rsidRPr="00EB1CFC">
        <w:rPr>
          <w:rFonts w:ascii="Times New Roman" w:hAnsi="Times New Roman"/>
          <w:color w:val="000000"/>
          <w:sz w:val="28"/>
          <w:szCs w:val="28"/>
          <w:lang w:eastAsia="ru-RU"/>
        </w:rPr>
        <w:t>Известно, что труд измеряется продолжительностью рабочего вр</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 xml:space="preserve">мени. Вся история рабочего движения после появления такой социальной группы, как рабочий класс уже в середине XIX века, показывает нам, что одним из  наиболее главных  требований стало именно </w:t>
      </w:r>
      <w:hyperlink r:id="rId44" w:anchor="_blank" w:history="1">
        <w:r w:rsidRPr="00EB1CFC">
          <w:rPr>
            <w:rFonts w:ascii="Times New Roman" w:hAnsi="Times New Roman"/>
            <w:color w:val="000000"/>
            <w:sz w:val="28"/>
            <w:szCs w:val="28"/>
            <w:lang w:eastAsia="ru-RU"/>
          </w:rPr>
          <w:t>ограничение зак</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нодательством рабочего времени</w:t>
        </w:r>
      </w:hyperlink>
      <w:r w:rsidRPr="00EB1CFC">
        <w:rPr>
          <w:rFonts w:ascii="Times New Roman" w:hAnsi="Times New Roman"/>
          <w:color w:val="000000"/>
          <w:sz w:val="28"/>
          <w:szCs w:val="28"/>
          <w:lang w:eastAsia="ru-RU"/>
        </w:rPr>
        <w:t>. Так, 2 июня 1897 г. в Российской имп</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рии был издан Фабричный закон «О продолжительности и распределении рабочего времени в заведениях фабрично-заводской промышленности»</w:t>
      </w:r>
      <w:bookmarkStart w:id="2" w:name="0162"/>
      <w:bookmarkEnd w:id="2"/>
      <w:r w:rsidRPr="00EB1CFC">
        <w:rPr>
          <w:rFonts w:ascii="Times New Roman" w:hAnsi="Times New Roman"/>
          <w:color w:val="000000"/>
          <w:sz w:val="28"/>
          <w:szCs w:val="28"/>
          <w:vertAlign w:val="superscript"/>
          <w:lang w:eastAsia="ru-RU"/>
        </w:rPr>
        <w:footnoteReference w:id="106"/>
      </w:r>
      <w:r w:rsidRPr="00EB1CFC">
        <w:rPr>
          <w:rFonts w:ascii="Times New Roman" w:hAnsi="Times New Roman"/>
          <w:color w:val="000000"/>
          <w:sz w:val="28"/>
          <w:szCs w:val="28"/>
          <w:lang w:eastAsia="ru-RU"/>
        </w:rPr>
        <w:t>.</w:t>
      </w:r>
      <w:r w:rsidRPr="00EB1CFC">
        <w:rPr>
          <w:rFonts w:ascii="Times New Roman" w:hAnsi="Times New Roman"/>
          <w:sz w:val="28"/>
          <w:szCs w:val="28"/>
          <w:lang w:eastAsia="ru-RU"/>
        </w:rPr>
        <w:t xml:space="preserve"> В нем устанавл</w:t>
      </w:r>
      <w:r w:rsidRPr="00EB1CFC">
        <w:rPr>
          <w:rFonts w:ascii="Times New Roman" w:hAnsi="Times New Roman"/>
          <w:color w:val="000000"/>
          <w:sz w:val="28"/>
          <w:szCs w:val="28"/>
          <w:lang w:eastAsia="ru-RU"/>
        </w:rPr>
        <w:t xml:space="preserve">ивалась предельная продолжительность рабочего дня </w:t>
      </w:r>
      <w:r w:rsidRPr="00EB1CFC">
        <w:rPr>
          <w:rFonts w:ascii="Times New Roman" w:hAnsi="Times New Roman"/>
          <w:noProof/>
          <w:color w:val="000000"/>
          <w:sz w:val="28"/>
          <w:szCs w:val="28"/>
          <w:lang w:eastAsia="ru-RU"/>
        </w:rPr>
        <w:t>–</w:t>
      </w:r>
      <w:r w:rsidRPr="00EB1CFC">
        <w:rPr>
          <w:rFonts w:ascii="Times New Roman" w:hAnsi="Times New Roman"/>
          <w:color w:val="000000"/>
          <w:sz w:val="28"/>
          <w:szCs w:val="28"/>
          <w:lang w:eastAsia="ru-RU"/>
        </w:rPr>
        <w:t xml:space="preserve"> 11,5 часов, а в предпраздничные и субботние дни </w:t>
      </w:r>
      <w:r w:rsidRPr="00EB1CFC">
        <w:rPr>
          <w:rFonts w:ascii="Times New Roman" w:hAnsi="Times New Roman"/>
          <w:noProof/>
          <w:color w:val="000000"/>
          <w:sz w:val="28"/>
          <w:szCs w:val="28"/>
          <w:lang w:eastAsia="ru-RU"/>
        </w:rPr>
        <w:t xml:space="preserve">– </w:t>
      </w:r>
      <w:r w:rsidRPr="00EB1CFC">
        <w:rPr>
          <w:rFonts w:ascii="Times New Roman" w:hAnsi="Times New Roman"/>
          <w:color w:val="000000"/>
          <w:sz w:val="28"/>
          <w:szCs w:val="28"/>
          <w:lang w:eastAsia="ru-RU"/>
        </w:rPr>
        <w:t xml:space="preserve">10 часов. </w:t>
      </w:r>
    </w:p>
    <w:p w:rsidR="00DE273D" w:rsidRPr="00EB1CFC" w:rsidRDefault="00DE273D" w:rsidP="00EB1CFC">
      <w:pPr>
        <w:suppressAutoHyphens/>
        <w:spacing w:after="0" w:line="240" w:lineRule="auto"/>
        <w:ind w:firstLine="708"/>
        <w:contextualSpacing/>
        <w:jc w:val="both"/>
        <w:rPr>
          <w:rFonts w:ascii="Times New Roman" w:hAnsi="Times New Roman"/>
          <w:sz w:val="28"/>
          <w:szCs w:val="28"/>
          <w:lang w:eastAsia="ru-RU"/>
        </w:rPr>
      </w:pPr>
      <w:bookmarkStart w:id="3" w:name="163"/>
      <w:bookmarkEnd w:id="3"/>
      <w:r w:rsidRPr="00EB1CFC">
        <w:rPr>
          <w:rFonts w:ascii="Times New Roman" w:hAnsi="Times New Roman"/>
          <w:color w:val="000000"/>
          <w:sz w:val="28"/>
          <w:szCs w:val="28"/>
          <w:lang w:eastAsia="ru-RU"/>
        </w:rPr>
        <w:t>На рубеже веков рабочий день на всех фабриках и заводах Российской империи составлял 11</w:t>
      </w:r>
      <w:r w:rsidRPr="00EB1CFC">
        <w:rPr>
          <w:rFonts w:ascii="Arial" w:hAnsi="Arial" w:cs="Arial"/>
          <w:sz w:val="20"/>
          <w:szCs w:val="20"/>
          <w:lang w:eastAsia="ru-RU"/>
        </w:rPr>
        <w:t xml:space="preserve"> </w:t>
      </w:r>
      <w:r w:rsidRPr="00EB1CFC">
        <w:rPr>
          <w:rFonts w:ascii="Times New Roman" w:hAnsi="Times New Roman"/>
          <w:noProof/>
          <w:color w:val="000000"/>
          <w:sz w:val="28"/>
          <w:szCs w:val="28"/>
          <w:lang w:eastAsia="ru-RU"/>
        </w:rPr>
        <w:t>–</w:t>
      </w:r>
      <w:r w:rsidRPr="00EB1CFC">
        <w:rPr>
          <w:rFonts w:ascii="Times New Roman" w:hAnsi="Times New Roman"/>
          <w:color w:val="000000"/>
          <w:sz w:val="28"/>
          <w:szCs w:val="28"/>
          <w:lang w:eastAsia="ru-RU"/>
        </w:rPr>
        <w:t>11,5 часа</w:t>
      </w:r>
      <w:bookmarkStart w:id="4" w:name="0171"/>
      <w:bookmarkEnd w:id="4"/>
      <w:r w:rsidRPr="00EB1CFC">
        <w:rPr>
          <w:rFonts w:ascii="Times New Roman" w:hAnsi="Times New Roman"/>
          <w:color w:val="000000"/>
          <w:sz w:val="28"/>
          <w:szCs w:val="28"/>
          <w:lang w:eastAsia="ru-RU"/>
        </w:rPr>
        <w:t xml:space="preserve">. Если сравнивать с другими государствами, то он по-прежнему оставался наиболее длительным. Например, в США и Англии он устанавливался 9 </w:t>
      </w:r>
      <w:r w:rsidRPr="00EB1CFC">
        <w:rPr>
          <w:rFonts w:ascii="Times New Roman" w:hAnsi="Times New Roman"/>
          <w:noProof/>
          <w:color w:val="000000"/>
          <w:sz w:val="28"/>
          <w:szCs w:val="28"/>
          <w:lang w:eastAsia="ru-RU"/>
        </w:rPr>
        <w:t>–</w:t>
      </w:r>
      <w:r w:rsidRPr="00EB1CFC">
        <w:rPr>
          <w:rFonts w:ascii="Times New Roman" w:hAnsi="Times New Roman"/>
          <w:color w:val="000000"/>
          <w:sz w:val="28"/>
          <w:szCs w:val="28"/>
          <w:lang w:eastAsia="ru-RU"/>
        </w:rPr>
        <w:t xml:space="preserve"> 10 часов, а Германии и Франции  </w:t>
      </w:r>
      <w:r w:rsidRPr="00EB1CFC">
        <w:rPr>
          <w:rFonts w:ascii="Times New Roman" w:hAnsi="Times New Roman"/>
          <w:noProof/>
          <w:color w:val="000000"/>
          <w:sz w:val="28"/>
          <w:szCs w:val="28"/>
          <w:lang w:eastAsia="ru-RU"/>
        </w:rPr>
        <w:t>–</w:t>
      </w:r>
      <w:r w:rsidRPr="00EB1CFC">
        <w:rPr>
          <w:rFonts w:ascii="Times New Roman" w:hAnsi="Times New Roman"/>
          <w:color w:val="000000"/>
          <w:sz w:val="28"/>
          <w:szCs w:val="28"/>
          <w:lang w:eastAsia="ru-RU"/>
        </w:rPr>
        <w:t>10 часов.</w:t>
      </w:r>
    </w:p>
    <w:p w:rsidR="00DE273D" w:rsidRPr="00EB1CFC" w:rsidRDefault="00DE273D" w:rsidP="00EB1CFC">
      <w:pPr>
        <w:spacing w:after="0" w:line="240" w:lineRule="auto"/>
        <w:ind w:firstLine="709"/>
        <w:jc w:val="both"/>
        <w:rPr>
          <w:rFonts w:ascii="Times New Roman" w:hAnsi="Times New Roman"/>
          <w:color w:val="000000"/>
          <w:sz w:val="28"/>
          <w:szCs w:val="28"/>
          <w:lang w:eastAsia="ru-RU"/>
        </w:rPr>
      </w:pPr>
      <w:r w:rsidRPr="00EB1CFC">
        <w:rPr>
          <w:rFonts w:ascii="Times New Roman" w:hAnsi="Times New Roman"/>
          <w:color w:val="000000"/>
          <w:sz w:val="28"/>
          <w:szCs w:val="28"/>
          <w:lang w:eastAsia="ru-RU"/>
        </w:rPr>
        <w:t xml:space="preserve"> В связи с принятием закона 1897 г. на фабрично-заводских предпр</w:t>
      </w:r>
      <w:r w:rsidRPr="00EB1CFC">
        <w:rPr>
          <w:rFonts w:ascii="Times New Roman" w:hAnsi="Times New Roman"/>
          <w:color w:val="000000"/>
          <w:sz w:val="28"/>
          <w:szCs w:val="28"/>
          <w:lang w:eastAsia="ru-RU"/>
        </w:rPr>
        <w:t>и</w:t>
      </w:r>
      <w:r w:rsidRPr="00EB1CFC">
        <w:rPr>
          <w:rFonts w:ascii="Times New Roman" w:hAnsi="Times New Roman"/>
          <w:color w:val="000000"/>
          <w:sz w:val="28"/>
          <w:szCs w:val="28"/>
          <w:lang w:eastAsia="ru-RU"/>
        </w:rPr>
        <w:t>ятиях с установленным рабочим днем стали широко применяться обяз</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тельные сверхурочные работы, которые иллюзорно создавали возможность дополнительного заработка для работников. Эта изнурительная система привела к тяжелым для здоровья рабочих последствиям, повысила прои</w:t>
      </w:r>
      <w:r w:rsidRPr="00EB1CFC">
        <w:rPr>
          <w:rFonts w:ascii="Times New Roman" w:hAnsi="Times New Roman"/>
          <w:color w:val="000000"/>
          <w:sz w:val="28"/>
          <w:szCs w:val="28"/>
          <w:lang w:eastAsia="ru-RU"/>
        </w:rPr>
        <w:t>з</w:t>
      </w:r>
      <w:r w:rsidRPr="00EB1CFC">
        <w:rPr>
          <w:rFonts w:ascii="Times New Roman" w:hAnsi="Times New Roman"/>
          <w:color w:val="000000"/>
          <w:sz w:val="28"/>
          <w:szCs w:val="28"/>
          <w:lang w:eastAsia="ru-RU"/>
        </w:rPr>
        <w:t>водственную инвалидность, безработицу и травматизм. В соответствии с законодательством все данные ограничения касались лишь обычной, но не сверхурочной работы. Эти работы допускались по особенному соглаш</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нию фабриканта с трудящимися, а в договоры найма включались условия о работе сверхурочно, которая была вызвана производственной необходим</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lastRenderedPageBreak/>
        <w:t>стью. Разные оговорки о сверхурочных работах предоставляли возмо</w:t>
      </w:r>
      <w:r w:rsidRPr="00EB1CFC">
        <w:rPr>
          <w:rFonts w:ascii="Times New Roman" w:hAnsi="Times New Roman"/>
          <w:color w:val="000000"/>
          <w:sz w:val="28"/>
          <w:szCs w:val="28"/>
          <w:lang w:eastAsia="ru-RU"/>
        </w:rPr>
        <w:t>ж</w:t>
      </w:r>
      <w:r w:rsidRPr="00EB1CFC">
        <w:rPr>
          <w:rFonts w:ascii="Times New Roman" w:hAnsi="Times New Roman"/>
          <w:color w:val="000000"/>
          <w:sz w:val="28"/>
          <w:szCs w:val="28"/>
          <w:lang w:eastAsia="ru-RU"/>
        </w:rPr>
        <w:t>ность фабрикантам продлить рабочий день, сводили на нет установленные законом нормы. К сверхурочным работам привлекались работники на мн</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гих предприятиях</w:t>
      </w:r>
      <w:bookmarkStart w:id="5" w:name="0174"/>
      <w:bookmarkEnd w:id="5"/>
      <w:r w:rsidRPr="00EB1CFC">
        <w:rPr>
          <w:rFonts w:ascii="Times New Roman" w:hAnsi="Times New Roman"/>
          <w:color w:val="000000"/>
          <w:sz w:val="28"/>
          <w:szCs w:val="28"/>
          <w:vertAlign w:val="superscript"/>
          <w:lang w:eastAsia="ru-RU"/>
        </w:rPr>
        <w:footnoteReference w:id="107"/>
      </w:r>
      <w:r w:rsidRPr="00EB1CFC">
        <w:rPr>
          <w:rFonts w:ascii="Times New Roman" w:hAnsi="Times New Roman"/>
          <w:color w:val="000000"/>
          <w:sz w:val="28"/>
          <w:szCs w:val="28"/>
          <w:lang w:eastAsia="ru-RU"/>
        </w:rPr>
        <w:t>.</w:t>
      </w:r>
    </w:p>
    <w:p w:rsidR="00DE273D" w:rsidRPr="00EB1CFC" w:rsidRDefault="00DE273D" w:rsidP="00EB1CFC">
      <w:pPr>
        <w:spacing w:after="0" w:line="240" w:lineRule="auto"/>
        <w:ind w:firstLine="709"/>
        <w:jc w:val="both"/>
        <w:textAlignment w:val="baseline"/>
        <w:rPr>
          <w:rFonts w:ascii="Times New Roman" w:hAnsi="Times New Roman"/>
          <w:color w:val="000000"/>
          <w:sz w:val="28"/>
          <w:szCs w:val="28"/>
          <w:lang w:eastAsia="ru-RU"/>
        </w:rPr>
      </w:pPr>
      <w:r w:rsidRPr="00EB1CFC">
        <w:rPr>
          <w:rFonts w:ascii="Times New Roman" w:hAnsi="Times New Roman"/>
          <w:color w:val="000000"/>
          <w:sz w:val="28"/>
          <w:szCs w:val="28"/>
          <w:lang w:eastAsia="ru-RU"/>
        </w:rPr>
        <w:t>После Октябрьской революции декретом Совета народных комисс</w:t>
      </w:r>
      <w:r w:rsidRPr="00EB1CFC">
        <w:rPr>
          <w:rFonts w:ascii="Times New Roman" w:hAnsi="Times New Roman"/>
          <w:color w:val="000000"/>
          <w:sz w:val="28"/>
          <w:szCs w:val="28"/>
          <w:lang w:eastAsia="ru-RU"/>
        </w:rPr>
        <w:t>а</w:t>
      </w:r>
      <w:r w:rsidRPr="00EB1CFC">
        <w:rPr>
          <w:rFonts w:ascii="Times New Roman" w:hAnsi="Times New Roman"/>
          <w:color w:val="000000"/>
          <w:sz w:val="28"/>
          <w:szCs w:val="28"/>
          <w:lang w:eastAsia="ru-RU"/>
        </w:rPr>
        <w:t>ров РСФСР от 30 октября 1917 года «О 8-часовом рабочем дне» закрепл</w:t>
      </w:r>
      <w:r w:rsidRPr="00EB1CFC">
        <w:rPr>
          <w:rFonts w:ascii="Times New Roman" w:hAnsi="Times New Roman"/>
          <w:color w:val="000000"/>
          <w:sz w:val="28"/>
          <w:szCs w:val="28"/>
          <w:lang w:eastAsia="ru-RU"/>
        </w:rPr>
        <w:t>я</w:t>
      </w:r>
      <w:r w:rsidRPr="00EB1CFC">
        <w:rPr>
          <w:rFonts w:ascii="Times New Roman" w:hAnsi="Times New Roman"/>
          <w:color w:val="000000"/>
          <w:sz w:val="28"/>
          <w:szCs w:val="28"/>
          <w:lang w:eastAsia="ru-RU"/>
        </w:rPr>
        <w:t>лось, что рабочее время будет определяться правилами внутреннего труд</w:t>
      </w:r>
      <w:r w:rsidRPr="00EB1CFC">
        <w:rPr>
          <w:rFonts w:ascii="Times New Roman" w:hAnsi="Times New Roman"/>
          <w:color w:val="000000"/>
          <w:sz w:val="28"/>
          <w:szCs w:val="28"/>
          <w:lang w:eastAsia="ru-RU"/>
        </w:rPr>
        <w:t>о</w:t>
      </w:r>
      <w:r w:rsidRPr="00EB1CFC">
        <w:rPr>
          <w:rFonts w:ascii="Times New Roman" w:hAnsi="Times New Roman"/>
          <w:color w:val="000000"/>
          <w:sz w:val="28"/>
          <w:szCs w:val="28"/>
          <w:lang w:eastAsia="ru-RU"/>
        </w:rPr>
        <w:t xml:space="preserve">вого распорядка и </w:t>
      </w:r>
      <w:hyperlink r:id="rId45" w:anchor="_blank" w:history="1">
        <w:r w:rsidRPr="00EB1CFC">
          <w:rPr>
            <w:rFonts w:ascii="Times New Roman" w:hAnsi="Times New Roman"/>
            <w:color w:val="000000"/>
            <w:sz w:val="28"/>
            <w:szCs w:val="28"/>
            <w:lang w:eastAsia="ru-RU"/>
          </w:rPr>
          <w:t>не должно превышать 8 часов</w:t>
        </w:r>
      </w:hyperlink>
      <w:r w:rsidRPr="00EB1CFC">
        <w:rPr>
          <w:rFonts w:ascii="Times New Roman" w:hAnsi="Times New Roman"/>
          <w:color w:val="000000"/>
          <w:sz w:val="28"/>
          <w:szCs w:val="28"/>
          <w:lang w:eastAsia="ru-RU"/>
        </w:rPr>
        <w:t xml:space="preserve"> в день и 48 часов в нед</w:t>
      </w:r>
      <w:r w:rsidRPr="00EB1CFC">
        <w:rPr>
          <w:rFonts w:ascii="Times New Roman" w:hAnsi="Times New Roman"/>
          <w:color w:val="000000"/>
          <w:sz w:val="28"/>
          <w:szCs w:val="28"/>
          <w:lang w:eastAsia="ru-RU"/>
        </w:rPr>
        <w:t>е</w:t>
      </w:r>
      <w:r w:rsidRPr="00EB1CFC">
        <w:rPr>
          <w:rFonts w:ascii="Times New Roman" w:hAnsi="Times New Roman"/>
          <w:color w:val="000000"/>
          <w:sz w:val="28"/>
          <w:szCs w:val="28"/>
          <w:lang w:eastAsia="ru-RU"/>
        </w:rPr>
        <w:t>лю.</w:t>
      </w:r>
    </w:p>
    <w:p w:rsidR="00DE273D" w:rsidRPr="00EB1CFC" w:rsidRDefault="00DE273D" w:rsidP="00EB1CFC">
      <w:pPr>
        <w:shd w:val="clear" w:color="auto" w:fill="FFFFFF"/>
        <w:suppressAutoHyphens/>
        <w:spacing w:after="0" w:line="240" w:lineRule="auto"/>
        <w:ind w:firstLine="709"/>
        <w:jc w:val="both"/>
        <w:rPr>
          <w:rFonts w:ascii="Times New Roman" w:hAnsi="Times New Roman"/>
          <w:color w:val="000000"/>
          <w:sz w:val="28"/>
          <w:szCs w:val="28"/>
          <w:lang w:eastAsia="ar-SA"/>
        </w:rPr>
      </w:pPr>
      <w:r w:rsidRPr="00EB1CFC">
        <w:rPr>
          <w:rFonts w:ascii="Times New Roman" w:hAnsi="Times New Roman"/>
          <w:color w:val="000000"/>
          <w:sz w:val="28"/>
          <w:szCs w:val="28"/>
          <w:lang w:eastAsia="ar-SA"/>
        </w:rPr>
        <w:t xml:space="preserve">Позднее в СССР был осуществлен переход к уменьшению длительности рабочей неделе. В 1977 г. Конституция СССР в статье 41 гарантировала право на отдых для граждан, устанавливая для рабочих и служащих продолжительность рабочей недели, не превышающей 41 часа. </w:t>
      </w:r>
    </w:p>
    <w:p w:rsidR="00DE273D" w:rsidRPr="00EB1CFC" w:rsidRDefault="00DE273D" w:rsidP="00EB1CFC">
      <w:pPr>
        <w:shd w:val="clear" w:color="auto" w:fill="FFFFFF"/>
        <w:suppressAutoHyphens/>
        <w:spacing w:after="0" w:line="240" w:lineRule="auto"/>
        <w:ind w:firstLine="709"/>
        <w:jc w:val="both"/>
        <w:rPr>
          <w:rFonts w:ascii="Times New Roman" w:hAnsi="Times New Roman"/>
          <w:sz w:val="28"/>
          <w:szCs w:val="28"/>
          <w:lang w:eastAsia="ar-SA"/>
        </w:rPr>
      </w:pPr>
      <w:r w:rsidRPr="00EB1CFC">
        <w:rPr>
          <w:rFonts w:ascii="Times New Roman" w:hAnsi="Times New Roman"/>
          <w:color w:val="000000"/>
          <w:sz w:val="28"/>
          <w:szCs w:val="28"/>
          <w:lang w:eastAsia="ar-SA"/>
        </w:rPr>
        <w:t>Далее сокращение продолжительности рабочего времени было закреплено Законом РСФСР от 19 апреля 1991 г. №1028-1 «О повышении социальных гарантий для трудящихся» в с</w:t>
      </w:r>
      <w:r w:rsidRPr="00EB1CFC">
        <w:rPr>
          <w:rFonts w:ascii="Times New Roman" w:hAnsi="Times New Roman"/>
          <w:color w:val="000000"/>
          <w:sz w:val="28"/>
          <w:szCs w:val="28"/>
          <w:shd w:val="clear" w:color="auto" w:fill="FFFFFF"/>
          <w:lang w:eastAsia="ar-SA"/>
        </w:rPr>
        <w:t>татье 3, где была закреплена норма о сокращении на один час продолжительности рабочего дня и установлении нормальной продолжительности рабочего времени не больше 40 часов в неделю</w:t>
      </w:r>
      <w:r w:rsidRPr="00EB1CFC">
        <w:rPr>
          <w:rFonts w:ascii="Times New Roman" w:hAnsi="Times New Roman"/>
          <w:color w:val="000000"/>
          <w:sz w:val="28"/>
          <w:szCs w:val="28"/>
          <w:shd w:val="clear" w:color="auto" w:fill="FFFFFF"/>
          <w:vertAlign w:val="superscript"/>
          <w:lang w:eastAsia="ar-SA"/>
        </w:rPr>
        <w:footnoteReference w:id="108"/>
      </w:r>
      <w:r w:rsidRPr="00EB1CFC">
        <w:rPr>
          <w:rFonts w:ascii="Times New Roman" w:hAnsi="Times New Roman"/>
          <w:color w:val="000000"/>
          <w:sz w:val="28"/>
          <w:szCs w:val="28"/>
          <w:shd w:val="clear" w:color="auto" w:fill="FFFFFF"/>
          <w:lang w:eastAsia="ar-SA"/>
        </w:rPr>
        <w:t>. Эта норма была внесена в Кодекс законов о труде, утв. ВС РСФСР от 09.12.1971 г. в статье 42. Так же закреплялись требования о привлечении работников к сверхурочным работам, которые допускались в исключительных случаях с обязательным учетом их со стороны работодателя.</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современных условиях сверхурочная работа, наравне с ненорм</w:t>
      </w:r>
      <w:r w:rsidRPr="00EB1CFC">
        <w:rPr>
          <w:rFonts w:ascii="Times New Roman" w:hAnsi="Times New Roman"/>
          <w:sz w:val="28"/>
          <w:szCs w:val="28"/>
          <w:lang w:eastAsia="ru-RU"/>
        </w:rPr>
        <w:t>и</w:t>
      </w:r>
      <w:r w:rsidRPr="00EB1CFC">
        <w:rPr>
          <w:rFonts w:ascii="Times New Roman" w:hAnsi="Times New Roman"/>
          <w:sz w:val="28"/>
          <w:szCs w:val="28"/>
          <w:lang w:eastAsia="ru-RU"/>
        </w:rPr>
        <w:t>рованной, является одним из вариантов работы, находящейся за рамками зафиксированной для работника продолжительности рабочего времени. Спецификой</w:t>
      </w:r>
      <w:r w:rsidRPr="00EB1CFC">
        <w:rPr>
          <w:rFonts w:ascii="Times New Roman" w:hAnsi="Times New Roman"/>
          <w:iCs/>
          <w:sz w:val="28"/>
          <w:szCs w:val="28"/>
          <w:lang w:eastAsia="ru-RU"/>
        </w:rPr>
        <w:t xml:space="preserve"> сверхурочной работы</w:t>
      </w:r>
      <w:r w:rsidRPr="00EB1CFC">
        <w:rPr>
          <w:rFonts w:ascii="Times New Roman" w:hAnsi="Times New Roman"/>
          <w:sz w:val="28"/>
          <w:szCs w:val="28"/>
          <w:lang w:eastAsia="ru-RU"/>
        </w:rPr>
        <w:t xml:space="preserve"> является то, что она осуществляется </w:t>
      </w:r>
      <w:r w:rsidRPr="00EB1CFC">
        <w:rPr>
          <w:rFonts w:ascii="Times New Roman" w:hAnsi="Times New Roman"/>
          <w:bCs/>
          <w:sz w:val="28"/>
          <w:szCs w:val="28"/>
          <w:lang w:eastAsia="ru-RU"/>
        </w:rPr>
        <w:t>по воле работодателя</w:t>
      </w:r>
      <w:r w:rsidRPr="00EB1CFC">
        <w:rPr>
          <w:rFonts w:ascii="Times New Roman" w:hAnsi="Times New Roman"/>
          <w:sz w:val="28"/>
          <w:szCs w:val="28"/>
          <w:lang w:eastAsia="ru-RU"/>
        </w:rPr>
        <w:t>. Нормы, регулирующие работу сверх установленной продолжительности, распространяются как на работников по основному месту работы, так и на совместителей.</w:t>
      </w:r>
    </w:p>
    <w:p w:rsidR="00DE273D" w:rsidRPr="00EB1CFC" w:rsidRDefault="00DE273D" w:rsidP="00EB1CFC">
      <w:pPr>
        <w:shd w:val="clear" w:color="auto" w:fill="FFFFFF"/>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Важным условием является то, что привлечение к работе за рамками рабочего времени не должно носить систематического характера, она м</w:t>
      </w:r>
      <w:r w:rsidRPr="00EB1CFC">
        <w:rPr>
          <w:rFonts w:ascii="Times New Roman" w:hAnsi="Times New Roman"/>
          <w:sz w:val="28"/>
          <w:szCs w:val="28"/>
          <w:lang w:eastAsia="ru-RU"/>
        </w:rPr>
        <w:t>о</w:t>
      </w:r>
      <w:r w:rsidRPr="00EB1CFC">
        <w:rPr>
          <w:rFonts w:ascii="Times New Roman" w:hAnsi="Times New Roman"/>
          <w:sz w:val="28"/>
          <w:szCs w:val="28"/>
          <w:lang w:eastAsia="ru-RU"/>
        </w:rPr>
        <w:t>жет происходить в исключительных случаях и отличается от ненормир</w:t>
      </w:r>
      <w:r w:rsidRPr="00EB1CFC">
        <w:rPr>
          <w:rFonts w:ascii="Times New Roman" w:hAnsi="Times New Roman"/>
          <w:sz w:val="28"/>
          <w:szCs w:val="28"/>
          <w:lang w:eastAsia="ru-RU"/>
        </w:rPr>
        <w:t>о</w:t>
      </w:r>
      <w:r w:rsidRPr="00EB1CFC">
        <w:rPr>
          <w:rFonts w:ascii="Times New Roman" w:hAnsi="Times New Roman"/>
          <w:sz w:val="28"/>
          <w:szCs w:val="28"/>
          <w:lang w:eastAsia="ru-RU"/>
        </w:rPr>
        <w:t>ванного рабочего дня</w:t>
      </w:r>
      <w:r w:rsidRPr="00EB1CFC">
        <w:rPr>
          <w:rFonts w:ascii="Times New Roman" w:hAnsi="Times New Roman"/>
          <w:sz w:val="28"/>
          <w:szCs w:val="28"/>
          <w:vertAlign w:val="superscript"/>
          <w:lang w:eastAsia="ru-RU"/>
        </w:rPr>
        <w:footnoteReference w:id="109"/>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настоящее время Трудовой кодекс РФ выделяет привлечение к сверхурочной работе трех видов: с письменного согласия работника; без его согласия; с письменного согласия работника с учетом мнения профс</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юзной организации.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соответствии с ч. 2 статьи 99 Трудового кодекса РФ</w:t>
      </w:r>
      <w:r w:rsidRPr="00EB1CFC">
        <w:rPr>
          <w:rFonts w:ascii="Times New Roman" w:hAnsi="Times New Roman"/>
          <w:bCs/>
          <w:sz w:val="28"/>
          <w:szCs w:val="28"/>
          <w:lang w:eastAsia="ru-RU"/>
        </w:rPr>
        <w:t xml:space="preserve"> привлечение к работе сверх установленной продолжительности допускается с письменн</w:t>
      </w:r>
      <w:r w:rsidRPr="00EB1CFC">
        <w:rPr>
          <w:rFonts w:ascii="Times New Roman" w:hAnsi="Times New Roman"/>
          <w:bCs/>
          <w:sz w:val="28"/>
          <w:szCs w:val="28"/>
          <w:lang w:eastAsia="ru-RU"/>
        </w:rPr>
        <w:t>о</w:t>
      </w:r>
      <w:r w:rsidRPr="00EB1CFC">
        <w:rPr>
          <w:rFonts w:ascii="Times New Roman" w:hAnsi="Times New Roman"/>
          <w:bCs/>
          <w:sz w:val="28"/>
          <w:szCs w:val="28"/>
          <w:lang w:eastAsia="ru-RU"/>
        </w:rPr>
        <w:lastRenderedPageBreak/>
        <w:t>го согласия</w:t>
      </w:r>
      <w:r w:rsidRPr="00EB1CFC">
        <w:rPr>
          <w:rFonts w:ascii="Times New Roman" w:hAnsi="Times New Roman"/>
          <w:sz w:val="28"/>
          <w:szCs w:val="28"/>
          <w:lang w:eastAsia="ru-RU"/>
        </w:rPr>
        <w:t xml:space="preserve"> </w:t>
      </w:r>
      <w:r w:rsidRPr="00EB1CFC">
        <w:rPr>
          <w:rFonts w:ascii="Times New Roman" w:hAnsi="Times New Roman"/>
          <w:bCs/>
          <w:sz w:val="28"/>
          <w:szCs w:val="28"/>
          <w:lang w:eastAsia="ru-RU"/>
        </w:rPr>
        <w:t>работника</w:t>
      </w:r>
      <w:r w:rsidRPr="00EB1CFC">
        <w:rPr>
          <w:rFonts w:ascii="Times New Roman" w:hAnsi="Times New Roman"/>
          <w:sz w:val="28"/>
          <w:szCs w:val="28"/>
          <w:lang w:eastAsia="ru-RU"/>
        </w:rPr>
        <w:t xml:space="preserve"> в таких случаях, когда возникает необходимость выполнить начатую работу, которая по техническим условиям произво</w:t>
      </w:r>
      <w:r w:rsidRPr="00EB1CFC">
        <w:rPr>
          <w:rFonts w:ascii="Times New Roman" w:hAnsi="Times New Roman"/>
          <w:sz w:val="28"/>
          <w:szCs w:val="28"/>
          <w:lang w:eastAsia="ru-RU"/>
        </w:rPr>
        <w:t>д</w:t>
      </w:r>
      <w:r w:rsidRPr="00EB1CFC">
        <w:rPr>
          <w:rFonts w:ascii="Times New Roman" w:hAnsi="Times New Roman"/>
          <w:sz w:val="28"/>
          <w:szCs w:val="28"/>
          <w:lang w:eastAsia="ru-RU"/>
        </w:rPr>
        <w:t>ства не могла быть выполнена вследствие непредвиденной задержки; при производстве временных работ по ремонту и восстановлению сооружений или механизмов в тех случаях, когда их неисправность может стать прич</w:t>
      </w:r>
      <w:r w:rsidRPr="00EB1CFC">
        <w:rPr>
          <w:rFonts w:ascii="Times New Roman" w:hAnsi="Times New Roman"/>
          <w:sz w:val="28"/>
          <w:szCs w:val="28"/>
          <w:lang w:eastAsia="ru-RU"/>
        </w:rPr>
        <w:t>и</w:t>
      </w:r>
      <w:r w:rsidRPr="00EB1CFC">
        <w:rPr>
          <w:rFonts w:ascii="Times New Roman" w:hAnsi="Times New Roman"/>
          <w:sz w:val="28"/>
          <w:szCs w:val="28"/>
          <w:lang w:eastAsia="ru-RU"/>
        </w:rPr>
        <w:t>ной прекращения работы для значительного числа работников; в связи с необходимостью продолжения работы при отсутствии сменяющего рабо</w:t>
      </w:r>
      <w:r w:rsidRPr="00EB1CFC">
        <w:rPr>
          <w:rFonts w:ascii="Times New Roman" w:hAnsi="Times New Roman"/>
          <w:sz w:val="28"/>
          <w:szCs w:val="28"/>
          <w:lang w:eastAsia="ru-RU"/>
        </w:rPr>
        <w:t>т</w:t>
      </w:r>
      <w:r w:rsidRPr="00EB1CFC">
        <w:rPr>
          <w:rFonts w:ascii="Times New Roman" w:hAnsi="Times New Roman"/>
          <w:sz w:val="28"/>
          <w:szCs w:val="28"/>
          <w:lang w:eastAsia="ru-RU"/>
        </w:rPr>
        <w:t xml:space="preserve">ника, если работа не допускает перерыва.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Законодательство предусматривает исключительные случаи привл</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чения работников к сверхурочной работе без его согласия, когда основания привлечения связаны с природными или техногенными катастрофами, форс-мажорными обстоятельствами, и от выполнения этой работы может зависеть безопасность населения в том числе. </w:t>
      </w:r>
    </w:p>
    <w:p w:rsidR="00DE273D" w:rsidRPr="00EB1CFC" w:rsidRDefault="00DE273D" w:rsidP="00EB1CFC">
      <w:pPr>
        <w:spacing w:after="0" w:line="240" w:lineRule="auto"/>
        <w:ind w:firstLine="709"/>
        <w:jc w:val="both"/>
        <w:rPr>
          <w:rFonts w:ascii="Times New Roman" w:hAnsi="Times New Roman"/>
          <w:iCs/>
          <w:sz w:val="28"/>
          <w:szCs w:val="28"/>
          <w:lang w:eastAsia="ru-RU"/>
        </w:rPr>
      </w:pPr>
      <w:r w:rsidRPr="00EB1CFC">
        <w:rPr>
          <w:rFonts w:ascii="Times New Roman" w:hAnsi="Times New Roman"/>
          <w:sz w:val="28"/>
          <w:szCs w:val="28"/>
          <w:lang w:eastAsia="ru-RU"/>
        </w:rPr>
        <w:t>Сверхурочная работа связана с повышенными временными и физ</w:t>
      </w:r>
      <w:r w:rsidRPr="00EB1CFC">
        <w:rPr>
          <w:rFonts w:ascii="Times New Roman" w:hAnsi="Times New Roman"/>
          <w:sz w:val="28"/>
          <w:szCs w:val="28"/>
          <w:lang w:eastAsia="ru-RU"/>
        </w:rPr>
        <w:t>и</w:t>
      </w:r>
      <w:r w:rsidRPr="00EB1CFC">
        <w:rPr>
          <w:rFonts w:ascii="Times New Roman" w:hAnsi="Times New Roman"/>
          <w:sz w:val="28"/>
          <w:szCs w:val="28"/>
          <w:lang w:eastAsia="ru-RU"/>
        </w:rPr>
        <w:t>ческими затратами, поэтому при привлечении к ней в трудовом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тельстве предусмотрены дополнительные гарантии: во-первых, период в</w:t>
      </w:r>
      <w:r w:rsidRPr="00EB1CFC">
        <w:rPr>
          <w:rFonts w:ascii="Times New Roman" w:hAnsi="Times New Roman"/>
          <w:sz w:val="28"/>
          <w:szCs w:val="28"/>
          <w:lang w:eastAsia="ru-RU"/>
        </w:rPr>
        <w:t>ы</w:t>
      </w:r>
      <w:r w:rsidRPr="00EB1CFC">
        <w:rPr>
          <w:rFonts w:ascii="Times New Roman" w:hAnsi="Times New Roman"/>
          <w:sz w:val="28"/>
          <w:szCs w:val="28"/>
          <w:lang w:eastAsia="ru-RU"/>
        </w:rPr>
        <w:t xml:space="preserve">полнения работ сверх установленной продолжительности ограничен </w:t>
      </w:r>
      <w:r w:rsidRPr="00EB1CFC">
        <w:rPr>
          <w:rFonts w:ascii="Times New Roman" w:hAnsi="Times New Roman"/>
          <w:noProof/>
          <w:color w:val="000000"/>
          <w:sz w:val="28"/>
          <w:szCs w:val="28"/>
          <w:lang w:eastAsia="ru-RU"/>
        </w:rPr>
        <w:t>–</w:t>
      </w:r>
      <w:r w:rsidRPr="00EB1CFC">
        <w:rPr>
          <w:rFonts w:ascii="Times New Roman" w:hAnsi="Times New Roman"/>
          <w:sz w:val="28"/>
          <w:szCs w:val="28"/>
          <w:lang w:eastAsia="ru-RU"/>
        </w:rPr>
        <w:t xml:space="preserve"> в течение двух дней подряд не больше 4 часов, и в год не больше 120 часов, при этом работодатель должен реализовывать свою обязанность вести строгий учет отработанного сверхурочно рабочего времени. Во-вторых, за работу в указанных условиях предусмотрена повышенная оплата </w:t>
      </w:r>
      <w:r w:rsidRPr="00EB1CFC">
        <w:rPr>
          <w:rFonts w:ascii="Times New Roman" w:hAnsi="Times New Roman"/>
          <w:noProof/>
          <w:color w:val="000000"/>
          <w:sz w:val="28"/>
          <w:szCs w:val="28"/>
          <w:lang w:eastAsia="ru-RU"/>
        </w:rPr>
        <w:t>–</w:t>
      </w:r>
      <w:r w:rsidRPr="00EB1CFC">
        <w:rPr>
          <w:rFonts w:ascii="Times New Roman" w:hAnsi="Times New Roman"/>
          <w:sz w:val="28"/>
          <w:szCs w:val="28"/>
          <w:lang w:eastAsia="ru-RU"/>
        </w:rPr>
        <w:t xml:space="preserve"> за пе</w:t>
      </w:r>
      <w:r w:rsidRPr="00EB1CFC">
        <w:rPr>
          <w:rFonts w:ascii="Times New Roman" w:hAnsi="Times New Roman"/>
          <w:sz w:val="28"/>
          <w:szCs w:val="28"/>
          <w:lang w:eastAsia="ru-RU"/>
        </w:rPr>
        <w:t>р</w:t>
      </w:r>
      <w:r w:rsidRPr="00EB1CFC">
        <w:rPr>
          <w:rFonts w:ascii="Times New Roman" w:hAnsi="Times New Roman"/>
          <w:sz w:val="28"/>
          <w:szCs w:val="28"/>
          <w:lang w:eastAsia="ru-RU"/>
        </w:rPr>
        <w:t>вые 2 часа работы оплата не меньше, чем в полуторном размере, а за п</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следующие часы </w:t>
      </w:r>
      <w:r w:rsidRPr="00EB1CFC">
        <w:rPr>
          <w:rFonts w:ascii="Times New Roman" w:hAnsi="Times New Roman"/>
          <w:noProof/>
          <w:color w:val="000000"/>
          <w:sz w:val="28"/>
          <w:szCs w:val="28"/>
          <w:lang w:eastAsia="ru-RU"/>
        </w:rPr>
        <w:t>–</w:t>
      </w:r>
      <w:r w:rsidRPr="00EB1CFC">
        <w:rPr>
          <w:rFonts w:ascii="Times New Roman" w:hAnsi="Times New Roman"/>
          <w:sz w:val="28"/>
          <w:szCs w:val="28"/>
          <w:lang w:eastAsia="ru-RU"/>
        </w:rPr>
        <w:t xml:space="preserve"> не меньше, чем в двойном размере (однако, коллекти</w:t>
      </w:r>
      <w:r w:rsidRPr="00EB1CFC">
        <w:rPr>
          <w:rFonts w:ascii="Times New Roman" w:hAnsi="Times New Roman"/>
          <w:sz w:val="28"/>
          <w:szCs w:val="28"/>
          <w:lang w:eastAsia="ru-RU"/>
        </w:rPr>
        <w:t>в</w:t>
      </w:r>
      <w:r w:rsidRPr="00EB1CFC">
        <w:rPr>
          <w:rFonts w:ascii="Times New Roman" w:hAnsi="Times New Roman"/>
          <w:sz w:val="28"/>
          <w:szCs w:val="28"/>
          <w:lang w:eastAsia="ru-RU"/>
        </w:rPr>
        <w:t>ный или трудовой договор могут предусматривать более высокие ставки). В-третьих,</w:t>
      </w:r>
      <w:r w:rsidRPr="00EB1CFC">
        <w:rPr>
          <w:rFonts w:ascii="Times New Roman" w:hAnsi="Times New Roman"/>
          <w:iCs/>
          <w:sz w:val="28"/>
          <w:szCs w:val="28"/>
          <w:lang w:eastAsia="ru-RU"/>
        </w:rPr>
        <w:t xml:space="preserve"> по желанию работника </w:t>
      </w:r>
      <w:r w:rsidRPr="00EB1CFC">
        <w:rPr>
          <w:rFonts w:ascii="Times New Roman" w:hAnsi="Times New Roman"/>
          <w:sz w:val="28"/>
          <w:szCs w:val="28"/>
          <w:lang w:eastAsia="ru-RU"/>
        </w:rPr>
        <w:t>вместо оплаты дополнительного врем</w:t>
      </w:r>
      <w:r w:rsidRPr="00EB1CFC">
        <w:rPr>
          <w:rFonts w:ascii="Times New Roman" w:hAnsi="Times New Roman"/>
          <w:sz w:val="28"/>
          <w:szCs w:val="28"/>
          <w:lang w:eastAsia="ru-RU"/>
        </w:rPr>
        <w:t>е</w:t>
      </w:r>
      <w:r w:rsidRPr="00EB1CFC">
        <w:rPr>
          <w:rFonts w:ascii="Times New Roman" w:hAnsi="Times New Roman"/>
          <w:sz w:val="28"/>
          <w:szCs w:val="28"/>
          <w:lang w:eastAsia="ru-RU"/>
        </w:rPr>
        <w:t>ни возможность предоставления дополнительного времени отдыха за фа</w:t>
      </w:r>
      <w:r w:rsidRPr="00EB1CFC">
        <w:rPr>
          <w:rFonts w:ascii="Times New Roman" w:hAnsi="Times New Roman"/>
          <w:sz w:val="28"/>
          <w:szCs w:val="28"/>
          <w:lang w:eastAsia="ru-RU"/>
        </w:rPr>
        <w:t>к</w:t>
      </w:r>
      <w:r w:rsidRPr="00EB1CFC">
        <w:rPr>
          <w:rFonts w:ascii="Times New Roman" w:hAnsi="Times New Roman"/>
          <w:sz w:val="28"/>
          <w:szCs w:val="28"/>
          <w:lang w:eastAsia="ru-RU"/>
        </w:rPr>
        <w:t>тически отработанное сверхурочно время.</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Работодателю следует оформлять привлечение работников к свер</w:t>
      </w:r>
      <w:r w:rsidRPr="00EB1CFC">
        <w:rPr>
          <w:rFonts w:ascii="Times New Roman" w:hAnsi="Times New Roman"/>
          <w:sz w:val="28"/>
          <w:szCs w:val="28"/>
          <w:lang w:eastAsia="ru-RU"/>
        </w:rPr>
        <w:t>х</w:t>
      </w:r>
      <w:r w:rsidRPr="00EB1CFC">
        <w:rPr>
          <w:rFonts w:ascii="Times New Roman" w:hAnsi="Times New Roman"/>
          <w:sz w:val="28"/>
          <w:szCs w:val="28"/>
          <w:lang w:eastAsia="ru-RU"/>
        </w:rPr>
        <w:t>урочной работе изданием приказа, форма которого не утверждена норм</w:t>
      </w:r>
      <w:r w:rsidRPr="00EB1CFC">
        <w:rPr>
          <w:rFonts w:ascii="Times New Roman" w:hAnsi="Times New Roman"/>
          <w:sz w:val="28"/>
          <w:szCs w:val="28"/>
          <w:lang w:eastAsia="ru-RU"/>
        </w:rPr>
        <w:t>а</w:t>
      </w:r>
      <w:r w:rsidRPr="00EB1CFC">
        <w:rPr>
          <w:rFonts w:ascii="Times New Roman" w:hAnsi="Times New Roman"/>
          <w:sz w:val="28"/>
          <w:szCs w:val="28"/>
          <w:lang w:eastAsia="ru-RU"/>
        </w:rPr>
        <w:t>тивно-правовыми актами, поэтому он разрабатывает ее самостоятельно. В данном приказе необходимо указать причину привлечения работника к р</w:t>
      </w:r>
      <w:r w:rsidRPr="00EB1CFC">
        <w:rPr>
          <w:rFonts w:ascii="Times New Roman" w:hAnsi="Times New Roman"/>
          <w:sz w:val="28"/>
          <w:szCs w:val="28"/>
          <w:lang w:eastAsia="ru-RU"/>
        </w:rPr>
        <w:t>а</w:t>
      </w:r>
      <w:r w:rsidRPr="00EB1CFC">
        <w:rPr>
          <w:rFonts w:ascii="Times New Roman" w:hAnsi="Times New Roman"/>
          <w:sz w:val="28"/>
          <w:szCs w:val="28"/>
          <w:lang w:eastAsia="ru-RU"/>
        </w:rPr>
        <w:t>боте сверхурочно, дату начала работы, сведения о конкретном работнике и реквизиты документа, в котором он дал свое согласие на привлечение к данному виду работы. Если коллективным договором или иным локал</w:t>
      </w:r>
      <w:r w:rsidRPr="00EB1CFC">
        <w:rPr>
          <w:rFonts w:ascii="Times New Roman" w:hAnsi="Times New Roman"/>
          <w:sz w:val="28"/>
          <w:szCs w:val="28"/>
          <w:lang w:eastAsia="ru-RU"/>
        </w:rPr>
        <w:t>ь</w:t>
      </w:r>
      <w:r w:rsidRPr="00EB1CFC">
        <w:rPr>
          <w:rFonts w:ascii="Times New Roman" w:hAnsi="Times New Roman"/>
          <w:sz w:val="28"/>
          <w:szCs w:val="28"/>
          <w:lang w:eastAsia="ru-RU"/>
        </w:rPr>
        <w:t>ным нормативным актом установлен размер дополнительной доплаты, то необходимо данную сумму указать в приказе. Сумма может также уст</w:t>
      </w:r>
      <w:r w:rsidRPr="00EB1CFC">
        <w:rPr>
          <w:rFonts w:ascii="Times New Roman" w:hAnsi="Times New Roman"/>
          <w:sz w:val="28"/>
          <w:szCs w:val="28"/>
          <w:lang w:eastAsia="ru-RU"/>
        </w:rPr>
        <w:t>а</w:t>
      </w:r>
      <w:r w:rsidRPr="00EB1CFC">
        <w:rPr>
          <w:rFonts w:ascii="Times New Roman" w:hAnsi="Times New Roman"/>
          <w:sz w:val="28"/>
          <w:szCs w:val="28"/>
          <w:lang w:eastAsia="ru-RU"/>
        </w:rPr>
        <w:t>навливаться соглашением сторон. Если работник выбрал форму компенс</w:t>
      </w:r>
      <w:r w:rsidRPr="00EB1CFC">
        <w:rPr>
          <w:rFonts w:ascii="Times New Roman" w:hAnsi="Times New Roman"/>
          <w:sz w:val="28"/>
          <w:szCs w:val="28"/>
          <w:lang w:eastAsia="ru-RU"/>
        </w:rPr>
        <w:t>а</w:t>
      </w:r>
      <w:r w:rsidRPr="00EB1CFC">
        <w:rPr>
          <w:rFonts w:ascii="Times New Roman" w:hAnsi="Times New Roman"/>
          <w:sz w:val="28"/>
          <w:szCs w:val="28"/>
          <w:lang w:eastAsia="ru-RU"/>
        </w:rPr>
        <w:t>ции (повышенная заработная плата или дополнительное время отдыха), этот пункт тоже должен включаться я в приказ. С приказом работник до</w:t>
      </w:r>
      <w:r w:rsidRPr="00EB1CFC">
        <w:rPr>
          <w:rFonts w:ascii="Times New Roman" w:hAnsi="Times New Roman"/>
          <w:sz w:val="28"/>
          <w:szCs w:val="28"/>
          <w:lang w:eastAsia="ru-RU"/>
        </w:rPr>
        <w:t>л</w:t>
      </w:r>
      <w:r w:rsidRPr="00EB1CFC">
        <w:rPr>
          <w:rFonts w:ascii="Times New Roman" w:hAnsi="Times New Roman"/>
          <w:sz w:val="28"/>
          <w:szCs w:val="28"/>
          <w:lang w:eastAsia="ru-RU"/>
        </w:rPr>
        <w:t xml:space="preserve">жен ознакомиться под роспись. </w:t>
      </w:r>
      <w:r w:rsidRPr="00EB1CFC">
        <w:rPr>
          <w:rFonts w:ascii="Times New Roman" w:hAnsi="Times New Roman"/>
          <w:bCs/>
          <w:sz w:val="28"/>
          <w:szCs w:val="28"/>
          <w:lang w:eastAsia="ru-RU"/>
        </w:rPr>
        <w:t>Если складывается ситуация, когда рабо</w:t>
      </w:r>
      <w:r w:rsidRPr="00EB1CFC">
        <w:rPr>
          <w:rFonts w:ascii="Times New Roman" w:hAnsi="Times New Roman"/>
          <w:bCs/>
          <w:sz w:val="28"/>
          <w:szCs w:val="28"/>
          <w:lang w:eastAsia="ru-RU"/>
        </w:rPr>
        <w:t>т</w:t>
      </w:r>
      <w:r w:rsidRPr="00EB1CFC">
        <w:rPr>
          <w:rFonts w:ascii="Times New Roman" w:hAnsi="Times New Roman"/>
          <w:bCs/>
          <w:sz w:val="28"/>
          <w:szCs w:val="28"/>
          <w:lang w:eastAsia="ru-RU"/>
        </w:rPr>
        <w:t xml:space="preserve">ник согласился </w:t>
      </w:r>
      <w:r w:rsidRPr="00EB1CFC">
        <w:rPr>
          <w:rFonts w:ascii="Times New Roman" w:hAnsi="Times New Roman"/>
          <w:sz w:val="28"/>
          <w:szCs w:val="28"/>
          <w:lang w:eastAsia="ru-RU"/>
        </w:rPr>
        <w:t>на выполнение с работы сверхурочно, ознакомился с пр</w:t>
      </w:r>
      <w:r w:rsidRPr="00EB1CFC">
        <w:rPr>
          <w:rFonts w:ascii="Times New Roman" w:hAnsi="Times New Roman"/>
          <w:sz w:val="28"/>
          <w:szCs w:val="28"/>
          <w:lang w:eastAsia="ru-RU"/>
        </w:rPr>
        <w:t>и</w:t>
      </w:r>
      <w:r w:rsidRPr="00EB1CFC">
        <w:rPr>
          <w:rFonts w:ascii="Times New Roman" w:hAnsi="Times New Roman"/>
          <w:sz w:val="28"/>
          <w:szCs w:val="28"/>
          <w:lang w:eastAsia="ru-RU"/>
        </w:rPr>
        <w:t>казом, но не приступил к выполнению работы без уважительной причины, работодатель имеет все основания привлечь его к дисциплинарной 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ственности с учетом требований при проведении данной процедуры. С</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блюдая требования охраны труда, защиты прав и интересов работников, </w:t>
      </w:r>
      <w:r w:rsidRPr="00EB1CFC">
        <w:rPr>
          <w:rFonts w:ascii="Times New Roman" w:hAnsi="Times New Roman"/>
          <w:sz w:val="28"/>
          <w:szCs w:val="28"/>
          <w:lang w:eastAsia="ru-RU"/>
        </w:rPr>
        <w:lastRenderedPageBreak/>
        <w:t>р</w:t>
      </w:r>
      <w:r w:rsidRPr="00EB1CFC">
        <w:rPr>
          <w:rFonts w:ascii="Times New Roman" w:hAnsi="Times New Roman"/>
          <w:iCs/>
          <w:sz w:val="28"/>
          <w:szCs w:val="28"/>
          <w:lang w:eastAsia="ru-RU"/>
        </w:rPr>
        <w:t>аботодатель</w:t>
      </w:r>
      <w:r w:rsidRPr="00EB1CFC">
        <w:rPr>
          <w:rFonts w:ascii="Times New Roman" w:hAnsi="Times New Roman"/>
          <w:sz w:val="28"/>
          <w:szCs w:val="28"/>
          <w:lang w:eastAsia="ru-RU"/>
        </w:rPr>
        <w:t xml:space="preserve">, как лицо, которое несет ответственность за организацию труда, </w:t>
      </w:r>
      <w:r w:rsidRPr="00EB1CFC">
        <w:rPr>
          <w:rFonts w:ascii="Times New Roman" w:hAnsi="Times New Roman"/>
          <w:iCs/>
          <w:sz w:val="28"/>
          <w:szCs w:val="28"/>
          <w:lang w:eastAsia="ru-RU"/>
        </w:rPr>
        <w:t>не должен допускать</w:t>
      </w:r>
      <w:r w:rsidRPr="00EB1CFC">
        <w:rPr>
          <w:rFonts w:ascii="Times New Roman" w:hAnsi="Times New Roman"/>
          <w:sz w:val="28"/>
          <w:szCs w:val="28"/>
          <w:lang w:eastAsia="ru-RU"/>
        </w:rPr>
        <w:t xml:space="preserve"> ситуаций, когда работники из-за объема во</w:t>
      </w:r>
      <w:r w:rsidRPr="00EB1CFC">
        <w:rPr>
          <w:rFonts w:ascii="Times New Roman" w:hAnsi="Times New Roman"/>
          <w:sz w:val="28"/>
          <w:szCs w:val="28"/>
          <w:lang w:eastAsia="ru-RU"/>
        </w:rPr>
        <w:t>з</w:t>
      </w:r>
      <w:r w:rsidRPr="00EB1CFC">
        <w:rPr>
          <w:rFonts w:ascii="Times New Roman" w:hAnsi="Times New Roman"/>
          <w:sz w:val="28"/>
          <w:szCs w:val="28"/>
          <w:lang w:eastAsia="ru-RU"/>
        </w:rPr>
        <w:t>ложенных на них обязанностей систематически остаются на рабочем месте по истечению рабочего дня. В то же время в соответствии со статьей 21 Трудового кодекса РФ</w:t>
      </w:r>
      <w:r w:rsidRPr="00EB1CFC">
        <w:rPr>
          <w:rFonts w:ascii="Times New Roman" w:hAnsi="Times New Roman"/>
          <w:iCs/>
          <w:sz w:val="28"/>
          <w:szCs w:val="28"/>
          <w:lang w:eastAsia="ru-RU"/>
        </w:rPr>
        <w:t xml:space="preserve"> работники обязаны</w:t>
      </w:r>
      <w:r w:rsidRPr="00EB1CFC">
        <w:rPr>
          <w:rFonts w:ascii="Times New Roman" w:hAnsi="Times New Roman"/>
          <w:sz w:val="28"/>
          <w:szCs w:val="28"/>
          <w:lang w:eastAsia="ru-RU"/>
        </w:rPr>
        <w:t xml:space="preserve"> соблюдать правила внутреннего трудового распорядка, в том числе, и нормы о продолжительности рабоч</w:t>
      </w:r>
      <w:r w:rsidRPr="00EB1CFC">
        <w:rPr>
          <w:rFonts w:ascii="Times New Roman" w:hAnsi="Times New Roman"/>
          <w:sz w:val="28"/>
          <w:szCs w:val="28"/>
          <w:lang w:eastAsia="ru-RU"/>
        </w:rPr>
        <w:t>е</w:t>
      </w:r>
      <w:r w:rsidRPr="00EB1CFC">
        <w:rPr>
          <w:rFonts w:ascii="Times New Roman" w:hAnsi="Times New Roman"/>
          <w:sz w:val="28"/>
          <w:szCs w:val="28"/>
          <w:lang w:eastAsia="ru-RU"/>
        </w:rPr>
        <w:t>го времени. Исполнение этих условий даст возможность работодателю и</w:t>
      </w:r>
      <w:r w:rsidRPr="00EB1CFC">
        <w:rPr>
          <w:rFonts w:ascii="Times New Roman" w:hAnsi="Times New Roman"/>
          <w:sz w:val="28"/>
          <w:szCs w:val="28"/>
          <w:lang w:eastAsia="ru-RU"/>
        </w:rPr>
        <w:t>з</w:t>
      </w:r>
      <w:r w:rsidRPr="00EB1CFC">
        <w:rPr>
          <w:rFonts w:ascii="Times New Roman" w:hAnsi="Times New Roman"/>
          <w:sz w:val="28"/>
          <w:szCs w:val="28"/>
          <w:lang w:eastAsia="ru-RU"/>
        </w:rPr>
        <w:t>бежать спорных ситуаций в вопросах оплаты работы сверх установленной продолжительности работнику, который остался на работе по своей ин</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циативе.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Должностным лицам следует ознакомить работников с письмом </w:t>
      </w:r>
      <w:r w:rsidRPr="00EB1CFC">
        <w:rPr>
          <w:rFonts w:ascii="Times New Roman" w:hAnsi="Times New Roman"/>
          <w:color w:val="000000"/>
          <w:sz w:val="20"/>
          <w:szCs w:val="20"/>
          <w:shd w:val="clear" w:color="auto" w:fill="FFFFFF"/>
          <w:lang w:eastAsia="ru-RU"/>
        </w:rPr>
        <w:t xml:space="preserve"> </w:t>
      </w:r>
      <w:r w:rsidRPr="00EB1CFC">
        <w:rPr>
          <w:rFonts w:ascii="Times New Roman" w:hAnsi="Times New Roman"/>
          <w:color w:val="000000"/>
          <w:sz w:val="28"/>
          <w:szCs w:val="28"/>
          <w:shd w:val="clear" w:color="auto" w:fill="FFFFFF"/>
          <w:lang w:eastAsia="ru-RU"/>
        </w:rPr>
        <w:t>Ф</w:t>
      </w:r>
      <w:r w:rsidRPr="00EB1CFC">
        <w:rPr>
          <w:rFonts w:ascii="Times New Roman" w:hAnsi="Times New Roman"/>
          <w:color w:val="000000"/>
          <w:sz w:val="28"/>
          <w:szCs w:val="28"/>
          <w:shd w:val="clear" w:color="auto" w:fill="FFFFFF"/>
          <w:lang w:eastAsia="ru-RU"/>
        </w:rPr>
        <w:t>е</w:t>
      </w:r>
      <w:r w:rsidRPr="00EB1CFC">
        <w:rPr>
          <w:rFonts w:ascii="Times New Roman" w:hAnsi="Times New Roman"/>
          <w:color w:val="000000"/>
          <w:sz w:val="28"/>
          <w:szCs w:val="28"/>
          <w:shd w:val="clear" w:color="auto" w:fill="FFFFFF"/>
          <w:lang w:eastAsia="ru-RU"/>
        </w:rPr>
        <w:t xml:space="preserve">деральной службы по труду и занятости </w:t>
      </w:r>
      <w:r w:rsidRPr="00EB1CFC">
        <w:rPr>
          <w:rFonts w:ascii="Times New Roman" w:hAnsi="Times New Roman"/>
          <w:sz w:val="28"/>
          <w:szCs w:val="28"/>
          <w:lang w:eastAsia="ru-RU"/>
        </w:rPr>
        <w:t>от 18.03.2008 г. № 658-6-0, в кот</w:t>
      </w:r>
      <w:r w:rsidRPr="00EB1CFC">
        <w:rPr>
          <w:rFonts w:ascii="Times New Roman" w:hAnsi="Times New Roman"/>
          <w:sz w:val="28"/>
          <w:szCs w:val="28"/>
          <w:lang w:eastAsia="ru-RU"/>
        </w:rPr>
        <w:t>о</w:t>
      </w:r>
      <w:r w:rsidRPr="00EB1CFC">
        <w:rPr>
          <w:rFonts w:ascii="Times New Roman" w:hAnsi="Times New Roman"/>
          <w:sz w:val="28"/>
          <w:szCs w:val="28"/>
          <w:lang w:eastAsia="ru-RU"/>
        </w:rPr>
        <w:t>ром определено, что данная работа не должна быть ни учтена при опред</w:t>
      </w:r>
      <w:r w:rsidRPr="00EB1CFC">
        <w:rPr>
          <w:rFonts w:ascii="Times New Roman" w:hAnsi="Times New Roman"/>
          <w:sz w:val="28"/>
          <w:szCs w:val="28"/>
          <w:lang w:eastAsia="ru-RU"/>
        </w:rPr>
        <w:t>е</w:t>
      </w:r>
      <w:r w:rsidRPr="00EB1CFC">
        <w:rPr>
          <w:rFonts w:ascii="Times New Roman" w:hAnsi="Times New Roman"/>
          <w:sz w:val="28"/>
          <w:szCs w:val="28"/>
          <w:lang w:eastAsia="ru-RU"/>
        </w:rPr>
        <w:t>лении отработанных часов, ни оплачена в повышенном размере</w:t>
      </w:r>
      <w:r w:rsidRPr="00EB1CFC">
        <w:rPr>
          <w:rFonts w:ascii="Times New Roman" w:hAnsi="Times New Roman"/>
          <w:sz w:val="28"/>
          <w:szCs w:val="28"/>
          <w:vertAlign w:val="superscript"/>
          <w:lang w:eastAsia="ru-RU"/>
        </w:rPr>
        <w:footnoteReference w:id="110"/>
      </w:r>
      <w:r w:rsidRPr="00EB1CFC">
        <w:rPr>
          <w:rFonts w:ascii="Times New Roman" w:hAnsi="Times New Roman"/>
          <w:sz w:val="28"/>
          <w:szCs w:val="28"/>
          <w:lang w:eastAsia="ru-RU"/>
        </w:rPr>
        <w:t xml:space="preserve">. В то же время, следует учесть, что </w:t>
      </w:r>
      <w:r w:rsidRPr="00EB1CFC">
        <w:rPr>
          <w:rFonts w:ascii="Times New Roman" w:hAnsi="Times New Roman"/>
          <w:iCs/>
          <w:sz w:val="28"/>
          <w:szCs w:val="28"/>
          <w:lang w:eastAsia="ru-RU"/>
        </w:rPr>
        <w:t>Кодекс об административных правонарушениях РФ в статье 5.27 предусматривает ответственность должностных лиц за нарушение порядка привлечения работников к сверхурочной работе</w:t>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0"/>
          <w:szCs w:val="20"/>
          <w:lang w:eastAsia="ru-RU"/>
        </w:rPr>
      </w:pPr>
      <w:r w:rsidRPr="00EB1CFC">
        <w:rPr>
          <w:rFonts w:ascii="Times New Roman" w:hAnsi="Times New Roman"/>
          <w:sz w:val="28"/>
          <w:szCs w:val="28"/>
          <w:lang w:eastAsia="ru-RU"/>
        </w:rPr>
        <w:t>Таким образом, российское законодательство вслед за нормами ме</w:t>
      </w:r>
      <w:r w:rsidRPr="00EB1CFC">
        <w:rPr>
          <w:rFonts w:ascii="Times New Roman" w:hAnsi="Times New Roman"/>
          <w:sz w:val="28"/>
          <w:szCs w:val="28"/>
          <w:lang w:eastAsia="ru-RU"/>
        </w:rPr>
        <w:t>ж</w:t>
      </w:r>
      <w:r w:rsidRPr="00EB1CFC">
        <w:rPr>
          <w:rFonts w:ascii="Times New Roman" w:hAnsi="Times New Roman"/>
          <w:sz w:val="28"/>
          <w:szCs w:val="28"/>
          <w:lang w:eastAsia="ru-RU"/>
        </w:rPr>
        <w:t>дународного права закрепило право работников на отдых, ограничив пр</w:t>
      </w:r>
      <w:r w:rsidRPr="00EB1CFC">
        <w:rPr>
          <w:rFonts w:ascii="Times New Roman" w:hAnsi="Times New Roman"/>
          <w:sz w:val="28"/>
          <w:szCs w:val="28"/>
          <w:lang w:eastAsia="ru-RU"/>
        </w:rPr>
        <w:t>о</w:t>
      </w:r>
      <w:r w:rsidRPr="00EB1CFC">
        <w:rPr>
          <w:rFonts w:ascii="Times New Roman" w:hAnsi="Times New Roman"/>
          <w:sz w:val="28"/>
          <w:szCs w:val="28"/>
          <w:lang w:eastAsia="ru-RU"/>
        </w:rPr>
        <w:t>должительность рабочего времени 40 часами в неделю. В то же время, Трудовой кодекс допускает привлечение к работе сверх установленной нормы с компенсацией либо в повышенном размере оплаты, либо допо</w:t>
      </w:r>
      <w:r w:rsidRPr="00EB1CFC">
        <w:rPr>
          <w:rFonts w:ascii="Times New Roman" w:hAnsi="Times New Roman"/>
          <w:sz w:val="28"/>
          <w:szCs w:val="28"/>
          <w:lang w:eastAsia="ru-RU"/>
        </w:rPr>
        <w:t>л</w:t>
      </w:r>
      <w:r w:rsidRPr="00EB1CFC">
        <w:rPr>
          <w:rFonts w:ascii="Times New Roman" w:hAnsi="Times New Roman"/>
          <w:sz w:val="28"/>
          <w:szCs w:val="28"/>
          <w:lang w:eastAsia="ru-RU"/>
        </w:rPr>
        <w:t>нительным временем отдыха. На протяжении нескольких десятилетий ро</w:t>
      </w:r>
      <w:r w:rsidRPr="00EB1CFC">
        <w:rPr>
          <w:rFonts w:ascii="Times New Roman" w:hAnsi="Times New Roman"/>
          <w:sz w:val="28"/>
          <w:szCs w:val="28"/>
          <w:lang w:eastAsia="ru-RU"/>
        </w:rPr>
        <w:t>с</w:t>
      </w:r>
      <w:r w:rsidRPr="00EB1CFC">
        <w:rPr>
          <w:rFonts w:ascii="Times New Roman" w:hAnsi="Times New Roman"/>
          <w:sz w:val="28"/>
          <w:szCs w:val="28"/>
          <w:lang w:eastAsia="ru-RU"/>
        </w:rPr>
        <w:t>сийский рабочий класс, вслед за рабочими европейских государств, боро</w:t>
      </w:r>
      <w:r w:rsidRPr="00EB1CFC">
        <w:rPr>
          <w:rFonts w:ascii="Times New Roman" w:hAnsi="Times New Roman"/>
          <w:sz w:val="28"/>
          <w:szCs w:val="28"/>
          <w:lang w:eastAsia="ru-RU"/>
        </w:rPr>
        <w:t>л</w:t>
      </w:r>
      <w:r w:rsidRPr="00EB1CFC">
        <w:rPr>
          <w:rFonts w:ascii="Times New Roman" w:hAnsi="Times New Roman"/>
          <w:sz w:val="28"/>
          <w:szCs w:val="28"/>
          <w:lang w:eastAsia="ru-RU"/>
        </w:rPr>
        <w:t>ся за сокращение рабочего дня и гарантии отдыха. На наш взгляд, данное завоевание рабочих, не должно быть потеряно, так как является одним из основных доказательств соблюдения прав человека.</w:t>
      </w:r>
    </w:p>
    <w:p w:rsidR="00DE273D" w:rsidRPr="00EB1CFC" w:rsidRDefault="00DE273D" w:rsidP="00EB1CFC">
      <w:pPr>
        <w:widowControl w:val="0"/>
        <w:autoSpaceDE w:val="0"/>
        <w:autoSpaceDN w:val="0"/>
        <w:adjustRightInd w:val="0"/>
        <w:spacing w:after="0" w:line="240" w:lineRule="auto"/>
        <w:ind w:firstLine="709"/>
        <w:jc w:val="both"/>
        <w:rPr>
          <w:rFonts w:ascii="Times New Roman" w:hAnsi="Times New Roman"/>
          <w:noProof/>
          <w:sz w:val="28"/>
          <w:szCs w:val="28"/>
          <w:lang w:eastAsia="ru-RU"/>
        </w:rPr>
      </w:pPr>
    </w:p>
    <w:p w:rsidR="00DE273D" w:rsidRPr="005A7F97" w:rsidRDefault="00DE273D" w:rsidP="00EB1CFC">
      <w:pPr>
        <w:spacing w:after="0"/>
        <w:ind w:left="5103"/>
        <w:jc w:val="right"/>
        <w:rPr>
          <w:rFonts w:ascii="Times New Roman" w:hAnsi="Times New Roman"/>
          <w:b/>
          <w:i/>
          <w:sz w:val="28"/>
          <w:szCs w:val="28"/>
          <w:shd w:val="clear" w:color="auto" w:fill="FFFFFF"/>
        </w:rPr>
      </w:pPr>
      <w:r w:rsidRPr="005A7F97">
        <w:rPr>
          <w:rFonts w:ascii="Times New Roman" w:hAnsi="Times New Roman"/>
          <w:b/>
          <w:i/>
          <w:sz w:val="28"/>
          <w:szCs w:val="28"/>
          <w:shd w:val="clear" w:color="auto" w:fill="FFFFFF"/>
        </w:rPr>
        <w:t>С.Н. Юркова</w:t>
      </w:r>
      <w:r w:rsidRPr="005A7F97">
        <w:rPr>
          <w:rFonts w:ascii="Times New Roman" w:hAnsi="Times New Roman"/>
          <w:b/>
          <w:i/>
          <w:sz w:val="28"/>
          <w:szCs w:val="28"/>
          <w:shd w:val="clear" w:color="auto" w:fill="FFFFFF"/>
          <w:vertAlign w:val="superscript"/>
        </w:rPr>
        <w:footnoteReference w:id="111"/>
      </w:r>
    </w:p>
    <w:p w:rsidR="00DE273D" w:rsidRPr="00EB1CFC" w:rsidRDefault="00DE273D" w:rsidP="00EB1CFC">
      <w:pPr>
        <w:spacing w:after="0" w:line="240" w:lineRule="auto"/>
        <w:ind w:firstLine="709"/>
        <w:jc w:val="both"/>
        <w:rPr>
          <w:rFonts w:ascii="Times New Roman" w:hAnsi="Times New Roman"/>
          <w:sz w:val="28"/>
          <w:szCs w:val="28"/>
        </w:rPr>
      </w:pPr>
    </w:p>
    <w:p w:rsidR="00DE273D" w:rsidRPr="00EB1CFC" w:rsidRDefault="00DE273D" w:rsidP="00EB1CFC">
      <w:pPr>
        <w:spacing w:after="0" w:line="240" w:lineRule="auto"/>
        <w:ind w:firstLine="709"/>
        <w:jc w:val="center"/>
        <w:rPr>
          <w:rFonts w:ascii="Times New Roman" w:hAnsi="Times New Roman"/>
          <w:b/>
          <w:sz w:val="28"/>
          <w:szCs w:val="28"/>
        </w:rPr>
      </w:pPr>
      <w:bookmarkStart w:id="6" w:name="bookmark0"/>
      <w:r w:rsidRPr="00EB1CFC">
        <w:rPr>
          <w:rFonts w:ascii="Times New Roman" w:hAnsi="Times New Roman"/>
          <w:b/>
          <w:sz w:val="28"/>
          <w:szCs w:val="28"/>
        </w:rPr>
        <w:t>АКТУАЛЬНЫЕ ПРОБЛЕМЫ СУДЕБНОГО РЕШЕНИЯ ПО ДЕЛАМ О ЗАЩИТЕ ПРАВ И ИНТЕРЕСОВ НАЛОГОПЛАТЕЛЬЩИКА</w:t>
      </w:r>
      <w:bookmarkEnd w:id="6"/>
    </w:p>
    <w:p w:rsidR="00DE273D" w:rsidRPr="00EB1CFC" w:rsidRDefault="00DE273D" w:rsidP="00EB1CFC">
      <w:pPr>
        <w:spacing w:after="0" w:line="240" w:lineRule="auto"/>
        <w:ind w:firstLine="709"/>
        <w:jc w:val="center"/>
        <w:rPr>
          <w:rFonts w:ascii="Times New Roman" w:hAnsi="Times New Roman"/>
          <w:b/>
          <w:sz w:val="28"/>
          <w:szCs w:val="28"/>
        </w:rPr>
      </w:pPr>
    </w:p>
    <w:p w:rsidR="00DE273D" w:rsidRDefault="00DE273D" w:rsidP="00406B9A">
      <w:pPr>
        <w:spacing w:after="0" w:line="240" w:lineRule="auto"/>
        <w:ind w:firstLine="709"/>
        <w:jc w:val="both"/>
        <w:rPr>
          <w:rFonts w:ascii="Times New Roman" w:hAnsi="Times New Roman"/>
          <w:sz w:val="28"/>
          <w:szCs w:val="28"/>
        </w:rPr>
      </w:pPr>
      <w:r w:rsidRPr="00EB1CFC">
        <w:rPr>
          <w:rFonts w:ascii="Times New Roman" w:hAnsi="Times New Roman"/>
          <w:sz w:val="28"/>
          <w:szCs w:val="28"/>
        </w:rPr>
        <w:t>Обязательность действия судебного реше</w:t>
      </w:r>
      <w:r w:rsidRPr="00EB1CFC">
        <w:rPr>
          <w:rFonts w:ascii="Times New Roman" w:hAnsi="Times New Roman"/>
          <w:sz w:val="28"/>
          <w:szCs w:val="28"/>
        </w:rPr>
        <w:softHyphen/>
        <w:t>ния по делам о защите прав и интересов нало</w:t>
      </w:r>
      <w:r w:rsidRPr="00EB1CFC">
        <w:rPr>
          <w:rFonts w:ascii="Times New Roman" w:hAnsi="Times New Roman"/>
          <w:sz w:val="28"/>
          <w:szCs w:val="28"/>
        </w:rPr>
        <w:softHyphen/>
        <w:t>гоплательщика и его стабильность обеспечива</w:t>
      </w:r>
      <w:r w:rsidRPr="00EB1CFC">
        <w:rPr>
          <w:rFonts w:ascii="Times New Roman" w:hAnsi="Times New Roman"/>
          <w:sz w:val="28"/>
          <w:szCs w:val="28"/>
        </w:rPr>
        <w:softHyphen/>
        <w:t>ются опр</w:t>
      </w:r>
      <w:r w:rsidRPr="00EB1CFC">
        <w:rPr>
          <w:rFonts w:ascii="Times New Roman" w:hAnsi="Times New Roman"/>
          <w:sz w:val="28"/>
          <w:szCs w:val="28"/>
        </w:rPr>
        <w:t>е</w:t>
      </w:r>
      <w:r w:rsidRPr="00EB1CFC">
        <w:rPr>
          <w:rFonts w:ascii="Times New Roman" w:hAnsi="Times New Roman"/>
          <w:sz w:val="28"/>
          <w:szCs w:val="28"/>
        </w:rPr>
        <w:t>деленными требованиями, которые предъявляются к содержанию основн</w:t>
      </w:r>
      <w:r w:rsidRPr="00EB1CFC">
        <w:rPr>
          <w:rFonts w:ascii="Times New Roman" w:hAnsi="Times New Roman"/>
          <w:sz w:val="28"/>
          <w:szCs w:val="28"/>
        </w:rPr>
        <w:t>о</w:t>
      </w:r>
      <w:r w:rsidRPr="00EB1CFC">
        <w:rPr>
          <w:rFonts w:ascii="Times New Roman" w:hAnsi="Times New Roman"/>
          <w:sz w:val="28"/>
          <w:szCs w:val="28"/>
        </w:rPr>
        <w:t>го акта правосудия и вытекают из задач арбитражного судопроизводства:</w:t>
      </w:r>
      <w:r w:rsidRPr="00EB1CFC">
        <w:rPr>
          <w:rFonts w:ascii="Times New Roman" w:hAnsi="Times New Roman"/>
          <w:sz w:val="28"/>
          <w:szCs w:val="28"/>
        </w:rPr>
        <w:tab/>
        <w:t>во-первых, защитить на</w:t>
      </w:r>
      <w:r w:rsidRPr="00EB1CFC">
        <w:rPr>
          <w:rFonts w:ascii="Times New Roman" w:hAnsi="Times New Roman"/>
          <w:sz w:val="28"/>
          <w:szCs w:val="28"/>
        </w:rPr>
        <w:softHyphen/>
        <w:t xml:space="preserve">рушенное, непризнанное или оспариваемое </w:t>
      </w:r>
      <w:r w:rsidRPr="00EB1CFC">
        <w:rPr>
          <w:rFonts w:ascii="Times New Roman" w:hAnsi="Times New Roman"/>
          <w:sz w:val="28"/>
          <w:szCs w:val="28"/>
        </w:rPr>
        <w:lastRenderedPageBreak/>
        <w:t>право, восстановить и обеспечить возможность его надлежащего ос</w:t>
      </w:r>
      <w:r w:rsidRPr="00EB1CFC">
        <w:rPr>
          <w:rFonts w:ascii="Times New Roman" w:hAnsi="Times New Roman"/>
          <w:sz w:val="28"/>
          <w:szCs w:val="28"/>
        </w:rPr>
        <w:t>у</w:t>
      </w:r>
      <w:r w:rsidRPr="00EB1CFC">
        <w:rPr>
          <w:rFonts w:ascii="Times New Roman" w:hAnsi="Times New Roman"/>
          <w:sz w:val="28"/>
          <w:szCs w:val="28"/>
        </w:rPr>
        <w:t xml:space="preserve">ществления; </w:t>
      </w:r>
    </w:p>
    <w:p w:rsidR="00DE273D" w:rsidRPr="00EB1CFC" w:rsidRDefault="00DE273D" w:rsidP="00406B9A">
      <w:pPr>
        <w:spacing w:after="0" w:line="240" w:lineRule="auto"/>
        <w:ind w:firstLine="709"/>
        <w:jc w:val="both"/>
        <w:rPr>
          <w:rFonts w:ascii="Times New Roman" w:hAnsi="Times New Roman"/>
          <w:sz w:val="28"/>
          <w:szCs w:val="28"/>
        </w:rPr>
      </w:pPr>
      <w:r w:rsidRPr="00EB1CFC">
        <w:rPr>
          <w:rFonts w:ascii="Times New Roman" w:hAnsi="Times New Roman"/>
          <w:sz w:val="28"/>
          <w:szCs w:val="28"/>
        </w:rPr>
        <w:t>во-вторых, оказать воспитательное влияние на участников судопр</w:t>
      </w:r>
      <w:r w:rsidRPr="00EB1CFC">
        <w:rPr>
          <w:rFonts w:ascii="Times New Roman" w:hAnsi="Times New Roman"/>
          <w:sz w:val="28"/>
          <w:szCs w:val="28"/>
        </w:rPr>
        <w:t>о</w:t>
      </w:r>
      <w:r w:rsidRPr="00EB1CFC">
        <w:rPr>
          <w:rFonts w:ascii="Times New Roman" w:hAnsi="Times New Roman"/>
          <w:sz w:val="28"/>
          <w:szCs w:val="28"/>
        </w:rPr>
        <w:t xml:space="preserve">изводства, а также на широкий круг граждан. </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Такие задачи могут быть выполне</w:t>
      </w:r>
      <w:r w:rsidRPr="00EB1CFC">
        <w:rPr>
          <w:rFonts w:ascii="Times New Roman" w:hAnsi="Times New Roman"/>
          <w:sz w:val="28"/>
          <w:szCs w:val="28"/>
        </w:rPr>
        <w:softHyphen/>
        <w:t>ны при условиях, если решение с</w:t>
      </w:r>
      <w:r w:rsidRPr="00EB1CFC">
        <w:rPr>
          <w:rFonts w:ascii="Times New Roman" w:hAnsi="Times New Roman"/>
          <w:sz w:val="28"/>
          <w:szCs w:val="28"/>
        </w:rPr>
        <w:t>у</w:t>
      </w:r>
      <w:r w:rsidRPr="00EB1CFC">
        <w:rPr>
          <w:rFonts w:ascii="Times New Roman" w:hAnsi="Times New Roman"/>
          <w:sz w:val="28"/>
          <w:szCs w:val="28"/>
        </w:rPr>
        <w:t>да понятно, убедительно, справедливо, то есть если осу</w:t>
      </w:r>
      <w:r w:rsidRPr="00EB1CFC">
        <w:rPr>
          <w:rFonts w:ascii="Times New Roman" w:hAnsi="Times New Roman"/>
          <w:sz w:val="28"/>
          <w:szCs w:val="28"/>
        </w:rPr>
        <w:softHyphen/>
        <w:t>ществленная защ</w:t>
      </w:r>
      <w:r w:rsidRPr="00EB1CFC">
        <w:rPr>
          <w:rFonts w:ascii="Times New Roman" w:hAnsi="Times New Roman"/>
          <w:sz w:val="28"/>
          <w:szCs w:val="28"/>
        </w:rPr>
        <w:t>и</w:t>
      </w:r>
      <w:r w:rsidRPr="00EB1CFC">
        <w:rPr>
          <w:rFonts w:ascii="Times New Roman" w:hAnsi="Times New Roman"/>
          <w:sz w:val="28"/>
          <w:szCs w:val="28"/>
        </w:rPr>
        <w:t>та отвечает установленным судом обстоятельствам и закону, который регу</w:t>
      </w:r>
      <w:r w:rsidRPr="00EB1CFC">
        <w:rPr>
          <w:rFonts w:ascii="Times New Roman" w:hAnsi="Times New Roman"/>
          <w:sz w:val="28"/>
          <w:szCs w:val="28"/>
        </w:rPr>
        <w:softHyphen/>
        <w:t>лирует спорные налоговые правоотношения, субъективные права и об</w:t>
      </w:r>
      <w:r w:rsidRPr="00EB1CFC">
        <w:rPr>
          <w:rFonts w:ascii="Times New Roman" w:hAnsi="Times New Roman"/>
          <w:sz w:val="28"/>
          <w:szCs w:val="28"/>
        </w:rPr>
        <w:t>я</w:t>
      </w:r>
      <w:r w:rsidRPr="00EB1CFC">
        <w:rPr>
          <w:rFonts w:ascii="Times New Roman" w:hAnsi="Times New Roman"/>
          <w:sz w:val="28"/>
          <w:szCs w:val="28"/>
        </w:rPr>
        <w:t>занности, факты. Следовательно, судебное решение в налоговых спорах, как акт, который принимается органом правосудия в определенных арби</w:t>
      </w:r>
      <w:r w:rsidRPr="00EB1CFC">
        <w:rPr>
          <w:rFonts w:ascii="Times New Roman" w:hAnsi="Times New Roman"/>
          <w:sz w:val="28"/>
          <w:szCs w:val="28"/>
        </w:rPr>
        <w:t>т</w:t>
      </w:r>
      <w:r w:rsidRPr="00EB1CFC">
        <w:rPr>
          <w:rFonts w:ascii="Times New Roman" w:hAnsi="Times New Roman"/>
          <w:sz w:val="28"/>
          <w:szCs w:val="28"/>
        </w:rPr>
        <w:t>ражным про</w:t>
      </w:r>
      <w:r w:rsidRPr="00EB1CFC">
        <w:rPr>
          <w:rFonts w:ascii="Times New Roman" w:hAnsi="Times New Roman"/>
          <w:sz w:val="28"/>
          <w:szCs w:val="28"/>
        </w:rPr>
        <w:softHyphen/>
        <w:t>цессуальным законом формах, должен отвечать определенным требованиям.</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Исследованию требований, которые предъявляются к судебному р</w:t>
      </w:r>
      <w:r w:rsidRPr="00EB1CFC">
        <w:rPr>
          <w:rFonts w:ascii="Times New Roman" w:hAnsi="Times New Roman"/>
          <w:sz w:val="28"/>
          <w:szCs w:val="28"/>
        </w:rPr>
        <w:t>е</w:t>
      </w:r>
      <w:r w:rsidRPr="00EB1CFC">
        <w:rPr>
          <w:rFonts w:ascii="Times New Roman" w:hAnsi="Times New Roman"/>
          <w:sz w:val="28"/>
          <w:szCs w:val="28"/>
        </w:rPr>
        <w:t>шению, в науч</w:t>
      </w:r>
      <w:r w:rsidRPr="00EB1CFC">
        <w:rPr>
          <w:rFonts w:ascii="Times New Roman" w:hAnsi="Times New Roman"/>
          <w:sz w:val="28"/>
          <w:szCs w:val="28"/>
        </w:rPr>
        <w:softHyphen/>
        <w:t>ной литературе уделяли внимание такие уче</w:t>
      </w:r>
      <w:r w:rsidRPr="00EB1CFC">
        <w:rPr>
          <w:rFonts w:ascii="Times New Roman" w:hAnsi="Times New Roman"/>
          <w:sz w:val="28"/>
          <w:szCs w:val="28"/>
        </w:rPr>
        <w:softHyphen/>
        <w:t>ные, как М. Еурвич, П. Сергейко, М. Ткачов, В. Щеглов. Вместе с тем вопрос требов</w:t>
      </w:r>
      <w:r w:rsidRPr="00EB1CFC">
        <w:rPr>
          <w:rFonts w:ascii="Times New Roman" w:hAnsi="Times New Roman"/>
          <w:sz w:val="28"/>
          <w:szCs w:val="28"/>
        </w:rPr>
        <w:t>а</w:t>
      </w:r>
      <w:r w:rsidRPr="00EB1CFC">
        <w:rPr>
          <w:rFonts w:ascii="Times New Roman" w:hAnsi="Times New Roman"/>
          <w:sz w:val="28"/>
          <w:szCs w:val="28"/>
        </w:rPr>
        <w:t>ний, предъявляемых к судебному решению, остается чрезвычайно акт</w:t>
      </w:r>
      <w:r w:rsidRPr="00EB1CFC">
        <w:rPr>
          <w:rFonts w:ascii="Times New Roman" w:hAnsi="Times New Roman"/>
          <w:sz w:val="28"/>
          <w:szCs w:val="28"/>
        </w:rPr>
        <w:t>у</w:t>
      </w:r>
      <w:r w:rsidRPr="00EB1CFC">
        <w:rPr>
          <w:rFonts w:ascii="Times New Roman" w:hAnsi="Times New Roman"/>
          <w:sz w:val="28"/>
          <w:szCs w:val="28"/>
        </w:rPr>
        <w:t>альным как для практики, так и для теории арбитражного про</w:t>
      </w:r>
      <w:r w:rsidRPr="00EB1CFC">
        <w:rPr>
          <w:rFonts w:ascii="Times New Roman" w:hAnsi="Times New Roman"/>
          <w:sz w:val="28"/>
          <w:szCs w:val="28"/>
        </w:rPr>
        <w:softHyphen/>
        <w:t>цесса и нал</w:t>
      </w:r>
      <w:r w:rsidRPr="00EB1CFC">
        <w:rPr>
          <w:rFonts w:ascii="Times New Roman" w:hAnsi="Times New Roman"/>
          <w:sz w:val="28"/>
          <w:szCs w:val="28"/>
        </w:rPr>
        <w:t>о</w:t>
      </w:r>
      <w:r w:rsidRPr="00EB1CFC">
        <w:rPr>
          <w:rFonts w:ascii="Times New Roman" w:hAnsi="Times New Roman"/>
          <w:sz w:val="28"/>
          <w:szCs w:val="28"/>
        </w:rPr>
        <w:t>гового права.</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Целью данной статьи является исследо</w:t>
      </w:r>
      <w:r w:rsidRPr="00EB1CFC">
        <w:rPr>
          <w:rFonts w:ascii="Times New Roman" w:hAnsi="Times New Roman"/>
          <w:sz w:val="28"/>
          <w:szCs w:val="28"/>
        </w:rPr>
        <w:softHyphen/>
        <w:t>вание требований, которые предъявляются к судебному решению о защите прав и интересов налог</w:t>
      </w:r>
      <w:r w:rsidRPr="00EB1CFC">
        <w:rPr>
          <w:rFonts w:ascii="Times New Roman" w:hAnsi="Times New Roman"/>
          <w:sz w:val="28"/>
          <w:szCs w:val="28"/>
        </w:rPr>
        <w:t>о</w:t>
      </w:r>
      <w:r w:rsidRPr="00EB1CFC">
        <w:rPr>
          <w:rFonts w:ascii="Times New Roman" w:hAnsi="Times New Roman"/>
          <w:sz w:val="28"/>
          <w:szCs w:val="28"/>
        </w:rPr>
        <w:t>плательщика для выяснения сущности его основных признаков, их соо</w:t>
      </w:r>
      <w:r w:rsidRPr="00EB1CFC">
        <w:rPr>
          <w:rFonts w:ascii="Times New Roman" w:hAnsi="Times New Roman"/>
          <w:sz w:val="28"/>
          <w:szCs w:val="28"/>
        </w:rPr>
        <w:t>т</w:t>
      </w:r>
      <w:r w:rsidRPr="00EB1CFC">
        <w:rPr>
          <w:rFonts w:ascii="Times New Roman" w:hAnsi="Times New Roman"/>
          <w:sz w:val="28"/>
          <w:szCs w:val="28"/>
        </w:rPr>
        <w:t>ношения и путей достижения законного и обоснованного решения суда, выявления условий, которые обе</w:t>
      </w:r>
      <w:r w:rsidRPr="00EB1CFC">
        <w:rPr>
          <w:rFonts w:ascii="Times New Roman" w:hAnsi="Times New Roman"/>
          <w:sz w:val="28"/>
          <w:szCs w:val="28"/>
        </w:rPr>
        <w:softHyphen/>
        <w:t>спечивают правосудность судебного р</w:t>
      </w:r>
      <w:r w:rsidRPr="00EB1CFC">
        <w:rPr>
          <w:rFonts w:ascii="Times New Roman" w:hAnsi="Times New Roman"/>
          <w:sz w:val="28"/>
          <w:szCs w:val="28"/>
        </w:rPr>
        <w:t>е</w:t>
      </w:r>
      <w:r w:rsidRPr="00EB1CFC">
        <w:rPr>
          <w:rFonts w:ascii="Times New Roman" w:hAnsi="Times New Roman"/>
          <w:sz w:val="28"/>
          <w:szCs w:val="28"/>
        </w:rPr>
        <w:t>шения, а также для выработки обоснованных предложе</w:t>
      </w:r>
      <w:r w:rsidRPr="00EB1CFC">
        <w:rPr>
          <w:rFonts w:ascii="Times New Roman" w:hAnsi="Times New Roman"/>
          <w:sz w:val="28"/>
          <w:szCs w:val="28"/>
        </w:rPr>
        <w:softHyphen/>
        <w:t>ний для соверше</w:t>
      </w:r>
      <w:r w:rsidRPr="00EB1CFC">
        <w:rPr>
          <w:rFonts w:ascii="Times New Roman" w:hAnsi="Times New Roman"/>
          <w:sz w:val="28"/>
          <w:szCs w:val="28"/>
        </w:rPr>
        <w:t>н</w:t>
      </w:r>
      <w:r w:rsidRPr="00EB1CFC">
        <w:rPr>
          <w:rFonts w:ascii="Times New Roman" w:hAnsi="Times New Roman"/>
          <w:sz w:val="28"/>
          <w:szCs w:val="28"/>
        </w:rPr>
        <w:t>ствования действующего за</w:t>
      </w:r>
      <w:r w:rsidRPr="00EB1CFC">
        <w:rPr>
          <w:rFonts w:ascii="Times New Roman" w:hAnsi="Times New Roman"/>
          <w:sz w:val="28"/>
          <w:szCs w:val="28"/>
        </w:rPr>
        <w:softHyphen/>
        <w:t>конодательства.</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Требования, которым должно отвечать решение суда по налоговым спорам, предусмо</w:t>
      </w:r>
      <w:r w:rsidRPr="00EB1CFC">
        <w:rPr>
          <w:rFonts w:ascii="Times New Roman" w:hAnsi="Times New Roman"/>
          <w:sz w:val="28"/>
          <w:szCs w:val="28"/>
        </w:rPr>
        <w:softHyphen/>
        <w:t>трены законом и разделяются на требования, предъявл</w:t>
      </w:r>
      <w:r w:rsidRPr="00EB1CFC">
        <w:rPr>
          <w:rFonts w:ascii="Times New Roman" w:hAnsi="Times New Roman"/>
          <w:sz w:val="28"/>
          <w:szCs w:val="28"/>
        </w:rPr>
        <w:t>я</w:t>
      </w:r>
      <w:r w:rsidRPr="00EB1CFC">
        <w:rPr>
          <w:rFonts w:ascii="Times New Roman" w:hAnsi="Times New Roman"/>
          <w:sz w:val="28"/>
          <w:szCs w:val="28"/>
        </w:rPr>
        <w:t>емые к содержанию, и требования, предъявляемые к форме судебного р</w:t>
      </w:r>
      <w:r w:rsidRPr="00EB1CFC">
        <w:rPr>
          <w:rFonts w:ascii="Times New Roman" w:hAnsi="Times New Roman"/>
          <w:sz w:val="28"/>
          <w:szCs w:val="28"/>
        </w:rPr>
        <w:t>е</w:t>
      </w:r>
      <w:r w:rsidRPr="00EB1CFC">
        <w:rPr>
          <w:rFonts w:ascii="Times New Roman" w:hAnsi="Times New Roman"/>
          <w:sz w:val="28"/>
          <w:szCs w:val="28"/>
        </w:rPr>
        <w:t>шения.</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Важнейшее требование, которое предъ</w:t>
      </w:r>
      <w:r w:rsidRPr="00EB1CFC">
        <w:rPr>
          <w:rFonts w:ascii="Times New Roman" w:hAnsi="Times New Roman"/>
          <w:sz w:val="28"/>
          <w:szCs w:val="28"/>
        </w:rPr>
        <w:softHyphen/>
        <w:t>является к судебному реш</w:t>
      </w:r>
      <w:r w:rsidRPr="00EB1CFC">
        <w:rPr>
          <w:rFonts w:ascii="Times New Roman" w:hAnsi="Times New Roman"/>
          <w:sz w:val="28"/>
          <w:szCs w:val="28"/>
        </w:rPr>
        <w:t>е</w:t>
      </w:r>
      <w:r w:rsidRPr="00EB1CFC">
        <w:rPr>
          <w:rFonts w:ascii="Times New Roman" w:hAnsi="Times New Roman"/>
          <w:sz w:val="28"/>
          <w:szCs w:val="28"/>
        </w:rPr>
        <w:t>нию в налоговых спорах – законность. Арбитражное процес</w:t>
      </w:r>
      <w:r w:rsidRPr="00EB1CFC">
        <w:rPr>
          <w:rFonts w:ascii="Times New Roman" w:hAnsi="Times New Roman"/>
          <w:sz w:val="28"/>
          <w:szCs w:val="28"/>
        </w:rPr>
        <w:softHyphen/>
        <w:t>суальное зак</w:t>
      </w:r>
      <w:r w:rsidRPr="00EB1CFC">
        <w:rPr>
          <w:rFonts w:ascii="Times New Roman" w:hAnsi="Times New Roman"/>
          <w:sz w:val="28"/>
          <w:szCs w:val="28"/>
        </w:rPr>
        <w:t>о</w:t>
      </w:r>
      <w:r w:rsidRPr="00EB1CFC">
        <w:rPr>
          <w:rFonts w:ascii="Times New Roman" w:hAnsi="Times New Roman"/>
          <w:sz w:val="28"/>
          <w:szCs w:val="28"/>
        </w:rPr>
        <w:t>нодательство прямо указывает, какие судебные решения являются зако</w:t>
      </w:r>
      <w:r w:rsidRPr="00EB1CFC">
        <w:rPr>
          <w:rFonts w:ascii="Times New Roman" w:hAnsi="Times New Roman"/>
          <w:sz w:val="28"/>
          <w:szCs w:val="28"/>
        </w:rPr>
        <w:t>н</w:t>
      </w:r>
      <w:r w:rsidRPr="00EB1CFC">
        <w:rPr>
          <w:rFonts w:ascii="Times New Roman" w:hAnsi="Times New Roman"/>
          <w:sz w:val="28"/>
          <w:szCs w:val="28"/>
        </w:rPr>
        <w:t>ными: законным является решение, которым суд, ис</w:t>
      </w:r>
      <w:r w:rsidRPr="00EB1CFC">
        <w:rPr>
          <w:rFonts w:ascii="Times New Roman" w:hAnsi="Times New Roman"/>
          <w:sz w:val="28"/>
          <w:szCs w:val="28"/>
        </w:rPr>
        <w:softHyphen/>
        <w:t>полнив все требования арбитражного судопро</w:t>
      </w:r>
      <w:r w:rsidRPr="00EB1CFC">
        <w:rPr>
          <w:rFonts w:ascii="Times New Roman" w:hAnsi="Times New Roman"/>
          <w:sz w:val="28"/>
          <w:szCs w:val="28"/>
        </w:rPr>
        <w:softHyphen/>
        <w:t>изводства, решил дело по закону (ч. 2 в. 213). З</w:t>
      </w:r>
      <w:r w:rsidRPr="00EB1CFC">
        <w:rPr>
          <w:rFonts w:ascii="Times New Roman" w:hAnsi="Times New Roman"/>
          <w:sz w:val="28"/>
          <w:szCs w:val="28"/>
        </w:rPr>
        <w:t>а</w:t>
      </w:r>
      <w:r w:rsidRPr="00EB1CFC">
        <w:rPr>
          <w:rFonts w:ascii="Times New Roman" w:hAnsi="Times New Roman"/>
          <w:sz w:val="28"/>
          <w:szCs w:val="28"/>
        </w:rPr>
        <w:t>конность судебного решения в налоговых спорах определяют применение норм нало</w:t>
      </w:r>
      <w:r w:rsidRPr="00EB1CFC">
        <w:rPr>
          <w:rFonts w:ascii="Times New Roman" w:hAnsi="Times New Roman"/>
          <w:sz w:val="28"/>
          <w:szCs w:val="28"/>
        </w:rPr>
        <w:softHyphen/>
        <w:t>гового права, соблюдение и выполнение норм арбитражного процессуального права.</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Законность судебного решения определяет</w:t>
      </w:r>
      <w:r w:rsidRPr="00EB1CFC">
        <w:rPr>
          <w:rFonts w:ascii="Times New Roman" w:hAnsi="Times New Roman"/>
          <w:sz w:val="28"/>
          <w:szCs w:val="28"/>
        </w:rPr>
        <w:softHyphen/>
        <w:t>ся правильным примен</w:t>
      </w:r>
      <w:r w:rsidRPr="00EB1CFC">
        <w:rPr>
          <w:rFonts w:ascii="Times New Roman" w:hAnsi="Times New Roman"/>
          <w:sz w:val="28"/>
          <w:szCs w:val="28"/>
        </w:rPr>
        <w:t>е</w:t>
      </w:r>
      <w:r w:rsidRPr="00EB1CFC">
        <w:rPr>
          <w:rFonts w:ascii="Times New Roman" w:hAnsi="Times New Roman"/>
          <w:sz w:val="28"/>
          <w:szCs w:val="28"/>
        </w:rPr>
        <w:t>нием норм налогового права. Суд применяет нормы налогового права к фактическим обстоятельствам конкретно</w:t>
      </w:r>
      <w:r w:rsidRPr="00EB1CFC">
        <w:rPr>
          <w:rFonts w:ascii="Times New Roman" w:hAnsi="Times New Roman"/>
          <w:sz w:val="28"/>
          <w:szCs w:val="28"/>
        </w:rPr>
        <w:softHyphen/>
        <w:t>го дела. Применение норм нал</w:t>
      </w:r>
      <w:r w:rsidRPr="00EB1CFC">
        <w:rPr>
          <w:rFonts w:ascii="Times New Roman" w:hAnsi="Times New Roman"/>
          <w:sz w:val="28"/>
          <w:szCs w:val="28"/>
        </w:rPr>
        <w:t>о</w:t>
      </w:r>
      <w:r w:rsidRPr="00EB1CFC">
        <w:rPr>
          <w:rFonts w:ascii="Times New Roman" w:hAnsi="Times New Roman"/>
          <w:sz w:val="28"/>
          <w:szCs w:val="28"/>
        </w:rPr>
        <w:t>гового права проходит последовательные стадии. Нередко ошибка, доп</w:t>
      </w:r>
      <w:r w:rsidRPr="00EB1CFC">
        <w:rPr>
          <w:rFonts w:ascii="Times New Roman" w:hAnsi="Times New Roman"/>
          <w:sz w:val="28"/>
          <w:szCs w:val="28"/>
        </w:rPr>
        <w:t>у</w:t>
      </w:r>
      <w:r w:rsidRPr="00EB1CFC">
        <w:rPr>
          <w:rFonts w:ascii="Times New Roman" w:hAnsi="Times New Roman"/>
          <w:sz w:val="28"/>
          <w:szCs w:val="28"/>
        </w:rPr>
        <w:t>щенная на одной стадии, обу</w:t>
      </w:r>
      <w:r w:rsidRPr="00EB1CFC">
        <w:rPr>
          <w:rFonts w:ascii="Times New Roman" w:hAnsi="Times New Roman"/>
          <w:sz w:val="28"/>
          <w:szCs w:val="28"/>
        </w:rPr>
        <w:softHyphen/>
        <w:t>словит ошибки на всех последующих стадиях применения норм права. Первая стадия приме</w:t>
      </w:r>
      <w:r w:rsidRPr="00EB1CFC">
        <w:rPr>
          <w:rFonts w:ascii="Times New Roman" w:hAnsi="Times New Roman"/>
          <w:sz w:val="28"/>
          <w:szCs w:val="28"/>
        </w:rPr>
        <w:softHyphen/>
        <w:t xml:space="preserve"> фактов, которые подлежат выяснению по делу, будет разной. Ведь, как справедливо отмечает Д.З. З</w:t>
      </w:r>
      <w:r w:rsidRPr="00EB1CFC">
        <w:rPr>
          <w:rFonts w:ascii="Times New Roman" w:hAnsi="Times New Roman"/>
          <w:sz w:val="28"/>
          <w:szCs w:val="28"/>
        </w:rPr>
        <w:t>а</w:t>
      </w:r>
      <w:r w:rsidRPr="00EB1CFC">
        <w:rPr>
          <w:rFonts w:ascii="Times New Roman" w:hAnsi="Times New Roman"/>
          <w:sz w:val="28"/>
          <w:szCs w:val="28"/>
        </w:rPr>
        <w:t>либекова, тот же факт в одном случае может иметь значение для правил</w:t>
      </w:r>
      <w:r w:rsidRPr="00EB1CFC">
        <w:rPr>
          <w:rFonts w:ascii="Times New Roman" w:hAnsi="Times New Roman"/>
          <w:sz w:val="28"/>
          <w:szCs w:val="28"/>
        </w:rPr>
        <w:t>ь</w:t>
      </w:r>
      <w:r w:rsidRPr="00EB1CFC">
        <w:rPr>
          <w:rFonts w:ascii="Times New Roman" w:hAnsi="Times New Roman"/>
          <w:sz w:val="28"/>
          <w:szCs w:val="28"/>
        </w:rPr>
        <w:lastRenderedPageBreak/>
        <w:t>ного реше</w:t>
      </w:r>
      <w:r w:rsidRPr="00EB1CFC">
        <w:rPr>
          <w:rFonts w:ascii="Times New Roman" w:hAnsi="Times New Roman"/>
          <w:sz w:val="28"/>
          <w:szCs w:val="28"/>
        </w:rPr>
        <w:softHyphen/>
        <w:t>ния спора, в другом же случае он может такого значения не иметь</w:t>
      </w:r>
      <w:r w:rsidRPr="00EB1CFC">
        <w:rPr>
          <w:rFonts w:ascii="Times New Roman" w:hAnsi="Times New Roman"/>
          <w:sz w:val="28"/>
          <w:szCs w:val="28"/>
          <w:vertAlign w:val="superscript"/>
        </w:rPr>
        <w:footnoteReference w:id="112"/>
      </w:r>
      <w:r w:rsidRPr="00EB1CFC">
        <w:rPr>
          <w:rFonts w:ascii="Times New Roman" w:hAnsi="Times New Roman"/>
          <w:sz w:val="28"/>
          <w:szCs w:val="28"/>
        </w:rPr>
        <w:t>.</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При рассмотрении дела суд должен наме</w:t>
      </w:r>
      <w:r w:rsidRPr="00EB1CFC">
        <w:rPr>
          <w:rFonts w:ascii="Times New Roman" w:hAnsi="Times New Roman"/>
          <w:sz w:val="28"/>
          <w:szCs w:val="28"/>
        </w:rPr>
        <w:softHyphen/>
        <w:t>тить пределы исследования, исходя из кон</w:t>
      </w:r>
      <w:r w:rsidRPr="00EB1CFC">
        <w:rPr>
          <w:rFonts w:ascii="Times New Roman" w:hAnsi="Times New Roman"/>
          <w:sz w:val="28"/>
          <w:szCs w:val="28"/>
        </w:rPr>
        <w:softHyphen/>
        <w:t>кретных обстоятельств дела и из юридической квалифик</w:t>
      </w:r>
      <w:r w:rsidRPr="00EB1CFC">
        <w:rPr>
          <w:rFonts w:ascii="Times New Roman" w:hAnsi="Times New Roman"/>
          <w:sz w:val="28"/>
          <w:szCs w:val="28"/>
        </w:rPr>
        <w:t>а</w:t>
      </w:r>
      <w:r w:rsidRPr="00EB1CFC">
        <w:rPr>
          <w:rFonts w:ascii="Times New Roman" w:hAnsi="Times New Roman"/>
          <w:sz w:val="28"/>
          <w:szCs w:val="28"/>
        </w:rPr>
        <w:t>ции, поскольку суду необходимо с наименьшими затратами процессуал</w:t>
      </w:r>
      <w:r w:rsidRPr="00EB1CFC">
        <w:rPr>
          <w:rFonts w:ascii="Times New Roman" w:hAnsi="Times New Roman"/>
          <w:sz w:val="28"/>
          <w:szCs w:val="28"/>
        </w:rPr>
        <w:t>ь</w:t>
      </w:r>
      <w:r w:rsidRPr="00EB1CFC">
        <w:rPr>
          <w:rFonts w:ascii="Times New Roman" w:hAnsi="Times New Roman"/>
          <w:sz w:val="28"/>
          <w:szCs w:val="28"/>
        </w:rPr>
        <w:t>ных средств выяснить все необходимые факты по делу. Неустановление пределов выяснения об</w:t>
      </w:r>
      <w:r w:rsidRPr="00EB1CFC">
        <w:rPr>
          <w:rFonts w:ascii="Times New Roman" w:hAnsi="Times New Roman"/>
          <w:sz w:val="28"/>
          <w:szCs w:val="28"/>
        </w:rPr>
        <w:softHyphen/>
        <w:t>стоятельств дела может негативно отразиться на практической деятельности суда. Следова</w:t>
      </w:r>
      <w:r w:rsidRPr="00EB1CFC">
        <w:rPr>
          <w:rFonts w:ascii="Times New Roman" w:hAnsi="Times New Roman"/>
          <w:sz w:val="28"/>
          <w:szCs w:val="28"/>
        </w:rPr>
        <w:softHyphen/>
        <w:t>тельно, полное выяснение судом обстоятельств дела заключается в установлении всех юриди</w:t>
      </w:r>
      <w:r w:rsidRPr="00EB1CFC">
        <w:rPr>
          <w:rFonts w:ascii="Times New Roman" w:hAnsi="Times New Roman"/>
          <w:sz w:val="28"/>
          <w:szCs w:val="28"/>
        </w:rPr>
        <w:softHyphen/>
        <w:t>ческих фактов, которые имеют значение для установления существующих между стор</w:t>
      </w:r>
      <w:r w:rsidRPr="00EB1CFC">
        <w:rPr>
          <w:rFonts w:ascii="Times New Roman" w:hAnsi="Times New Roman"/>
          <w:sz w:val="28"/>
          <w:szCs w:val="28"/>
        </w:rPr>
        <w:t>о</w:t>
      </w:r>
      <w:r w:rsidRPr="00EB1CFC">
        <w:rPr>
          <w:rFonts w:ascii="Times New Roman" w:hAnsi="Times New Roman"/>
          <w:sz w:val="28"/>
          <w:szCs w:val="28"/>
        </w:rPr>
        <w:t>нами правовых отношений или соответствующих действий.</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Одним из признаков обоснованности су</w:t>
      </w:r>
      <w:r w:rsidRPr="00EB1CFC">
        <w:rPr>
          <w:rFonts w:ascii="Times New Roman" w:hAnsi="Times New Roman"/>
          <w:sz w:val="28"/>
          <w:szCs w:val="28"/>
        </w:rPr>
        <w:softHyphen/>
        <w:t>дебного решения в налог</w:t>
      </w:r>
      <w:r w:rsidRPr="00EB1CFC">
        <w:rPr>
          <w:rFonts w:ascii="Times New Roman" w:hAnsi="Times New Roman"/>
          <w:sz w:val="28"/>
          <w:szCs w:val="28"/>
        </w:rPr>
        <w:t>о</w:t>
      </w:r>
      <w:r w:rsidRPr="00EB1CFC">
        <w:rPr>
          <w:rFonts w:ascii="Times New Roman" w:hAnsi="Times New Roman"/>
          <w:sz w:val="28"/>
          <w:szCs w:val="28"/>
        </w:rPr>
        <w:t>вых спорах является доказанность обстоятельств, имеющих значе</w:t>
      </w:r>
      <w:r w:rsidRPr="00EB1CFC">
        <w:rPr>
          <w:rFonts w:ascii="Times New Roman" w:hAnsi="Times New Roman"/>
          <w:sz w:val="28"/>
          <w:szCs w:val="28"/>
        </w:rPr>
        <w:softHyphen/>
        <w:t>ние для дела, которые суд считает установлен</w:t>
      </w:r>
      <w:r w:rsidRPr="00EB1CFC">
        <w:rPr>
          <w:rFonts w:ascii="Times New Roman" w:hAnsi="Times New Roman"/>
          <w:sz w:val="28"/>
          <w:szCs w:val="28"/>
        </w:rPr>
        <w:softHyphen/>
        <w:t>ными. Определив круг фактов, кот</w:t>
      </w:r>
      <w:r w:rsidRPr="00EB1CFC">
        <w:rPr>
          <w:rFonts w:ascii="Times New Roman" w:hAnsi="Times New Roman"/>
          <w:sz w:val="28"/>
          <w:szCs w:val="28"/>
        </w:rPr>
        <w:t>о</w:t>
      </w:r>
      <w:r w:rsidRPr="00EB1CFC">
        <w:rPr>
          <w:rFonts w:ascii="Times New Roman" w:hAnsi="Times New Roman"/>
          <w:sz w:val="28"/>
          <w:szCs w:val="28"/>
        </w:rPr>
        <w:t>рые под</w:t>
      </w:r>
      <w:r w:rsidRPr="00EB1CFC">
        <w:rPr>
          <w:rFonts w:ascii="Times New Roman" w:hAnsi="Times New Roman"/>
          <w:sz w:val="28"/>
          <w:szCs w:val="28"/>
        </w:rPr>
        <w:softHyphen/>
        <w:t>лежат установлению по делу, суд должен глу</w:t>
      </w:r>
      <w:r w:rsidRPr="00EB1CFC">
        <w:rPr>
          <w:rFonts w:ascii="Times New Roman" w:hAnsi="Times New Roman"/>
          <w:sz w:val="28"/>
          <w:szCs w:val="28"/>
        </w:rPr>
        <w:softHyphen/>
        <w:t>боко и всесторонне их исследовать и оценить. Суд оценивает доказательства по своему вну</w:t>
      </w:r>
      <w:r w:rsidRPr="00EB1CFC">
        <w:rPr>
          <w:rFonts w:ascii="Times New Roman" w:hAnsi="Times New Roman"/>
          <w:sz w:val="28"/>
          <w:szCs w:val="28"/>
        </w:rPr>
        <w:softHyphen/>
        <w:t>треннему убеждению, которое основывается на всестороннем, полном, объективном и непо</w:t>
      </w:r>
      <w:r w:rsidRPr="00EB1CFC">
        <w:rPr>
          <w:rFonts w:ascii="Times New Roman" w:hAnsi="Times New Roman"/>
          <w:sz w:val="28"/>
          <w:szCs w:val="28"/>
        </w:rPr>
        <w:softHyphen/>
        <w:t>средственном рассмотрении в судебном заседа</w:t>
      </w:r>
      <w:r w:rsidRPr="00EB1CFC">
        <w:rPr>
          <w:rFonts w:ascii="Times New Roman" w:hAnsi="Times New Roman"/>
          <w:sz w:val="28"/>
          <w:szCs w:val="28"/>
        </w:rPr>
        <w:softHyphen/>
        <w:t>нии всех обстоятельств дела в их совокупности, руководствуясь законом. Ни одно доказательство не имеет для суда заранее установленного значе</w:t>
      </w:r>
      <w:r w:rsidRPr="00EB1CFC">
        <w:rPr>
          <w:rFonts w:ascii="Times New Roman" w:hAnsi="Times New Roman"/>
          <w:sz w:val="28"/>
          <w:szCs w:val="28"/>
        </w:rPr>
        <w:softHyphen/>
        <w:t>ния. Правильная оценка доказательств является необходимым условием прин</w:t>
      </w:r>
      <w:r w:rsidRPr="00EB1CFC">
        <w:rPr>
          <w:rFonts w:ascii="Times New Roman" w:hAnsi="Times New Roman"/>
          <w:sz w:val="28"/>
          <w:szCs w:val="28"/>
        </w:rPr>
        <w:t>я</w:t>
      </w:r>
      <w:r w:rsidRPr="00EB1CFC">
        <w:rPr>
          <w:rFonts w:ascii="Times New Roman" w:hAnsi="Times New Roman"/>
          <w:sz w:val="28"/>
          <w:szCs w:val="28"/>
        </w:rPr>
        <w:t>тия обоснован</w:t>
      </w:r>
      <w:r w:rsidRPr="00EB1CFC">
        <w:rPr>
          <w:rFonts w:ascii="Times New Roman" w:hAnsi="Times New Roman"/>
          <w:sz w:val="28"/>
          <w:szCs w:val="28"/>
        </w:rPr>
        <w:softHyphen/>
        <w:t>ного решения. Необоснованность решения в данной форме возникает, если суд нарушает правила о совокупной оценке доказательств при принятии решения или берет за основу непол</w:t>
      </w:r>
      <w:r w:rsidRPr="00EB1CFC">
        <w:rPr>
          <w:rFonts w:ascii="Times New Roman" w:hAnsi="Times New Roman"/>
          <w:sz w:val="28"/>
          <w:szCs w:val="28"/>
        </w:rPr>
        <w:softHyphen/>
        <w:t>ные, недостоверные или недопустимые доказа</w:t>
      </w:r>
      <w:r w:rsidRPr="00EB1CFC">
        <w:rPr>
          <w:rFonts w:ascii="Times New Roman" w:hAnsi="Times New Roman"/>
          <w:sz w:val="28"/>
          <w:szCs w:val="28"/>
        </w:rPr>
        <w:softHyphen/>
        <w:t>тельства.</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Следующим признаком обоснованности судебного решения является соответствие вы</w:t>
      </w:r>
      <w:r w:rsidRPr="00EB1CFC">
        <w:rPr>
          <w:rFonts w:ascii="Times New Roman" w:hAnsi="Times New Roman"/>
          <w:sz w:val="28"/>
          <w:szCs w:val="28"/>
        </w:rPr>
        <w:softHyphen/>
        <w:t>водов суда изложенным в решении обстоя</w:t>
      </w:r>
      <w:r w:rsidRPr="00EB1CFC">
        <w:rPr>
          <w:rFonts w:ascii="Times New Roman" w:hAnsi="Times New Roman"/>
          <w:sz w:val="28"/>
          <w:szCs w:val="28"/>
        </w:rPr>
        <w:softHyphen/>
        <w:t>тельствам дела. В основу решения суда должен быть положен вывод, который логически вы</w:t>
      </w:r>
      <w:r w:rsidRPr="00EB1CFC">
        <w:rPr>
          <w:rFonts w:ascii="Times New Roman" w:hAnsi="Times New Roman"/>
          <w:sz w:val="28"/>
          <w:szCs w:val="28"/>
        </w:rPr>
        <w:softHyphen/>
        <w:t>текает из всех фактов, которые проверены, ис</w:t>
      </w:r>
      <w:r w:rsidRPr="00EB1CFC">
        <w:rPr>
          <w:rFonts w:ascii="Times New Roman" w:hAnsi="Times New Roman"/>
          <w:sz w:val="28"/>
          <w:szCs w:val="28"/>
        </w:rPr>
        <w:softHyphen/>
        <w:t>следованы и установлены в процессе рассмотре</w:t>
      </w:r>
      <w:r w:rsidRPr="00EB1CFC">
        <w:rPr>
          <w:rFonts w:ascii="Times New Roman" w:hAnsi="Times New Roman"/>
          <w:sz w:val="28"/>
          <w:szCs w:val="28"/>
        </w:rPr>
        <w:softHyphen/>
        <w:t>ния дела по существу. Только в случае, если оценка доказательств была сделана судом сво</w:t>
      </w:r>
      <w:r w:rsidRPr="00EB1CFC">
        <w:rPr>
          <w:rFonts w:ascii="Times New Roman" w:hAnsi="Times New Roman"/>
          <w:sz w:val="28"/>
          <w:szCs w:val="28"/>
        </w:rPr>
        <w:softHyphen/>
        <w:t>бодно, без постороннего вмешател</w:t>
      </w:r>
      <w:r w:rsidRPr="00EB1CFC">
        <w:rPr>
          <w:rFonts w:ascii="Times New Roman" w:hAnsi="Times New Roman"/>
          <w:sz w:val="28"/>
          <w:szCs w:val="28"/>
        </w:rPr>
        <w:t>ь</w:t>
      </w:r>
      <w:r w:rsidRPr="00EB1CFC">
        <w:rPr>
          <w:rFonts w:ascii="Times New Roman" w:hAnsi="Times New Roman"/>
          <w:sz w:val="28"/>
          <w:szCs w:val="28"/>
        </w:rPr>
        <w:t>ства, на ос</w:t>
      </w:r>
      <w:r w:rsidRPr="00EB1CFC">
        <w:rPr>
          <w:rFonts w:ascii="Times New Roman" w:hAnsi="Times New Roman"/>
          <w:sz w:val="28"/>
          <w:szCs w:val="28"/>
        </w:rPr>
        <w:softHyphen/>
        <w:t>нове внутреннего убеждения, если при оценке доказательств суд основывался на совокупности всех обстоятельств дела, можно рассчит</w:t>
      </w:r>
      <w:r w:rsidRPr="00EB1CFC">
        <w:rPr>
          <w:rFonts w:ascii="Times New Roman" w:hAnsi="Times New Roman"/>
          <w:sz w:val="28"/>
          <w:szCs w:val="28"/>
        </w:rPr>
        <w:t>ы</w:t>
      </w:r>
      <w:r w:rsidRPr="00EB1CFC">
        <w:rPr>
          <w:rFonts w:ascii="Times New Roman" w:hAnsi="Times New Roman"/>
          <w:sz w:val="28"/>
          <w:szCs w:val="28"/>
        </w:rPr>
        <w:t>вать на правильные выводы суда. При рассмотрении налоговых дел в а</w:t>
      </w:r>
      <w:r w:rsidRPr="00EB1CFC">
        <w:rPr>
          <w:rFonts w:ascii="Times New Roman" w:hAnsi="Times New Roman"/>
          <w:sz w:val="28"/>
          <w:szCs w:val="28"/>
        </w:rPr>
        <w:t>р</w:t>
      </w:r>
      <w:r w:rsidRPr="00EB1CFC">
        <w:rPr>
          <w:rFonts w:ascii="Times New Roman" w:hAnsi="Times New Roman"/>
          <w:sz w:val="28"/>
          <w:szCs w:val="28"/>
        </w:rPr>
        <w:t>битражном суде в основу ре</w:t>
      </w:r>
      <w:r w:rsidRPr="00EB1CFC">
        <w:rPr>
          <w:rFonts w:ascii="Times New Roman" w:hAnsi="Times New Roman"/>
          <w:sz w:val="28"/>
          <w:szCs w:val="28"/>
        </w:rPr>
        <w:softHyphen/>
        <w:t>шения не могут быть положены вероятностные суждения об обстоятельствах дела. Выводы суда должны отвечать истине</w:t>
      </w:r>
      <w:r w:rsidRPr="00EB1CFC">
        <w:rPr>
          <w:rFonts w:ascii="Times New Roman" w:hAnsi="Times New Roman"/>
          <w:sz w:val="28"/>
          <w:szCs w:val="28"/>
          <w:vertAlign w:val="superscript"/>
        </w:rPr>
        <w:footnoteReference w:id="113"/>
      </w:r>
      <w:r w:rsidRPr="00EB1CFC">
        <w:rPr>
          <w:rFonts w:ascii="Times New Roman" w:hAnsi="Times New Roman"/>
          <w:sz w:val="28"/>
          <w:szCs w:val="28"/>
        </w:rPr>
        <w:t>. Истина устанавливает</w:t>
      </w:r>
      <w:r w:rsidRPr="00EB1CFC">
        <w:rPr>
          <w:rFonts w:ascii="Times New Roman" w:hAnsi="Times New Roman"/>
          <w:sz w:val="28"/>
          <w:szCs w:val="28"/>
        </w:rPr>
        <w:softHyphen/>
        <w:t>ся только в результате полного, всестороннего и объективного исследования судом всех обстоятельств дела, на основании состязательности между заинтересованными лицами из совокуп</w:t>
      </w:r>
      <w:r w:rsidRPr="00EB1CFC">
        <w:rPr>
          <w:rFonts w:ascii="Times New Roman" w:hAnsi="Times New Roman"/>
          <w:sz w:val="28"/>
          <w:szCs w:val="28"/>
        </w:rPr>
        <w:softHyphen/>
        <w:t>ности всех сторон, явлений действительности и их взаимоотношений.</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lastRenderedPageBreak/>
        <w:t>Наряду с требованиями законности и обоснованности, судебное р</w:t>
      </w:r>
      <w:r w:rsidRPr="00EB1CFC">
        <w:rPr>
          <w:rFonts w:ascii="Times New Roman" w:hAnsi="Times New Roman"/>
          <w:sz w:val="28"/>
          <w:szCs w:val="28"/>
        </w:rPr>
        <w:t>е</w:t>
      </w:r>
      <w:r w:rsidRPr="00EB1CFC">
        <w:rPr>
          <w:rFonts w:ascii="Times New Roman" w:hAnsi="Times New Roman"/>
          <w:sz w:val="28"/>
          <w:szCs w:val="28"/>
        </w:rPr>
        <w:t>шение в налоговых спорах должно отвечать требованиям, которые обесп</w:t>
      </w:r>
      <w:r w:rsidRPr="00EB1CFC">
        <w:rPr>
          <w:rFonts w:ascii="Times New Roman" w:hAnsi="Times New Roman"/>
          <w:sz w:val="28"/>
          <w:szCs w:val="28"/>
        </w:rPr>
        <w:t>е</w:t>
      </w:r>
      <w:r w:rsidRPr="00EB1CFC">
        <w:rPr>
          <w:rFonts w:ascii="Times New Roman" w:hAnsi="Times New Roman"/>
          <w:sz w:val="28"/>
          <w:szCs w:val="28"/>
        </w:rPr>
        <w:t>чивают полноту решения, то есть в реше</w:t>
      </w:r>
      <w:r w:rsidRPr="00EB1CFC">
        <w:rPr>
          <w:rFonts w:ascii="Times New Roman" w:hAnsi="Times New Roman"/>
          <w:sz w:val="28"/>
          <w:szCs w:val="28"/>
        </w:rPr>
        <w:softHyphen/>
        <w:t>нии должен содержаться ответ на все заявлен</w:t>
      </w:r>
      <w:r w:rsidRPr="00EB1CFC">
        <w:rPr>
          <w:rFonts w:ascii="Times New Roman" w:hAnsi="Times New Roman"/>
          <w:sz w:val="28"/>
          <w:szCs w:val="28"/>
        </w:rPr>
        <w:softHyphen/>
        <w:t>ные истцом и рассмотренные судом требования и выдвинутые против них возражения.</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Судебное решение должно исчерпывающе решить вопрос о каждом требовании. Требо</w:t>
      </w:r>
      <w:r w:rsidRPr="00EB1CFC">
        <w:rPr>
          <w:rFonts w:ascii="Times New Roman" w:hAnsi="Times New Roman"/>
          <w:sz w:val="28"/>
          <w:szCs w:val="28"/>
        </w:rPr>
        <w:softHyphen/>
        <w:t>вание полноты решения суда вытекает из ст. 170 АПК. По общему правилу, рассмотрев дело, в котором совмещено несколько и</w:t>
      </w:r>
      <w:r w:rsidRPr="00EB1CFC">
        <w:rPr>
          <w:rFonts w:ascii="Times New Roman" w:hAnsi="Times New Roman"/>
          <w:sz w:val="28"/>
          <w:szCs w:val="28"/>
        </w:rPr>
        <w:t>с</w:t>
      </w:r>
      <w:r w:rsidRPr="00EB1CFC">
        <w:rPr>
          <w:rFonts w:ascii="Times New Roman" w:hAnsi="Times New Roman"/>
          <w:sz w:val="28"/>
          <w:szCs w:val="28"/>
        </w:rPr>
        <w:t>ко</w:t>
      </w:r>
      <w:r w:rsidRPr="00EB1CFC">
        <w:rPr>
          <w:rFonts w:ascii="Times New Roman" w:hAnsi="Times New Roman"/>
          <w:sz w:val="28"/>
          <w:szCs w:val="28"/>
        </w:rPr>
        <w:softHyphen/>
        <w:t>вых требований, суд обязан принять решение относительно иска в ц</w:t>
      </w:r>
      <w:r w:rsidRPr="00EB1CFC">
        <w:rPr>
          <w:rFonts w:ascii="Times New Roman" w:hAnsi="Times New Roman"/>
          <w:sz w:val="28"/>
          <w:szCs w:val="28"/>
        </w:rPr>
        <w:t>е</w:t>
      </w:r>
      <w:r w:rsidRPr="00EB1CFC">
        <w:rPr>
          <w:rFonts w:ascii="Times New Roman" w:hAnsi="Times New Roman"/>
          <w:sz w:val="28"/>
          <w:szCs w:val="28"/>
        </w:rPr>
        <w:t>лом, которое будет со</w:t>
      </w:r>
      <w:r w:rsidRPr="00EB1CFC">
        <w:rPr>
          <w:rFonts w:ascii="Times New Roman" w:hAnsi="Times New Roman"/>
          <w:sz w:val="28"/>
          <w:szCs w:val="28"/>
        </w:rPr>
        <w:softHyphen/>
        <w:t>держать совокупность ответов на все исковые треб</w:t>
      </w:r>
      <w:r w:rsidRPr="00EB1CFC">
        <w:rPr>
          <w:rFonts w:ascii="Times New Roman" w:hAnsi="Times New Roman"/>
          <w:sz w:val="28"/>
          <w:szCs w:val="28"/>
        </w:rPr>
        <w:t>о</w:t>
      </w:r>
      <w:r w:rsidRPr="00EB1CFC">
        <w:rPr>
          <w:rFonts w:ascii="Times New Roman" w:hAnsi="Times New Roman"/>
          <w:sz w:val="28"/>
          <w:szCs w:val="28"/>
        </w:rPr>
        <w:t>вания. Также, если в процессе был заявлен и рассмотрен одновременно с первоначальным встречный иск, судебное решение должно со</w:t>
      </w:r>
      <w:r w:rsidRPr="00EB1CFC">
        <w:rPr>
          <w:rFonts w:ascii="Times New Roman" w:hAnsi="Times New Roman"/>
          <w:sz w:val="28"/>
          <w:szCs w:val="28"/>
        </w:rPr>
        <w:softHyphen/>
        <w:t>держать и</w:t>
      </w:r>
      <w:r w:rsidRPr="00EB1CFC">
        <w:rPr>
          <w:rFonts w:ascii="Times New Roman" w:hAnsi="Times New Roman"/>
          <w:sz w:val="28"/>
          <w:szCs w:val="28"/>
        </w:rPr>
        <w:t>с</w:t>
      </w:r>
      <w:r w:rsidRPr="00EB1CFC">
        <w:rPr>
          <w:rFonts w:ascii="Times New Roman" w:hAnsi="Times New Roman"/>
          <w:sz w:val="28"/>
          <w:szCs w:val="28"/>
        </w:rPr>
        <w:t>черпывающие выводы относительно каждого из рассмотренных требов</w:t>
      </w:r>
      <w:r w:rsidRPr="00EB1CFC">
        <w:rPr>
          <w:rFonts w:ascii="Times New Roman" w:hAnsi="Times New Roman"/>
          <w:sz w:val="28"/>
          <w:szCs w:val="28"/>
        </w:rPr>
        <w:t>а</w:t>
      </w:r>
      <w:r w:rsidRPr="00EB1CFC">
        <w:rPr>
          <w:rFonts w:ascii="Times New Roman" w:hAnsi="Times New Roman"/>
          <w:sz w:val="28"/>
          <w:szCs w:val="28"/>
        </w:rPr>
        <w:t>ний.</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В арбитражном процессе не допускаются решения, в которых судом подтверждается право, а сумма иска устанавливается в само</w:t>
      </w:r>
      <w:r w:rsidRPr="00EB1CFC">
        <w:rPr>
          <w:rFonts w:ascii="Times New Roman" w:hAnsi="Times New Roman"/>
          <w:sz w:val="28"/>
          <w:szCs w:val="28"/>
        </w:rPr>
        <w:softHyphen/>
        <w:t>стоятельном производстве, то есть промежуточ</w:t>
      </w:r>
      <w:r w:rsidRPr="00EB1CFC">
        <w:rPr>
          <w:rFonts w:ascii="Times New Roman" w:hAnsi="Times New Roman"/>
          <w:sz w:val="28"/>
          <w:szCs w:val="28"/>
        </w:rPr>
        <w:softHyphen/>
        <w:t>ные решения. Отдельное решение в</w:t>
      </w:r>
      <w:r w:rsidRPr="00EB1CFC">
        <w:rPr>
          <w:rFonts w:ascii="Times New Roman" w:hAnsi="Times New Roman"/>
          <w:sz w:val="28"/>
          <w:szCs w:val="28"/>
        </w:rPr>
        <w:t>о</w:t>
      </w:r>
      <w:r w:rsidRPr="00EB1CFC">
        <w:rPr>
          <w:rFonts w:ascii="Times New Roman" w:hAnsi="Times New Roman"/>
          <w:sz w:val="28"/>
          <w:szCs w:val="28"/>
        </w:rPr>
        <w:t>проса об удовлетворении требования и вопроса о его раз</w:t>
      </w:r>
      <w:r w:rsidRPr="00EB1CFC">
        <w:rPr>
          <w:rFonts w:ascii="Times New Roman" w:hAnsi="Times New Roman"/>
          <w:sz w:val="28"/>
          <w:szCs w:val="28"/>
        </w:rPr>
        <w:softHyphen/>
        <w:t>мере могло бы способствовать неправильности решения в целом. Кроме того, принятие проме</w:t>
      </w:r>
      <w:r w:rsidRPr="00EB1CFC">
        <w:rPr>
          <w:rFonts w:ascii="Times New Roman" w:hAnsi="Times New Roman"/>
          <w:sz w:val="28"/>
          <w:szCs w:val="28"/>
        </w:rPr>
        <w:softHyphen/>
        <w:t>жуточных решений затягивало бы рассмотре</w:t>
      </w:r>
      <w:r w:rsidRPr="00EB1CFC">
        <w:rPr>
          <w:rFonts w:ascii="Times New Roman" w:hAnsi="Times New Roman"/>
          <w:sz w:val="28"/>
          <w:szCs w:val="28"/>
        </w:rPr>
        <w:softHyphen/>
        <w:t>ние дела в связи с нео</w:t>
      </w:r>
      <w:r w:rsidRPr="00EB1CFC">
        <w:rPr>
          <w:rFonts w:ascii="Times New Roman" w:hAnsi="Times New Roman"/>
          <w:sz w:val="28"/>
          <w:szCs w:val="28"/>
        </w:rPr>
        <w:t>б</w:t>
      </w:r>
      <w:r w:rsidRPr="00EB1CFC">
        <w:rPr>
          <w:rFonts w:ascii="Times New Roman" w:hAnsi="Times New Roman"/>
          <w:sz w:val="28"/>
          <w:szCs w:val="28"/>
        </w:rPr>
        <w:t>ходимостью нового судебного разбирательства, а это не отвечает принц</w:t>
      </w:r>
      <w:r w:rsidRPr="00EB1CFC">
        <w:rPr>
          <w:rFonts w:ascii="Times New Roman" w:hAnsi="Times New Roman"/>
          <w:sz w:val="28"/>
          <w:szCs w:val="28"/>
        </w:rPr>
        <w:t>и</w:t>
      </w:r>
      <w:r w:rsidRPr="00EB1CFC">
        <w:rPr>
          <w:rFonts w:ascii="Times New Roman" w:hAnsi="Times New Roman"/>
          <w:sz w:val="28"/>
          <w:szCs w:val="28"/>
        </w:rPr>
        <w:t>пу оперативности. Решение должно решить все требования, которые с</w:t>
      </w:r>
      <w:r w:rsidRPr="00EB1CFC">
        <w:rPr>
          <w:rFonts w:ascii="Times New Roman" w:hAnsi="Times New Roman"/>
          <w:sz w:val="28"/>
          <w:szCs w:val="28"/>
        </w:rPr>
        <w:t>о</w:t>
      </w:r>
      <w:r w:rsidRPr="00EB1CFC">
        <w:rPr>
          <w:rFonts w:ascii="Times New Roman" w:hAnsi="Times New Roman"/>
          <w:sz w:val="28"/>
          <w:szCs w:val="28"/>
        </w:rPr>
        <w:t>держатся в иске, одним актом.</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В силу требования полноты в решении суда должен быть решен в</w:t>
      </w:r>
      <w:r w:rsidRPr="00EB1CFC">
        <w:rPr>
          <w:rFonts w:ascii="Times New Roman" w:hAnsi="Times New Roman"/>
          <w:sz w:val="28"/>
          <w:szCs w:val="28"/>
        </w:rPr>
        <w:t>о</w:t>
      </w:r>
      <w:r w:rsidRPr="00EB1CFC">
        <w:rPr>
          <w:rFonts w:ascii="Times New Roman" w:hAnsi="Times New Roman"/>
          <w:sz w:val="28"/>
          <w:szCs w:val="28"/>
        </w:rPr>
        <w:t>прос о судебных расхо</w:t>
      </w:r>
      <w:r w:rsidRPr="00EB1CFC">
        <w:rPr>
          <w:rFonts w:ascii="Times New Roman" w:hAnsi="Times New Roman"/>
          <w:sz w:val="28"/>
          <w:szCs w:val="28"/>
        </w:rPr>
        <w:softHyphen/>
        <w:t>дах. Если суд освобождает кого-либо из лиц, кот</w:t>
      </w:r>
      <w:r w:rsidRPr="00EB1CFC">
        <w:rPr>
          <w:rFonts w:ascii="Times New Roman" w:hAnsi="Times New Roman"/>
          <w:sz w:val="28"/>
          <w:szCs w:val="28"/>
        </w:rPr>
        <w:t>о</w:t>
      </w:r>
      <w:r w:rsidRPr="00EB1CFC">
        <w:rPr>
          <w:rFonts w:ascii="Times New Roman" w:hAnsi="Times New Roman"/>
          <w:sz w:val="28"/>
          <w:szCs w:val="28"/>
        </w:rPr>
        <w:t>рые принимают участие в деле, от уплаты судебных расходов, об этом должно быть указа</w:t>
      </w:r>
      <w:r w:rsidRPr="00EB1CFC">
        <w:rPr>
          <w:rFonts w:ascii="Times New Roman" w:hAnsi="Times New Roman"/>
          <w:sz w:val="28"/>
          <w:szCs w:val="28"/>
        </w:rPr>
        <w:softHyphen/>
        <w:t>но в решении.</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Нарушение требования полноты решения обусловливает отмену р</w:t>
      </w:r>
      <w:r w:rsidRPr="00EB1CFC">
        <w:rPr>
          <w:rFonts w:ascii="Times New Roman" w:hAnsi="Times New Roman"/>
          <w:sz w:val="28"/>
          <w:szCs w:val="28"/>
        </w:rPr>
        <w:t>е</w:t>
      </w:r>
      <w:r w:rsidRPr="00EB1CFC">
        <w:rPr>
          <w:rFonts w:ascii="Times New Roman" w:hAnsi="Times New Roman"/>
          <w:sz w:val="28"/>
          <w:szCs w:val="28"/>
        </w:rPr>
        <w:t>шения, за исключе</w:t>
      </w:r>
      <w:r w:rsidRPr="00EB1CFC">
        <w:rPr>
          <w:rFonts w:ascii="Times New Roman" w:hAnsi="Times New Roman"/>
          <w:sz w:val="28"/>
          <w:szCs w:val="28"/>
        </w:rPr>
        <w:softHyphen/>
        <w:t>нием точно определенных законом случаев, когда такие недостатки могут быть исправлены иным способом (принятием дополн</w:t>
      </w:r>
      <w:r w:rsidRPr="00EB1CFC">
        <w:rPr>
          <w:rFonts w:ascii="Times New Roman" w:hAnsi="Times New Roman"/>
          <w:sz w:val="28"/>
          <w:szCs w:val="28"/>
        </w:rPr>
        <w:t>и</w:t>
      </w:r>
      <w:r w:rsidRPr="00EB1CFC">
        <w:rPr>
          <w:rFonts w:ascii="Times New Roman" w:hAnsi="Times New Roman"/>
          <w:sz w:val="28"/>
          <w:szCs w:val="28"/>
        </w:rPr>
        <w:t>тельного решения).</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Еще одним из требований, которые предъяв</w:t>
      </w:r>
      <w:r w:rsidRPr="00EB1CFC">
        <w:rPr>
          <w:rFonts w:ascii="Times New Roman" w:hAnsi="Times New Roman"/>
          <w:sz w:val="28"/>
          <w:szCs w:val="28"/>
        </w:rPr>
        <w:softHyphen/>
        <w:t>ляются к судебным р</w:t>
      </w:r>
      <w:r w:rsidRPr="00EB1CFC">
        <w:rPr>
          <w:rFonts w:ascii="Times New Roman" w:hAnsi="Times New Roman"/>
          <w:sz w:val="28"/>
          <w:szCs w:val="28"/>
        </w:rPr>
        <w:t>е</w:t>
      </w:r>
      <w:r w:rsidRPr="00EB1CFC">
        <w:rPr>
          <w:rFonts w:ascii="Times New Roman" w:hAnsi="Times New Roman"/>
          <w:sz w:val="28"/>
          <w:szCs w:val="28"/>
        </w:rPr>
        <w:t>шениям в налоговых спо</w:t>
      </w:r>
      <w:r w:rsidRPr="00EB1CFC">
        <w:rPr>
          <w:rFonts w:ascii="Times New Roman" w:hAnsi="Times New Roman"/>
          <w:sz w:val="28"/>
          <w:szCs w:val="28"/>
        </w:rPr>
        <w:softHyphen/>
        <w:t>рах, является определенность. Решение должно дать полностью определенный ответ по спорно</w:t>
      </w:r>
      <w:r w:rsidRPr="00EB1CFC">
        <w:rPr>
          <w:rFonts w:ascii="Times New Roman" w:hAnsi="Times New Roman"/>
          <w:sz w:val="28"/>
          <w:szCs w:val="28"/>
        </w:rPr>
        <w:softHyphen/>
        <w:t>му требованию. Любые с</w:t>
      </w:r>
      <w:r w:rsidRPr="00EB1CFC">
        <w:rPr>
          <w:rFonts w:ascii="Times New Roman" w:hAnsi="Times New Roman"/>
          <w:sz w:val="28"/>
          <w:szCs w:val="28"/>
        </w:rPr>
        <w:t>о</w:t>
      </w:r>
      <w:r w:rsidRPr="00EB1CFC">
        <w:rPr>
          <w:rFonts w:ascii="Times New Roman" w:hAnsi="Times New Roman"/>
          <w:sz w:val="28"/>
          <w:szCs w:val="28"/>
        </w:rPr>
        <w:t>мнения должны быть устранены, в правоотношения между сторо</w:t>
      </w:r>
      <w:r w:rsidRPr="00EB1CFC">
        <w:rPr>
          <w:rFonts w:ascii="Times New Roman" w:hAnsi="Times New Roman"/>
          <w:sz w:val="28"/>
          <w:szCs w:val="28"/>
        </w:rPr>
        <w:softHyphen/>
        <w:t>нами должна быть внесена полная ясность. Следует согласиться с М. Гурвичем, по мнению которого решение суда не должно оставлять место для каких-либо коллизий, оснований для новых споров и жалоб. Это требование предопределяет реальность выполнения решения. Определенностью х</w:t>
      </w:r>
      <w:r w:rsidRPr="00EB1CFC">
        <w:rPr>
          <w:rFonts w:ascii="Times New Roman" w:hAnsi="Times New Roman"/>
          <w:sz w:val="28"/>
          <w:szCs w:val="28"/>
        </w:rPr>
        <w:t>а</w:t>
      </w:r>
      <w:r w:rsidRPr="00EB1CFC">
        <w:rPr>
          <w:rFonts w:ascii="Times New Roman" w:hAnsi="Times New Roman"/>
          <w:sz w:val="28"/>
          <w:szCs w:val="28"/>
        </w:rPr>
        <w:t>рактеризуются все части решения, но особое значение это требование им</w:t>
      </w:r>
      <w:r w:rsidRPr="00EB1CFC">
        <w:rPr>
          <w:rFonts w:ascii="Times New Roman" w:hAnsi="Times New Roman"/>
          <w:sz w:val="28"/>
          <w:szCs w:val="28"/>
        </w:rPr>
        <w:t>е</w:t>
      </w:r>
      <w:r w:rsidRPr="00EB1CFC">
        <w:rPr>
          <w:rFonts w:ascii="Times New Roman" w:hAnsi="Times New Roman"/>
          <w:sz w:val="28"/>
          <w:szCs w:val="28"/>
        </w:rPr>
        <w:t>ет для резолютивной части</w:t>
      </w:r>
      <w:r w:rsidRPr="00EB1CFC">
        <w:rPr>
          <w:rFonts w:ascii="Times New Roman" w:hAnsi="Times New Roman"/>
          <w:sz w:val="28"/>
          <w:szCs w:val="28"/>
          <w:vertAlign w:val="superscript"/>
        </w:rPr>
        <w:footnoteReference w:id="114"/>
      </w:r>
      <w:r w:rsidRPr="00EB1CFC">
        <w:rPr>
          <w:rFonts w:ascii="Times New Roman" w:hAnsi="Times New Roman"/>
          <w:sz w:val="28"/>
          <w:szCs w:val="28"/>
        </w:rPr>
        <w:t>. Определенность резолютивной части решения заключается, пре</w:t>
      </w:r>
      <w:r w:rsidRPr="00EB1CFC">
        <w:rPr>
          <w:rFonts w:ascii="Times New Roman" w:hAnsi="Times New Roman"/>
          <w:sz w:val="28"/>
          <w:szCs w:val="28"/>
        </w:rPr>
        <w:softHyphen/>
        <w:t xml:space="preserve">жде всего, в том, что суд четко определяет, удовлетворен </w:t>
      </w:r>
      <w:r w:rsidRPr="00EB1CFC">
        <w:rPr>
          <w:rFonts w:ascii="Times New Roman" w:hAnsi="Times New Roman"/>
          <w:sz w:val="28"/>
          <w:szCs w:val="28"/>
        </w:rPr>
        <w:lastRenderedPageBreak/>
        <w:t>ли иск или в удовлетворении отказано; если иск удовлетворен, то, что именно присуж</w:t>
      </w:r>
      <w:r w:rsidRPr="00EB1CFC">
        <w:rPr>
          <w:rFonts w:ascii="Times New Roman" w:hAnsi="Times New Roman"/>
          <w:sz w:val="28"/>
          <w:szCs w:val="28"/>
        </w:rPr>
        <w:softHyphen/>
        <w:t>дается истцу, какое право признается за ним, к чему обяз</w:t>
      </w:r>
      <w:r w:rsidRPr="00EB1CFC">
        <w:rPr>
          <w:rFonts w:ascii="Times New Roman" w:hAnsi="Times New Roman"/>
          <w:sz w:val="28"/>
          <w:szCs w:val="28"/>
        </w:rPr>
        <w:t>ы</w:t>
      </w:r>
      <w:r w:rsidRPr="00EB1CFC">
        <w:rPr>
          <w:rFonts w:ascii="Times New Roman" w:hAnsi="Times New Roman"/>
          <w:sz w:val="28"/>
          <w:szCs w:val="28"/>
        </w:rPr>
        <w:t>вается ответчик. Суд не имеет право принимать решения, которые бы об</w:t>
      </w:r>
      <w:r w:rsidRPr="00EB1CFC">
        <w:rPr>
          <w:rFonts w:ascii="Times New Roman" w:hAnsi="Times New Roman"/>
          <w:sz w:val="28"/>
          <w:szCs w:val="28"/>
        </w:rPr>
        <w:t>я</w:t>
      </w:r>
      <w:r w:rsidRPr="00EB1CFC">
        <w:rPr>
          <w:rFonts w:ascii="Times New Roman" w:hAnsi="Times New Roman"/>
          <w:sz w:val="28"/>
          <w:szCs w:val="28"/>
        </w:rPr>
        <w:t>зы</w:t>
      </w:r>
      <w:r w:rsidRPr="00EB1CFC">
        <w:rPr>
          <w:rFonts w:ascii="Times New Roman" w:hAnsi="Times New Roman"/>
          <w:sz w:val="28"/>
          <w:szCs w:val="28"/>
        </w:rPr>
        <w:softHyphen/>
        <w:t>вали ответчика или другого лица выполнить на свой выбор одно из н</w:t>
      </w:r>
      <w:r w:rsidRPr="00EB1CFC">
        <w:rPr>
          <w:rFonts w:ascii="Times New Roman" w:hAnsi="Times New Roman"/>
          <w:sz w:val="28"/>
          <w:szCs w:val="28"/>
        </w:rPr>
        <w:t>е</w:t>
      </w:r>
      <w:r w:rsidRPr="00EB1CFC">
        <w:rPr>
          <w:rFonts w:ascii="Times New Roman" w:hAnsi="Times New Roman"/>
          <w:sz w:val="28"/>
          <w:szCs w:val="28"/>
        </w:rPr>
        <w:t>скольких действий. В связи с этим решение не допускает альтер</w:t>
      </w:r>
      <w:r w:rsidRPr="00EB1CFC">
        <w:rPr>
          <w:rFonts w:ascii="Times New Roman" w:hAnsi="Times New Roman"/>
          <w:sz w:val="28"/>
          <w:szCs w:val="28"/>
        </w:rPr>
        <w:softHyphen/>
        <w:t>нативных суждений, которые делают невоз</w:t>
      </w:r>
      <w:r w:rsidRPr="00EB1CFC">
        <w:rPr>
          <w:rFonts w:ascii="Times New Roman" w:hAnsi="Times New Roman"/>
          <w:sz w:val="28"/>
          <w:szCs w:val="28"/>
        </w:rPr>
        <w:softHyphen/>
        <w:t>можным его принудительное выполнение. Существование альтернативных решений в налоговых спорах нельзя пр</w:t>
      </w:r>
      <w:r w:rsidRPr="00EB1CFC">
        <w:rPr>
          <w:rFonts w:ascii="Times New Roman" w:hAnsi="Times New Roman"/>
          <w:sz w:val="28"/>
          <w:szCs w:val="28"/>
        </w:rPr>
        <w:t>и</w:t>
      </w:r>
      <w:r w:rsidRPr="00EB1CFC">
        <w:rPr>
          <w:rFonts w:ascii="Times New Roman" w:hAnsi="Times New Roman"/>
          <w:sz w:val="28"/>
          <w:szCs w:val="28"/>
        </w:rPr>
        <w:t>знать, поскольку они оставляют нерешенным спор между сто</w:t>
      </w:r>
      <w:r w:rsidRPr="00EB1CFC">
        <w:rPr>
          <w:rFonts w:ascii="Times New Roman" w:hAnsi="Times New Roman"/>
          <w:sz w:val="28"/>
          <w:szCs w:val="28"/>
        </w:rPr>
        <w:softHyphen/>
        <w:t>ронами. Суд в процессе судебного разбира</w:t>
      </w:r>
      <w:r w:rsidRPr="00EB1CFC">
        <w:rPr>
          <w:rFonts w:ascii="Times New Roman" w:hAnsi="Times New Roman"/>
          <w:sz w:val="28"/>
          <w:szCs w:val="28"/>
        </w:rPr>
        <w:softHyphen/>
        <w:t>тельства должен исключить, устранить альтер</w:t>
      </w:r>
      <w:r w:rsidRPr="00EB1CFC">
        <w:rPr>
          <w:rFonts w:ascii="Times New Roman" w:hAnsi="Times New Roman"/>
          <w:sz w:val="28"/>
          <w:szCs w:val="28"/>
        </w:rPr>
        <w:softHyphen/>
        <w:t>нативу, прийти к единому мнению и принять определенное решение.</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Определенность решения в налоговых спо</w:t>
      </w:r>
      <w:r w:rsidRPr="00EB1CFC">
        <w:rPr>
          <w:rFonts w:ascii="Times New Roman" w:hAnsi="Times New Roman"/>
          <w:sz w:val="28"/>
          <w:szCs w:val="28"/>
        </w:rPr>
        <w:softHyphen/>
        <w:t>рах важна прежде всего для участников дела, а также для лиц, которые призваны исполнять ре</w:t>
      </w:r>
      <w:r w:rsidRPr="00EB1CFC">
        <w:rPr>
          <w:rFonts w:ascii="Times New Roman" w:hAnsi="Times New Roman"/>
          <w:sz w:val="28"/>
          <w:szCs w:val="28"/>
        </w:rPr>
        <w:softHyphen/>
        <w:t>шение суда. Нарушение требования определен</w:t>
      </w:r>
      <w:r w:rsidRPr="00EB1CFC">
        <w:rPr>
          <w:rFonts w:ascii="Times New Roman" w:hAnsi="Times New Roman"/>
          <w:sz w:val="28"/>
          <w:szCs w:val="28"/>
        </w:rPr>
        <w:softHyphen/>
        <w:t>ности судебного решения делает невозможным его выполнение.</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Следующим требованием, которое предъ</w:t>
      </w:r>
      <w:r w:rsidRPr="00EB1CFC">
        <w:rPr>
          <w:rFonts w:ascii="Times New Roman" w:hAnsi="Times New Roman"/>
          <w:sz w:val="28"/>
          <w:szCs w:val="28"/>
        </w:rPr>
        <w:softHyphen/>
        <w:t>является к судебному реш</w:t>
      </w:r>
      <w:r w:rsidRPr="00EB1CFC">
        <w:rPr>
          <w:rFonts w:ascii="Times New Roman" w:hAnsi="Times New Roman"/>
          <w:sz w:val="28"/>
          <w:szCs w:val="28"/>
        </w:rPr>
        <w:t>е</w:t>
      </w:r>
      <w:r w:rsidRPr="00EB1CFC">
        <w:rPr>
          <w:rFonts w:ascii="Times New Roman" w:hAnsi="Times New Roman"/>
          <w:sz w:val="28"/>
          <w:szCs w:val="28"/>
        </w:rPr>
        <w:t>нию в налоговых спорах, является его безусловность. Исполнение решения как акта органа государственной власти не может ставиться в зависимость от наступления или ненаступления каких-либо условий. Это могло бы в</w:t>
      </w:r>
      <w:r w:rsidRPr="00EB1CFC">
        <w:rPr>
          <w:rFonts w:ascii="Times New Roman" w:hAnsi="Times New Roman"/>
          <w:sz w:val="28"/>
          <w:szCs w:val="28"/>
        </w:rPr>
        <w:t>ы</w:t>
      </w:r>
      <w:r w:rsidRPr="00EB1CFC">
        <w:rPr>
          <w:rFonts w:ascii="Times New Roman" w:hAnsi="Times New Roman"/>
          <w:sz w:val="28"/>
          <w:szCs w:val="28"/>
        </w:rPr>
        <w:t>зывать на стадии вы</w:t>
      </w:r>
      <w:r w:rsidRPr="00EB1CFC">
        <w:rPr>
          <w:rFonts w:ascii="Times New Roman" w:hAnsi="Times New Roman"/>
          <w:sz w:val="28"/>
          <w:szCs w:val="28"/>
        </w:rPr>
        <w:softHyphen/>
        <w:t>полнения между сторонами спор по поводу на</w:t>
      </w:r>
      <w:r w:rsidRPr="00EB1CFC">
        <w:rPr>
          <w:rFonts w:ascii="Times New Roman" w:hAnsi="Times New Roman"/>
          <w:sz w:val="28"/>
          <w:szCs w:val="28"/>
        </w:rPr>
        <w:softHyphen/>
        <w:t>ступления этих условий и, соответственно, не</w:t>
      </w:r>
      <w:r w:rsidRPr="00EB1CFC">
        <w:rPr>
          <w:rFonts w:ascii="Times New Roman" w:hAnsi="Times New Roman"/>
          <w:sz w:val="28"/>
          <w:szCs w:val="28"/>
        </w:rPr>
        <w:softHyphen/>
        <w:t>возможность выполнения решения.</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Включение в решение условий, от которых зависит выполнение р</w:t>
      </w:r>
      <w:r w:rsidRPr="00EB1CFC">
        <w:rPr>
          <w:rFonts w:ascii="Times New Roman" w:hAnsi="Times New Roman"/>
          <w:sz w:val="28"/>
          <w:szCs w:val="28"/>
        </w:rPr>
        <w:t>е</w:t>
      </w:r>
      <w:r w:rsidRPr="00EB1CFC">
        <w:rPr>
          <w:rFonts w:ascii="Times New Roman" w:hAnsi="Times New Roman"/>
          <w:sz w:val="28"/>
          <w:szCs w:val="28"/>
        </w:rPr>
        <w:t>шения, подчеркивало бы, что прежде, чем начать выполнение, следовало бы установить факт наступления таких условий, а для этого часто прих</w:t>
      </w:r>
      <w:r w:rsidRPr="00EB1CFC">
        <w:rPr>
          <w:rFonts w:ascii="Times New Roman" w:hAnsi="Times New Roman"/>
          <w:sz w:val="28"/>
          <w:szCs w:val="28"/>
        </w:rPr>
        <w:t>о</w:t>
      </w:r>
      <w:r w:rsidRPr="00EB1CFC">
        <w:rPr>
          <w:rFonts w:ascii="Times New Roman" w:hAnsi="Times New Roman"/>
          <w:sz w:val="28"/>
          <w:szCs w:val="28"/>
        </w:rPr>
        <w:t>дилось бы делать но</w:t>
      </w:r>
      <w:r w:rsidRPr="00EB1CFC">
        <w:rPr>
          <w:rFonts w:ascii="Times New Roman" w:hAnsi="Times New Roman"/>
          <w:sz w:val="28"/>
          <w:szCs w:val="28"/>
        </w:rPr>
        <w:softHyphen/>
        <w:t>вое исследование, в первую очередь в случаях, когда между сторонами возникал спор об этих условиях.</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Органы, обеспечивающие исполнение су</w:t>
      </w:r>
      <w:r w:rsidRPr="00EB1CFC">
        <w:rPr>
          <w:rFonts w:ascii="Times New Roman" w:hAnsi="Times New Roman"/>
          <w:sz w:val="28"/>
          <w:szCs w:val="28"/>
        </w:rPr>
        <w:softHyphen/>
        <w:t>дебного решения, фактич</w:t>
      </w:r>
      <w:r w:rsidRPr="00EB1CFC">
        <w:rPr>
          <w:rFonts w:ascii="Times New Roman" w:hAnsi="Times New Roman"/>
          <w:sz w:val="28"/>
          <w:szCs w:val="28"/>
        </w:rPr>
        <w:t>е</w:t>
      </w:r>
      <w:r w:rsidRPr="00EB1CFC">
        <w:rPr>
          <w:rFonts w:ascii="Times New Roman" w:hAnsi="Times New Roman"/>
          <w:sz w:val="28"/>
          <w:szCs w:val="28"/>
        </w:rPr>
        <w:t>ски могли бы допол</w:t>
      </w:r>
      <w:r w:rsidRPr="00EB1CFC">
        <w:rPr>
          <w:rFonts w:ascii="Times New Roman" w:hAnsi="Times New Roman"/>
          <w:sz w:val="28"/>
          <w:szCs w:val="28"/>
        </w:rPr>
        <w:softHyphen/>
        <w:t>нять и изменять решение суда. Такое положение нар</w:t>
      </w:r>
      <w:r w:rsidRPr="00EB1CFC">
        <w:rPr>
          <w:rFonts w:ascii="Times New Roman" w:hAnsi="Times New Roman"/>
          <w:sz w:val="28"/>
          <w:szCs w:val="28"/>
        </w:rPr>
        <w:t>у</w:t>
      </w:r>
      <w:r w:rsidRPr="00EB1CFC">
        <w:rPr>
          <w:rFonts w:ascii="Times New Roman" w:hAnsi="Times New Roman"/>
          <w:sz w:val="28"/>
          <w:szCs w:val="28"/>
        </w:rPr>
        <w:t>шало бы компетенцию суда и порядок ис</w:t>
      </w:r>
      <w:r w:rsidRPr="00EB1CFC">
        <w:rPr>
          <w:rFonts w:ascii="Times New Roman" w:hAnsi="Times New Roman"/>
          <w:sz w:val="28"/>
          <w:szCs w:val="28"/>
        </w:rPr>
        <w:softHyphen/>
        <w:t>полнения решений. Очевидно, что условное решение является недопустимым, потому что оно не устраняет спор между сторонами и оставляет неясность в их отношениях.</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Кроме требований законности, обосно</w:t>
      </w:r>
      <w:r w:rsidRPr="00EB1CFC">
        <w:rPr>
          <w:rFonts w:ascii="Times New Roman" w:hAnsi="Times New Roman"/>
          <w:sz w:val="28"/>
          <w:szCs w:val="28"/>
        </w:rPr>
        <w:softHyphen/>
        <w:t>ванности, полноты, опред</w:t>
      </w:r>
      <w:r w:rsidRPr="00EB1CFC">
        <w:rPr>
          <w:rFonts w:ascii="Times New Roman" w:hAnsi="Times New Roman"/>
          <w:sz w:val="28"/>
          <w:szCs w:val="28"/>
        </w:rPr>
        <w:t>е</w:t>
      </w:r>
      <w:r w:rsidRPr="00EB1CFC">
        <w:rPr>
          <w:rFonts w:ascii="Times New Roman" w:hAnsi="Times New Roman"/>
          <w:sz w:val="28"/>
          <w:szCs w:val="28"/>
        </w:rPr>
        <w:t>ленности и без</w:t>
      </w:r>
      <w:r w:rsidRPr="00EB1CFC">
        <w:rPr>
          <w:rFonts w:ascii="Times New Roman" w:hAnsi="Times New Roman"/>
          <w:sz w:val="28"/>
          <w:szCs w:val="28"/>
        </w:rPr>
        <w:softHyphen/>
        <w:t>условности, решение суда должно отвечать установленной законом форме. К требованиям формы судебного решения следует отнести три момента:</w:t>
      </w:r>
    </w:p>
    <w:p w:rsidR="00DE273D" w:rsidRPr="00EB1CFC" w:rsidRDefault="00DE273D" w:rsidP="00406B9A">
      <w:pPr>
        <w:spacing w:after="0" w:line="240" w:lineRule="auto"/>
        <w:jc w:val="both"/>
        <w:rPr>
          <w:rFonts w:ascii="Times New Roman" w:hAnsi="Times New Roman"/>
          <w:sz w:val="28"/>
          <w:szCs w:val="28"/>
        </w:rPr>
      </w:pPr>
      <w:r>
        <w:rPr>
          <w:rFonts w:ascii="Times New Roman" w:hAnsi="Times New Roman"/>
          <w:sz w:val="28"/>
          <w:szCs w:val="28"/>
        </w:rPr>
        <w:t xml:space="preserve">- </w:t>
      </w:r>
      <w:r w:rsidRPr="00EB1CFC">
        <w:rPr>
          <w:rFonts w:ascii="Times New Roman" w:hAnsi="Times New Roman"/>
          <w:sz w:val="28"/>
          <w:szCs w:val="28"/>
        </w:rPr>
        <w:t>решение суда должно быть оформлено в виде письменного документа;</w:t>
      </w:r>
    </w:p>
    <w:p w:rsidR="00DE273D" w:rsidRDefault="00DE273D" w:rsidP="00406B9A">
      <w:pPr>
        <w:spacing w:after="0" w:line="240" w:lineRule="auto"/>
        <w:jc w:val="both"/>
        <w:rPr>
          <w:rFonts w:ascii="Times New Roman" w:hAnsi="Times New Roman"/>
          <w:sz w:val="28"/>
          <w:szCs w:val="28"/>
        </w:rPr>
      </w:pPr>
      <w:r>
        <w:rPr>
          <w:rFonts w:ascii="Times New Roman" w:hAnsi="Times New Roman"/>
          <w:sz w:val="28"/>
          <w:szCs w:val="28"/>
        </w:rPr>
        <w:t xml:space="preserve">- </w:t>
      </w:r>
      <w:r w:rsidRPr="00EB1CFC">
        <w:rPr>
          <w:rFonts w:ascii="Times New Roman" w:hAnsi="Times New Roman"/>
          <w:sz w:val="28"/>
          <w:szCs w:val="28"/>
        </w:rPr>
        <w:t>решение суда, как документ, должно соответствовать определенному з</w:t>
      </w:r>
      <w:r w:rsidRPr="00EB1CFC">
        <w:rPr>
          <w:rFonts w:ascii="Times New Roman" w:hAnsi="Times New Roman"/>
          <w:sz w:val="28"/>
          <w:szCs w:val="28"/>
        </w:rPr>
        <w:t>а</w:t>
      </w:r>
      <w:r w:rsidRPr="00EB1CFC">
        <w:rPr>
          <w:rFonts w:ascii="Times New Roman" w:hAnsi="Times New Roman"/>
          <w:sz w:val="28"/>
          <w:szCs w:val="28"/>
        </w:rPr>
        <w:t>коном содер</w:t>
      </w:r>
      <w:r w:rsidRPr="00EB1CFC">
        <w:rPr>
          <w:rFonts w:ascii="Times New Roman" w:hAnsi="Times New Roman"/>
          <w:sz w:val="28"/>
          <w:szCs w:val="28"/>
        </w:rPr>
        <w:softHyphen/>
        <w:t>жанию и бы</w:t>
      </w:r>
      <w:r>
        <w:rPr>
          <w:rFonts w:ascii="Times New Roman" w:hAnsi="Times New Roman"/>
          <w:sz w:val="28"/>
          <w:szCs w:val="28"/>
        </w:rPr>
        <w:t>ть изложено в строгой последова</w:t>
      </w:r>
      <w:r w:rsidRPr="00EB1CFC">
        <w:rPr>
          <w:rFonts w:ascii="Times New Roman" w:hAnsi="Times New Roman"/>
          <w:sz w:val="28"/>
          <w:szCs w:val="28"/>
        </w:rPr>
        <w:t>тельности; текст решения должен иметь опре</w:t>
      </w:r>
      <w:r w:rsidRPr="00EB1CFC">
        <w:rPr>
          <w:rFonts w:ascii="Times New Roman" w:hAnsi="Times New Roman"/>
          <w:sz w:val="28"/>
          <w:szCs w:val="28"/>
        </w:rPr>
        <w:softHyphen/>
        <w:t>деленные реквизиты и составные части в соот</w:t>
      </w:r>
      <w:r w:rsidRPr="00EB1CFC">
        <w:rPr>
          <w:rFonts w:ascii="Times New Roman" w:hAnsi="Times New Roman"/>
          <w:sz w:val="28"/>
          <w:szCs w:val="28"/>
        </w:rPr>
        <w:softHyphen/>
        <w:t>ветствии с требованиями закона; любое наруше</w:t>
      </w:r>
      <w:r w:rsidRPr="00EB1CFC">
        <w:rPr>
          <w:rFonts w:ascii="Times New Roman" w:hAnsi="Times New Roman"/>
          <w:sz w:val="28"/>
          <w:szCs w:val="28"/>
        </w:rPr>
        <w:softHyphen/>
        <w:t>ние правил, которые уст</w:t>
      </w:r>
      <w:r w:rsidRPr="00EB1CFC">
        <w:rPr>
          <w:rFonts w:ascii="Times New Roman" w:hAnsi="Times New Roman"/>
          <w:sz w:val="28"/>
          <w:szCs w:val="28"/>
        </w:rPr>
        <w:t>а</w:t>
      </w:r>
      <w:r w:rsidRPr="00EB1CFC">
        <w:rPr>
          <w:rFonts w:ascii="Times New Roman" w:hAnsi="Times New Roman"/>
          <w:sz w:val="28"/>
          <w:szCs w:val="28"/>
        </w:rPr>
        <w:t>навливают обязатель</w:t>
      </w:r>
      <w:r w:rsidRPr="00EB1CFC">
        <w:rPr>
          <w:rFonts w:ascii="Times New Roman" w:hAnsi="Times New Roman"/>
          <w:sz w:val="28"/>
          <w:szCs w:val="28"/>
        </w:rPr>
        <w:softHyphen/>
        <w:t>ное содержание решения, является основанием для отмены решения судом высшей инстанции;</w:t>
      </w:r>
    </w:p>
    <w:p w:rsidR="00DE273D" w:rsidRPr="00EB1CFC" w:rsidRDefault="00DE273D" w:rsidP="00406B9A">
      <w:pPr>
        <w:spacing w:after="0" w:line="240" w:lineRule="auto"/>
        <w:jc w:val="both"/>
        <w:rPr>
          <w:rFonts w:ascii="Times New Roman" w:hAnsi="Times New Roman"/>
          <w:sz w:val="28"/>
          <w:szCs w:val="28"/>
        </w:rPr>
      </w:pPr>
      <w:r>
        <w:rPr>
          <w:rFonts w:ascii="Times New Roman" w:hAnsi="Times New Roman"/>
          <w:sz w:val="28"/>
          <w:szCs w:val="28"/>
        </w:rPr>
        <w:t xml:space="preserve">- </w:t>
      </w:r>
      <w:r w:rsidRPr="00EB1CFC">
        <w:rPr>
          <w:rFonts w:ascii="Times New Roman" w:hAnsi="Times New Roman"/>
          <w:sz w:val="28"/>
          <w:szCs w:val="28"/>
        </w:rPr>
        <w:t>решение суда должно быть изложено ясно и точно.</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t>Требование высокой культуры судебного решения касается как с</w:t>
      </w:r>
      <w:r w:rsidRPr="00EB1CFC">
        <w:rPr>
          <w:rFonts w:ascii="Times New Roman" w:hAnsi="Times New Roman"/>
          <w:sz w:val="28"/>
          <w:szCs w:val="28"/>
        </w:rPr>
        <w:t>о</w:t>
      </w:r>
      <w:r w:rsidRPr="00EB1CFC">
        <w:rPr>
          <w:rFonts w:ascii="Times New Roman" w:hAnsi="Times New Roman"/>
          <w:sz w:val="28"/>
          <w:szCs w:val="28"/>
        </w:rPr>
        <w:t>держания закрепленных в нем суждений, так и формы их изложения.</w:t>
      </w:r>
    </w:p>
    <w:p w:rsidR="00DE273D" w:rsidRPr="00EB1CFC" w:rsidRDefault="00DE273D" w:rsidP="00EB1CFC">
      <w:pPr>
        <w:spacing w:after="0" w:line="240" w:lineRule="auto"/>
        <w:ind w:firstLine="709"/>
        <w:jc w:val="both"/>
        <w:rPr>
          <w:rFonts w:ascii="Times New Roman" w:hAnsi="Times New Roman"/>
          <w:sz w:val="28"/>
          <w:szCs w:val="28"/>
        </w:rPr>
      </w:pPr>
      <w:r w:rsidRPr="00EB1CFC">
        <w:rPr>
          <w:rFonts w:ascii="Times New Roman" w:hAnsi="Times New Roman"/>
          <w:sz w:val="28"/>
          <w:szCs w:val="28"/>
        </w:rPr>
        <w:lastRenderedPageBreak/>
        <w:t>Изложенное позволяет сделать следующий вывод: для того, чтобы решение суда обеспе</w:t>
      </w:r>
      <w:r w:rsidRPr="00EB1CFC">
        <w:rPr>
          <w:rFonts w:ascii="Times New Roman" w:hAnsi="Times New Roman"/>
          <w:sz w:val="28"/>
          <w:szCs w:val="28"/>
        </w:rPr>
        <w:softHyphen/>
        <w:t>чивало реальную защиту прав и интересов налогопл</w:t>
      </w:r>
      <w:r w:rsidRPr="00EB1CFC">
        <w:rPr>
          <w:rFonts w:ascii="Times New Roman" w:hAnsi="Times New Roman"/>
          <w:sz w:val="28"/>
          <w:szCs w:val="28"/>
        </w:rPr>
        <w:t>а</w:t>
      </w:r>
      <w:r w:rsidRPr="00EB1CFC">
        <w:rPr>
          <w:rFonts w:ascii="Times New Roman" w:hAnsi="Times New Roman"/>
          <w:sz w:val="28"/>
          <w:szCs w:val="28"/>
        </w:rPr>
        <w:t>тельщиков, оно должно быть законным, обоснованным, полным, опред</w:t>
      </w:r>
      <w:r w:rsidRPr="00EB1CFC">
        <w:rPr>
          <w:rFonts w:ascii="Times New Roman" w:hAnsi="Times New Roman"/>
          <w:sz w:val="28"/>
          <w:szCs w:val="28"/>
        </w:rPr>
        <w:t>е</w:t>
      </w:r>
      <w:r w:rsidRPr="00EB1CFC">
        <w:rPr>
          <w:rFonts w:ascii="Times New Roman" w:hAnsi="Times New Roman"/>
          <w:sz w:val="28"/>
          <w:szCs w:val="28"/>
        </w:rPr>
        <w:t>ленным, безус</w:t>
      </w:r>
      <w:r w:rsidRPr="00EB1CFC">
        <w:rPr>
          <w:rFonts w:ascii="Times New Roman" w:hAnsi="Times New Roman"/>
          <w:sz w:val="28"/>
          <w:szCs w:val="28"/>
        </w:rPr>
        <w:softHyphen/>
        <w:t>ловным, изложенным с соблюдением процессуальной фо</w:t>
      </w:r>
      <w:r w:rsidRPr="00EB1CFC">
        <w:rPr>
          <w:rFonts w:ascii="Times New Roman" w:hAnsi="Times New Roman"/>
          <w:sz w:val="28"/>
          <w:szCs w:val="28"/>
        </w:rPr>
        <w:t>р</w:t>
      </w:r>
      <w:r w:rsidRPr="00EB1CFC">
        <w:rPr>
          <w:rFonts w:ascii="Times New Roman" w:hAnsi="Times New Roman"/>
          <w:sz w:val="28"/>
          <w:szCs w:val="28"/>
        </w:rPr>
        <w:t>мы.</w:t>
      </w:r>
    </w:p>
    <w:p w:rsidR="00DE273D" w:rsidRPr="00EB1CFC" w:rsidRDefault="00DE273D" w:rsidP="00EB1CFC">
      <w:pPr>
        <w:widowControl w:val="0"/>
        <w:suppressAutoHyphens/>
        <w:spacing w:after="0" w:line="240" w:lineRule="auto"/>
        <w:rPr>
          <w:rFonts w:ascii="Times New Roman" w:hAnsi="Times New Roman"/>
          <w:b/>
          <w:sz w:val="28"/>
          <w:szCs w:val="28"/>
          <w:lang w:eastAsia="ru-RU"/>
        </w:rPr>
      </w:pPr>
    </w:p>
    <w:p w:rsidR="00DE273D" w:rsidRPr="00EB1CFC" w:rsidRDefault="00DE273D" w:rsidP="00406B9A">
      <w:pPr>
        <w:suppressAutoHyphens/>
        <w:spacing w:before="100" w:beforeAutospacing="1" w:after="0" w:line="240" w:lineRule="auto"/>
        <w:contextualSpacing/>
        <w:jc w:val="center"/>
        <w:rPr>
          <w:rFonts w:ascii="Times New Roman" w:hAnsi="Times New Roman"/>
          <w:b/>
          <w:i/>
          <w:sz w:val="28"/>
          <w:szCs w:val="28"/>
          <w:lang w:eastAsia="ru-RU"/>
        </w:rPr>
      </w:pPr>
      <w:r>
        <w:rPr>
          <w:rFonts w:ascii="Times New Roman" w:hAnsi="Times New Roman"/>
          <w:b/>
          <w:i/>
          <w:sz w:val="28"/>
          <w:szCs w:val="28"/>
          <w:lang w:eastAsia="ru-RU"/>
        </w:rPr>
        <w:br w:type="page"/>
      </w:r>
      <w:r w:rsidRPr="00EB1CFC">
        <w:rPr>
          <w:rFonts w:ascii="Times New Roman" w:hAnsi="Times New Roman"/>
          <w:b/>
          <w:i/>
          <w:sz w:val="28"/>
          <w:szCs w:val="28"/>
          <w:lang w:eastAsia="ru-RU"/>
        </w:rPr>
        <w:lastRenderedPageBreak/>
        <w:t xml:space="preserve">Раздел </w:t>
      </w:r>
      <w:r w:rsidRPr="00EB1CFC">
        <w:rPr>
          <w:rFonts w:ascii="Times New Roman" w:hAnsi="Times New Roman"/>
          <w:b/>
          <w:i/>
          <w:sz w:val="28"/>
          <w:szCs w:val="28"/>
          <w:lang w:val="en-US" w:eastAsia="ru-RU"/>
        </w:rPr>
        <w:t>III</w:t>
      </w:r>
    </w:p>
    <w:p w:rsidR="00DE273D" w:rsidRPr="00EB1CFC" w:rsidRDefault="00DE273D" w:rsidP="00406B9A">
      <w:pPr>
        <w:suppressAutoHyphens/>
        <w:spacing w:before="100" w:beforeAutospacing="1" w:after="0" w:line="240" w:lineRule="auto"/>
        <w:contextualSpacing/>
        <w:jc w:val="center"/>
        <w:rPr>
          <w:rFonts w:ascii="Times New Roman" w:hAnsi="Times New Roman"/>
          <w:b/>
          <w:i/>
          <w:sz w:val="28"/>
          <w:szCs w:val="28"/>
          <w:lang w:eastAsia="ru-RU"/>
        </w:rPr>
      </w:pPr>
      <w:r>
        <w:rPr>
          <w:rFonts w:ascii="Times New Roman" w:hAnsi="Times New Roman"/>
          <w:b/>
          <w:i/>
          <w:sz w:val="28"/>
          <w:szCs w:val="28"/>
          <w:lang w:eastAsia="ru-RU"/>
        </w:rPr>
        <w:t>Гражданское право: теория, анализ, практика</w:t>
      </w:r>
    </w:p>
    <w:p w:rsidR="00DE273D" w:rsidRPr="00EB1CFC" w:rsidRDefault="00DE273D" w:rsidP="00EB1CFC">
      <w:pPr>
        <w:widowControl w:val="0"/>
        <w:suppressAutoHyphens/>
        <w:spacing w:after="0" w:line="240" w:lineRule="auto"/>
        <w:ind w:left="4680"/>
        <w:jc w:val="right"/>
        <w:rPr>
          <w:rFonts w:ascii="Times New Roman" w:hAnsi="Times New Roman"/>
          <w:b/>
          <w:sz w:val="28"/>
          <w:szCs w:val="28"/>
          <w:lang w:eastAsia="ru-RU"/>
        </w:rPr>
      </w:pPr>
    </w:p>
    <w:p w:rsidR="00DE273D" w:rsidRPr="005A7F97" w:rsidRDefault="00DE273D" w:rsidP="00EB1CFC">
      <w:pPr>
        <w:widowControl w:val="0"/>
        <w:suppressAutoHyphens/>
        <w:spacing w:after="0" w:line="240" w:lineRule="auto"/>
        <w:ind w:left="4680"/>
        <w:jc w:val="right"/>
        <w:rPr>
          <w:rFonts w:ascii="Times New Roman" w:hAnsi="Times New Roman"/>
          <w:b/>
          <w:i/>
          <w:sz w:val="28"/>
          <w:szCs w:val="28"/>
          <w:lang w:eastAsia="ru-RU"/>
        </w:rPr>
      </w:pPr>
      <w:r w:rsidRPr="005A7F97">
        <w:rPr>
          <w:rFonts w:ascii="Times New Roman" w:hAnsi="Times New Roman"/>
          <w:b/>
          <w:i/>
          <w:sz w:val="28"/>
          <w:szCs w:val="28"/>
          <w:lang w:eastAsia="ru-RU"/>
        </w:rPr>
        <w:t>А.С. Акульшина</w:t>
      </w:r>
      <w:r w:rsidRPr="005A7F97">
        <w:rPr>
          <w:b/>
          <w:i/>
          <w:sz w:val="28"/>
          <w:szCs w:val="28"/>
          <w:vertAlign w:val="superscript"/>
          <w:lang w:eastAsia="ru-RU"/>
        </w:rPr>
        <w:footnoteReference w:id="115"/>
      </w:r>
      <w:r w:rsidRPr="005A7F97">
        <w:rPr>
          <w:rFonts w:ascii="Times New Roman" w:hAnsi="Times New Roman"/>
          <w:b/>
          <w:i/>
          <w:sz w:val="28"/>
          <w:szCs w:val="28"/>
          <w:lang w:eastAsia="ru-RU"/>
        </w:rPr>
        <w:t xml:space="preserve"> </w:t>
      </w:r>
    </w:p>
    <w:p w:rsidR="00DE273D" w:rsidRPr="005A7F97" w:rsidRDefault="00DE273D" w:rsidP="00EB1CFC">
      <w:pPr>
        <w:widowControl w:val="0"/>
        <w:suppressAutoHyphens/>
        <w:spacing w:after="0" w:line="240" w:lineRule="auto"/>
        <w:ind w:left="4680"/>
        <w:rPr>
          <w:rFonts w:ascii="Times New Roman" w:hAnsi="Times New Roman"/>
          <w:b/>
          <w:i/>
          <w:sz w:val="28"/>
          <w:szCs w:val="28"/>
          <w:lang w:eastAsia="ru-RU"/>
        </w:rPr>
      </w:pPr>
    </w:p>
    <w:p w:rsidR="00DE273D" w:rsidRPr="00EB1CFC" w:rsidRDefault="00DE273D" w:rsidP="00EB1CFC">
      <w:pPr>
        <w:widowControl w:val="0"/>
        <w:suppressAutoHyphens/>
        <w:spacing w:after="0" w:line="240" w:lineRule="auto"/>
        <w:jc w:val="center"/>
        <w:rPr>
          <w:rFonts w:ascii="Times New Roman" w:hAnsi="Times New Roman"/>
          <w:b/>
          <w:sz w:val="28"/>
          <w:szCs w:val="28"/>
          <w:lang w:eastAsia="ru-RU"/>
        </w:rPr>
      </w:pPr>
      <w:r w:rsidRPr="00EB1CFC">
        <w:rPr>
          <w:rFonts w:ascii="Times New Roman" w:hAnsi="Times New Roman"/>
          <w:b/>
          <w:sz w:val="28"/>
          <w:szCs w:val="28"/>
          <w:lang w:eastAsia="ru-RU"/>
        </w:rPr>
        <w:t>ОСОБЕННОСТИ АВТОСТРАХОВАНИЯ В РОССИИ</w:t>
      </w:r>
    </w:p>
    <w:p w:rsidR="00DE273D" w:rsidRPr="00EB1CFC" w:rsidRDefault="00DE273D" w:rsidP="00EB1CFC">
      <w:pPr>
        <w:widowControl w:val="0"/>
        <w:suppressAutoHyphens/>
        <w:spacing w:after="0" w:line="240" w:lineRule="auto"/>
        <w:jc w:val="center"/>
        <w:rPr>
          <w:rFonts w:ascii="Times New Roman" w:hAnsi="Times New Roman"/>
          <w:b/>
          <w:sz w:val="26"/>
          <w:szCs w:val="26"/>
          <w:lang w:eastAsia="ru-RU"/>
        </w:rPr>
      </w:pP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0"/>
          <w:szCs w:val="20"/>
          <w:lang w:eastAsia="ru-RU"/>
        </w:rPr>
        <w:t xml:space="preserve"> </w:t>
      </w:r>
      <w:r w:rsidRPr="00EB1CFC">
        <w:rPr>
          <w:rFonts w:ascii="Times New Roman" w:hAnsi="Times New Roman"/>
          <w:sz w:val="28"/>
          <w:szCs w:val="28"/>
          <w:lang w:eastAsia="ru-RU"/>
        </w:rPr>
        <w:t>Страхование сегодня является одним из способов обеспечения ф</w:t>
      </w:r>
      <w:r w:rsidRPr="00EB1CFC">
        <w:rPr>
          <w:rFonts w:ascii="Times New Roman" w:hAnsi="Times New Roman"/>
          <w:sz w:val="28"/>
          <w:szCs w:val="28"/>
          <w:lang w:eastAsia="ru-RU"/>
        </w:rPr>
        <w:t>и</w:t>
      </w:r>
      <w:r w:rsidRPr="00EB1CFC">
        <w:rPr>
          <w:rFonts w:ascii="Times New Roman" w:hAnsi="Times New Roman"/>
          <w:sz w:val="28"/>
          <w:szCs w:val="28"/>
          <w:lang w:eastAsia="ru-RU"/>
        </w:rPr>
        <w:t>нансовой защиты и создано удовлетворить насущную потребность челов</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ка – потребность в безопасности.  Самым распространенным из всех видов страхования является страхование автомобиля. К сожалению, никто не может дать нам стопроцентную защиту и гарантию от ДТП, причинения ущерба ТС и угонов.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Согласно законодательству Российской Федерации</w:t>
      </w:r>
      <w:r w:rsidRPr="00EB1CFC">
        <w:rPr>
          <w:sz w:val="28"/>
          <w:szCs w:val="28"/>
          <w:vertAlign w:val="superscript"/>
          <w:lang w:eastAsia="ru-RU"/>
        </w:rPr>
        <w:footnoteReference w:id="116"/>
      </w:r>
      <w:r w:rsidRPr="00EB1CFC">
        <w:rPr>
          <w:rFonts w:ascii="Times New Roman" w:hAnsi="Times New Roman"/>
          <w:sz w:val="28"/>
          <w:szCs w:val="28"/>
          <w:lang w:eastAsia="ru-RU"/>
        </w:rPr>
        <w:t>, страхование о</w:t>
      </w:r>
      <w:r w:rsidRPr="00EB1CFC">
        <w:rPr>
          <w:rFonts w:ascii="Times New Roman" w:hAnsi="Times New Roman"/>
          <w:sz w:val="28"/>
          <w:szCs w:val="28"/>
          <w:lang w:eastAsia="ru-RU"/>
        </w:rPr>
        <w:t>т</w:t>
      </w:r>
      <w:r w:rsidRPr="00EB1CFC">
        <w:rPr>
          <w:rFonts w:ascii="Times New Roman" w:hAnsi="Times New Roman"/>
          <w:sz w:val="28"/>
          <w:szCs w:val="28"/>
          <w:lang w:eastAsia="ru-RU"/>
        </w:rPr>
        <w:t>ветственности ОСАГО в своих выплатах ориентировано на пострадавших участников в дорожно-транспортном происшествии (ДТП). Однако самому владельцу полиса платить будет страховщик, обслуживающий виновника. Обязательное Страхование Автогражданской Ответственности, или ОСАГО предназначено для всех владельцев транспортных средств. С</w:t>
      </w:r>
      <w:r w:rsidRPr="00EB1CFC">
        <w:rPr>
          <w:rFonts w:ascii="Times New Roman" w:hAnsi="Times New Roman"/>
          <w:sz w:val="28"/>
          <w:szCs w:val="28"/>
          <w:lang w:eastAsia="ru-RU"/>
        </w:rPr>
        <w:t>о</w:t>
      </w:r>
      <w:r w:rsidRPr="00EB1CFC">
        <w:rPr>
          <w:rFonts w:ascii="Times New Roman" w:hAnsi="Times New Roman"/>
          <w:sz w:val="28"/>
          <w:szCs w:val="28"/>
          <w:lang w:eastAsia="ru-RU"/>
        </w:rPr>
        <w:t>гласно Закону об ОСАГО</w:t>
      </w:r>
      <w:r w:rsidRPr="00EB1CFC">
        <w:rPr>
          <w:sz w:val="28"/>
          <w:szCs w:val="28"/>
          <w:vertAlign w:val="superscript"/>
          <w:lang w:eastAsia="ru-RU"/>
        </w:rPr>
        <w:footnoteReference w:id="117"/>
      </w:r>
      <w:r w:rsidRPr="00EB1CFC">
        <w:rPr>
          <w:rFonts w:ascii="Times New Roman" w:hAnsi="Times New Roman"/>
          <w:sz w:val="28"/>
          <w:szCs w:val="28"/>
          <w:lang w:eastAsia="ru-RU"/>
        </w:rPr>
        <w:t>, введенному в действие с 01.07.2003 г., испол</w:t>
      </w:r>
      <w:r w:rsidRPr="00EB1CFC">
        <w:rPr>
          <w:rFonts w:ascii="Times New Roman" w:hAnsi="Times New Roman"/>
          <w:sz w:val="28"/>
          <w:szCs w:val="28"/>
          <w:lang w:eastAsia="ru-RU"/>
        </w:rPr>
        <w:t>ь</w:t>
      </w:r>
      <w:r w:rsidRPr="00EB1CFC">
        <w:rPr>
          <w:rFonts w:ascii="Times New Roman" w:hAnsi="Times New Roman"/>
          <w:sz w:val="28"/>
          <w:szCs w:val="28"/>
          <w:lang w:eastAsia="ru-RU"/>
        </w:rPr>
        <w:t>зование транспортного средства без полиса обязательного автострахования не представляется возможным. Отсутствие полиса автогражданской 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ственности приведет к штрафу и конфискации автомобиля на штрафную стоянку до приобретения полиса ОСАГО. Без «автогражданки» нельзя з</w:t>
      </w:r>
      <w:r w:rsidRPr="00EB1CFC">
        <w:rPr>
          <w:rFonts w:ascii="Times New Roman" w:hAnsi="Times New Roman"/>
          <w:sz w:val="28"/>
          <w:szCs w:val="28"/>
          <w:lang w:eastAsia="ru-RU"/>
        </w:rPr>
        <w:t>а</w:t>
      </w:r>
      <w:r w:rsidRPr="00EB1CFC">
        <w:rPr>
          <w:rFonts w:ascii="Times New Roman" w:hAnsi="Times New Roman"/>
          <w:sz w:val="28"/>
          <w:szCs w:val="28"/>
          <w:lang w:eastAsia="ru-RU"/>
        </w:rPr>
        <w:t>регистрировать и снять с учета машину, а также пройти технический осмотр автомобиля. Полис ОСАГО должен быть оформлен как физич</w:t>
      </w:r>
      <w:r w:rsidRPr="00EB1CFC">
        <w:rPr>
          <w:rFonts w:ascii="Times New Roman" w:hAnsi="Times New Roman"/>
          <w:sz w:val="28"/>
          <w:szCs w:val="28"/>
          <w:lang w:eastAsia="ru-RU"/>
        </w:rPr>
        <w:t>е</w:t>
      </w:r>
      <w:r w:rsidRPr="00EB1CFC">
        <w:rPr>
          <w:rFonts w:ascii="Times New Roman" w:hAnsi="Times New Roman"/>
          <w:sz w:val="28"/>
          <w:szCs w:val="28"/>
          <w:lang w:eastAsia="ru-RU"/>
        </w:rPr>
        <w:t>ским лицом – автовладельцем, так и юридическими лицами. ОСАГО явл</w:t>
      </w:r>
      <w:r w:rsidRPr="00EB1CFC">
        <w:rPr>
          <w:rFonts w:ascii="Times New Roman" w:hAnsi="Times New Roman"/>
          <w:sz w:val="28"/>
          <w:szCs w:val="28"/>
          <w:lang w:eastAsia="ru-RU"/>
        </w:rPr>
        <w:t>я</w:t>
      </w:r>
      <w:r w:rsidRPr="00EB1CFC">
        <w:rPr>
          <w:rFonts w:ascii="Times New Roman" w:hAnsi="Times New Roman"/>
          <w:sz w:val="28"/>
          <w:szCs w:val="28"/>
          <w:lang w:eastAsia="ru-RU"/>
        </w:rPr>
        <w:t>ется поручителем ответственности перед другими владельцами ТС (тран</w:t>
      </w:r>
      <w:r w:rsidRPr="00EB1CFC">
        <w:rPr>
          <w:rFonts w:ascii="Times New Roman" w:hAnsi="Times New Roman"/>
          <w:sz w:val="28"/>
          <w:szCs w:val="28"/>
          <w:lang w:eastAsia="ru-RU"/>
        </w:rPr>
        <w:t>с</w:t>
      </w:r>
      <w:r w:rsidRPr="00EB1CFC">
        <w:rPr>
          <w:rFonts w:ascii="Times New Roman" w:hAnsi="Times New Roman"/>
          <w:sz w:val="28"/>
          <w:szCs w:val="28"/>
          <w:lang w:eastAsia="ru-RU"/>
        </w:rPr>
        <w:t>портных средств) и пешеходами. По правилам ОСАГО, при наступлении любого страхового случая страховая компания оплачивает ущерб постр</w:t>
      </w:r>
      <w:r w:rsidRPr="00EB1CFC">
        <w:rPr>
          <w:rFonts w:ascii="Times New Roman" w:hAnsi="Times New Roman"/>
          <w:sz w:val="28"/>
          <w:szCs w:val="28"/>
          <w:lang w:eastAsia="ru-RU"/>
        </w:rPr>
        <w:t>а</w:t>
      </w:r>
      <w:r w:rsidRPr="00EB1CFC">
        <w:rPr>
          <w:rFonts w:ascii="Times New Roman" w:hAnsi="Times New Roman"/>
          <w:sz w:val="28"/>
          <w:szCs w:val="28"/>
          <w:lang w:eastAsia="ru-RU"/>
        </w:rPr>
        <w:t>давших в размере, установленным законом.</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последние годы встал вопрос о целесообразности введения прав</w:t>
      </w:r>
      <w:r w:rsidRPr="00EB1CFC">
        <w:rPr>
          <w:rFonts w:ascii="Times New Roman" w:hAnsi="Times New Roman"/>
          <w:sz w:val="28"/>
          <w:szCs w:val="28"/>
          <w:lang w:eastAsia="ru-RU"/>
        </w:rPr>
        <w:t>и</w:t>
      </w:r>
      <w:r w:rsidRPr="00EB1CFC">
        <w:rPr>
          <w:rFonts w:ascii="Times New Roman" w:hAnsi="Times New Roman"/>
          <w:sz w:val="28"/>
          <w:szCs w:val="28"/>
          <w:lang w:eastAsia="ru-RU"/>
        </w:rPr>
        <w:t>тельством РФ в 2003 году обязательного страхования автогражданской о</w:t>
      </w:r>
      <w:r w:rsidRPr="00EB1CFC">
        <w:rPr>
          <w:rFonts w:ascii="Times New Roman" w:hAnsi="Times New Roman"/>
          <w:sz w:val="28"/>
          <w:szCs w:val="28"/>
          <w:lang w:eastAsia="ru-RU"/>
        </w:rPr>
        <w:t>т</w:t>
      </w:r>
      <w:r w:rsidRPr="00EB1CFC">
        <w:rPr>
          <w:rFonts w:ascii="Times New Roman" w:hAnsi="Times New Roman"/>
          <w:sz w:val="28"/>
          <w:szCs w:val="28"/>
          <w:lang w:eastAsia="ru-RU"/>
        </w:rPr>
        <w:t>ветственности. В настоящее время ведется много споров по этому вопросу. Страхователи были не согласны с ежегодной покупкой дорогостоящего полиса и с небольшой выплатой при возникновении страхового случая. Страховые компании, в свою очередь, требовали повышения базовой ста</w:t>
      </w:r>
      <w:r w:rsidRPr="00EB1CFC">
        <w:rPr>
          <w:rFonts w:ascii="Times New Roman" w:hAnsi="Times New Roman"/>
          <w:sz w:val="28"/>
          <w:szCs w:val="28"/>
          <w:lang w:eastAsia="ru-RU"/>
        </w:rPr>
        <w:t>в</w:t>
      </w:r>
      <w:r w:rsidRPr="00EB1CFC">
        <w:rPr>
          <w:rFonts w:ascii="Times New Roman" w:hAnsi="Times New Roman"/>
          <w:sz w:val="28"/>
          <w:szCs w:val="28"/>
          <w:lang w:eastAsia="ru-RU"/>
        </w:rPr>
        <w:lastRenderedPageBreak/>
        <w:t>ки и страховых коэффициентов, т.к. стоимость страховых полисов делала их работу нерентабельной</w:t>
      </w:r>
      <w:r w:rsidRPr="00EB1CFC">
        <w:rPr>
          <w:sz w:val="28"/>
          <w:szCs w:val="28"/>
          <w:vertAlign w:val="superscript"/>
          <w:lang w:eastAsia="ru-RU"/>
        </w:rPr>
        <w:footnoteReference w:id="118"/>
      </w:r>
      <w:r w:rsidRPr="00EB1CFC">
        <w:rPr>
          <w:rFonts w:ascii="Times New Roman" w:hAnsi="Times New Roman"/>
          <w:sz w:val="28"/>
          <w:szCs w:val="28"/>
          <w:lang w:eastAsia="ru-RU"/>
        </w:rPr>
        <w:t>.</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На данный момент лимиты страховых сумм подняты на более выс</w:t>
      </w:r>
      <w:r w:rsidRPr="00EB1CFC">
        <w:rPr>
          <w:rFonts w:ascii="Times New Roman" w:hAnsi="Times New Roman"/>
          <w:sz w:val="28"/>
          <w:szCs w:val="28"/>
          <w:lang w:eastAsia="ru-RU"/>
        </w:rPr>
        <w:t>о</w:t>
      </w:r>
      <w:r w:rsidRPr="00EB1CFC">
        <w:rPr>
          <w:rFonts w:ascii="Times New Roman" w:hAnsi="Times New Roman"/>
          <w:sz w:val="28"/>
          <w:szCs w:val="28"/>
          <w:lang w:eastAsia="ru-RU"/>
        </w:rPr>
        <w:t>кую планку. Как уже отмечалось ранее, полисом ОСАГО страхуется 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ственность только владельца автомобиля, а не всех участников ДТП, п</w:t>
      </w:r>
      <w:r w:rsidRPr="00EB1CFC">
        <w:rPr>
          <w:rFonts w:ascii="Times New Roman" w:hAnsi="Times New Roman"/>
          <w:sz w:val="28"/>
          <w:szCs w:val="28"/>
          <w:lang w:eastAsia="ru-RU"/>
        </w:rPr>
        <w:t>о</w:t>
      </w:r>
      <w:r w:rsidRPr="00EB1CFC">
        <w:rPr>
          <w:rFonts w:ascii="Times New Roman" w:hAnsi="Times New Roman"/>
          <w:sz w:val="28"/>
          <w:szCs w:val="28"/>
          <w:lang w:eastAsia="ru-RU"/>
        </w:rPr>
        <w:t>этому ему не стоит рассчитывать на покрытие убытков ремонта его авт</w:t>
      </w:r>
      <w:r w:rsidRPr="00EB1CFC">
        <w:rPr>
          <w:rFonts w:ascii="Times New Roman" w:hAnsi="Times New Roman"/>
          <w:sz w:val="28"/>
          <w:szCs w:val="28"/>
          <w:lang w:eastAsia="ru-RU"/>
        </w:rPr>
        <w:t>о</w:t>
      </w:r>
      <w:r w:rsidRPr="00EB1CFC">
        <w:rPr>
          <w:rFonts w:ascii="Times New Roman" w:hAnsi="Times New Roman"/>
          <w:sz w:val="28"/>
          <w:szCs w:val="28"/>
          <w:lang w:eastAsia="ru-RU"/>
        </w:rPr>
        <w:t>транспортного средства страховой компанией. Стоит отметить, что покр</w:t>
      </w:r>
      <w:r w:rsidRPr="00EB1CFC">
        <w:rPr>
          <w:rFonts w:ascii="Times New Roman" w:hAnsi="Times New Roman"/>
          <w:sz w:val="28"/>
          <w:szCs w:val="28"/>
          <w:lang w:eastAsia="ru-RU"/>
        </w:rPr>
        <w:t>ы</w:t>
      </w:r>
      <w:r w:rsidRPr="00EB1CFC">
        <w:rPr>
          <w:rFonts w:ascii="Times New Roman" w:hAnsi="Times New Roman"/>
          <w:sz w:val="28"/>
          <w:szCs w:val="28"/>
          <w:lang w:eastAsia="ru-RU"/>
        </w:rPr>
        <w:t>тие убытков по ОСАГО имеет ряд ограничений. Например, если автовл</w:t>
      </w:r>
      <w:r w:rsidRPr="00EB1CFC">
        <w:rPr>
          <w:rFonts w:ascii="Times New Roman" w:hAnsi="Times New Roman"/>
          <w:sz w:val="28"/>
          <w:szCs w:val="28"/>
          <w:lang w:eastAsia="ru-RU"/>
        </w:rPr>
        <w:t>а</w:t>
      </w:r>
      <w:r w:rsidRPr="00EB1CFC">
        <w:rPr>
          <w:rFonts w:ascii="Times New Roman" w:hAnsi="Times New Roman"/>
          <w:sz w:val="28"/>
          <w:szCs w:val="28"/>
          <w:lang w:eastAsia="ru-RU"/>
        </w:rPr>
        <w:t>делец в момент происшествия находился в другой машине, не в той, что указана в договоре ОСАГО; если дорожно-транспортное происшествие с</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вершено в результате действий непреодолимой силы (сильный ветер, град, снежные заносы на дороге) и нет другого участника ДТП.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Таким образом, если автовладелец не справился с управлением и врезался, скажем, в дерево или столб, то ему не стоит рассчитывать на р</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монт своего автомобиля за счет страховой компании.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Тарифы полисов ОСАГО, равно как и величина выплат в результате наступления страхового случая, устанавливаются государством, т.е. сама страховая компания не правомочна самовольно поднимать, или снижать тарифные ставки, однако стоимость полисов автогражданской ответстве</w:t>
      </w:r>
      <w:r w:rsidRPr="00EB1CFC">
        <w:rPr>
          <w:rFonts w:ascii="Times New Roman" w:hAnsi="Times New Roman"/>
          <w:sz w:val="28"/>
          <w:szCs w:val="28"/>
          <w:lang w:eastAsia="ru-RU"/>
        </w:rPr>
        <w:t>н</w:t>
      </w:r>
      <w:r w:rsidRPr="00EB1CFC">
        <w:rPr>
          <w:rFonts w:ascii="Times New Roman" w:hAnsi="Times New Roman"/>
          <w:sz w:val="28"/>
          <w:szCs w:val="28"/>
          <w:lang w:eastAsia="ru-RU"/>
        </w:rPr>
        <w:t xml:space="preserve">ности зависит от типа ТС, его мощности, водительского стажа, а также возраста собственника автомобиля, региона, наличия страховых выплат по предшествующим договорам.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Условия страхования могут предполагать возмещение ущерба трет</w:t>
      </w:r>
      <w:r w:rsidRPr="00EB1CFC">
        <w:rPr>
          <w:rFonts w:ascii="Times New Roman" w:hAnsi="Times New Roman"/>
          <w:sz w:val="28"/>
          <w:szCs w:val="28"/>
          <w:lang w:eastAsia="ru-RU"/>
        </w:rPr>
        <w:t>ь</w:t>
      </w:r>
      <w:r w:rsidRPr="00EB1CFC">
        <w:rPr>
          <w:rFonts w:ascii="Times New Roman" w:hAnsi="Times New Roman"/>
          <w:sz w:val="28"/>
          <w:szCs w:val="28"/>
          <w:lang w:eastAsia="ru-RU"/>
        </w:rPr>
        <w:t>им лицам по вине пассажиров или иных граждан, которые допущены к управлению определенного ТС</w:t>
      </w:r>
      <w:r w:rsidRPr="00EB1CFC">
        <w:rPr>
          <w:sz w:val="28"/>
          <w:szCs w:val="28"/>
          <w:vertAlign w:val="superscript"/>
          <w:lang w:eastAsia="ru-RU"/>
        </w:rPr>
        <w:footnoteReference w:id="119"/>
      </w:r>
      <w:r w:rsidRPr="00EB1CFC">
        <w:rPr>
          <w:rFonts w:ascii="Times New Roman" w:hAnsi="Times New Roman"/>
          <w:sz w:val="28"/>
          <w:szCs w:val="28"/>
          <w:lang w:eastAsia="ru-RU"/>
        </w:rPr>
        <w:t xml:space="preserve">.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При оформлении полиса ОСАГО страхованию подлежит ответстве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ность владельца ТС вследствие его вины при дорожно-транспортном пр</w:t>
      </w:r>
      <w:r w:rsidRPr="00EB1CFC">
        <w:rPr>
          <w:rFonts w:ascii="Times New Roman" w:hAnsi="Times New Roman"/>
          <w:sz w:val="28"/>
          <w:szCs w:val="28"/>
          <w:lang w:eastAsia="ru-RU"/>
        </w:rPr>
        <w:t>о</w:t>
      </w:r>
      <w:r w:rsidRPr="00EB1CFC">
        <w:rPr>
          <w:rFonts w:ascii="Times New Roman" w:hAnsi="Times New Roman"/>
          <w:sz w:val="28"/>
          <w:szCs w:val="28"/>
          <w:lang w:eastAsia="ru-RU"/>
        </w:rPr>
        <w:t>исшествии, поэтому при возникновении страхового случая, страховая ко</w:t>
      </w:r>
      <w:r w:rsidRPr="00EB1CFC">
        <w:rPr>
          <w:rFonts w:ascii="Times New Roman" w:hAnsi="Times New Roman"/>
          <w:sz w:val="28"/>
          <w:szCs w:val="28"/>
          <w:lang w:eastAsia="ru-RU"/>
        </w:rPr>
        <w:t>м</w:t>
      </w:r>
      <w:r w:rsidRPr="00EB1CFC">
        <w:rPr>
          <w:rFonts w:ascii="Times New Roman" w:hAnsi="Times New Roman"/>
          <w:sz w:val="28"/>
          <w:szCs w:val="28"/>
          <w:lang w:eastAsia="ru-RU"/>
        </w:rPr>
        <w:t>пания выплачивает убытки потерпевшей стороне и не предъявляет треб</w:t>
      </w:r>
      <w:r w:rsidRPr="00EB1CFC">
        <w:rPr>
          <w:rFonts w:ascii="Times New Roman" w:hAnsi="Times New Roman"/>
          <w:sz w:val="28"/>
          <w:szCs w:val="28"/>
          <w:lang w:eastAsia="ru-RU"/>
        </w:rPr>
        <w:t>о</w:t>
      </w:r>
      <w:r w:rsidRPr="00EB1CFC">
        <w:rPr>
          <w:rFonts w:ascii="Times New Roman" w:hAnsi="Times New Roman"/>
          <w:sz w:val="28"/>
          <w:szCs w:val="28"/>
          <w:lang w:eastAsia="ru-RU"/>
        </w:rPr>
        <w:t>ваний виновнику аварии. Но есть случаи, когда страховщик вправе пред</w:t>
      </w:r>
      <w:r w:rsidRPr="00EB1CFC">
        <w:rPr>
          <w:rFonts w:ascii="Times New Roman" w:hAnsi="Times New Roman"/>
          <w:sz w:val="28"/>
          <w:szCs w:val="28"/>
          <w:lang w:eastAsia="ru-RU"/>
        </w:rPr>
        <w:t>ъ</w:t>
      </w:r>
      <w:r w:rsidRPr="00EB1CFC">
        <w:rPr>
          <w:rFonts w:ascii="Times New Roman" w:hAnsi="Times New Roman"/>
          <w:sz w:val="28"/>
          <w:szCs w:val="28"/>
          <w:lang w:eastAsia="ru-RU"/>
        </w:rPr>
        <w:t xml:space="preserve">явить расходы, связанные с покрытием убытков при выплате страхового возмещения и расходов, связанных с рассмотрением конкретного дела. Эти случаи отражены в ст. 14 Закона об ОСАГО: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вред жизни или здоровью потерпевшего был получен в случае умысла;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виновное лицо управляло автомобилем в состоянии опьянения;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виновное лицо не имело права управлять автомобилем, при экспл</w:t>
      </w:r>
      <w:r w:rsidRPr="00EB1CFC">
        <w:rPr>
          <w:rFonts w:ascii="Times New Roman" w:hAnsi="Times New Roman"/>
          <w:sz w:val="28"/>
          <w:szCs w:val="28"/>
          <w:lang w:eastAsia="ru-RU"/>
        </w:rPr>
        <w:t>у</w:t>
      </w:r>
      <w:r w:rsidRPr="00EB1CFC">
        <w:rPr>
          <w:rFonts w:ascii="Times New Roman" w:hAnsi="Times New Roman"/>
          <w:sz w:val="28"/>
          <w:szCs w:val="28"/>
          <w:lang w:eastAsia="ru-RU"/>
        </w:rPr>
        <w:t xml:space="preserve">атации которого был причинен вред;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виновное лицо скрылось с места ДТП;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виновное лицо не включено в число водителей, допущенных к управлению данным ТС по договору ОСАГО;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 xml:space="preserve">- страховой случай наступил в не предусмотренный договором ОСАГО период и др.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Во всех перечисленных выше случаях страховая компания произв</w:t>
      </w:r>
      <w:r w:rsidRPr="00EB1CFC">
        <w:rPr>
          <w:rFonts w:ascii="Times New Roman" w:hAnsi="Times New Roman"/>
          <w:sz w:val="28"/>
          <w:szCs w:val="28"/>
          <w:lang w:eastAsia="ru-RU"/>
        </w:rPr>
        <w:t>о</w:t>
      </w:r>
      <w:r w:rsidRPr="00EB1CFC">
        <w:rPr>
          <w:rFonts w:ascii="Times New Roman" w:hAnsi="Times New Roman"/>
          <w:sz w:val="28"/>
          <w:szCs w:val="28"/>
          <w:lang w:eastAsia="ru-RU"/>
        </w:rPr>
        <w:t>дит выплату ущерба потерпевшей стороне, но потом предъявляет вино</w:t>
      </w:r>
      <w:r w:rsidRPr="00EB1CFC">
        <w:rPr>
          <w:rFonts w:ascii="Times New Roman" w:hAnsi="Times New Roman"/>
          <w:sz w:val="28"/>
          <w:szCs w:val="28"/>
          <w:lang w:eastAsia="ru-RU"/>
        </w:rPr>
        <w:t>в</w:t>
      </w:r>
      <w:r w:rsidRPr="00EB1CFC">
        <w:rPr>
          <w:rFonts w:ascii="Times New Roman" w:hAnsi="Times New Roman"/>
          <w:sz w:val="28"/>
          <w:szCs w:val="28"/>
          <w:lang w:eastAsia="ru-RU"/>
        </w:rPr>
        <w:t xml:space="preserve">нику требование на возмещение всех понесенных расходов. Не разрешая ситуацию мирным путем, страховщик оставляет за собой право обращения в суд.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Добровольное страхование так же можно классифицировать на н</w:t>
      </w:r>
      <w:r w:rsidRPr="00EB1CFC">
        <w:rPr>
          <w:rFonts w:ascii="Times New Roman" w:hAnsi="Times New Roman"/>
          <w:sz w:val="28"/>
          <w:szCs w:val="28"/>
          <w:lang w:eastAsia="ru-RU"/>
        </w:rPr>
        <w:t>е</w:t>
      </w:r>
      <w:r w:rsidRPr="00EB1CFC">
        <w:rPr>
          <w:rFonts w:ascii="Times New Roman" w:hAnsi="Times New Roman"/>
          <w:sz w:val="28"/>
          <w:szCs w:val="28"/>
          <w:lang w:eastAsia="ru-RU"/>
        </w:rPr>
        <w:t>сколько видов. Рассмотрим три основных. Принципом классификации я</w:t>
      </w:r>
      <w:r w:rsidRPr="00EB1CFC">
        <w:rPr>
          <w:rFonts w:ascii="Times New Roman" w:hAnsi="Times New Roman"/>
          <w:sz w:val="28"/>
          <w:szCs w:val="28"/>
          <w:lang w:eastAsia="ru-RU"/>
        </w:rPr>
        <w:t>в</w:t>
      </w:r>
      <w:r w:rsidRPr="00EB1CFC">
        <w:rPr>
          <w:rFonts w:ascii="Times New Roman" w:hAnsi="Times New Roman"/>
          <w:sz w:val="28"/>
          <w:szCs w:val="28"/>
          <w:lang w:eastAsia="ru-RU"/>
        </w:rPr>
        <w:t>ляется сам объект страхования (автогражданская ответственность владел</w:t>
      </w:r>
      <w:r w:rsidRPr="00EB1CFC">
        <w:rPr>
          <w:rFonts w:ascii="Times New Roman" w:hAnsi="Times New Roman"/>
          <w:sz w:val="28"/>
          <w:szCs w:val="28"/>
          <w:lang w:eastAsia="ru-RU"/>
        </w:rPr>
        <w:t>ь</w:t>
      </w:r>
      <w:r w:rsidRPr="00EB1CFC">
        <w:rPr>
          <w:rFonts w:ascii="Times New Roman" w:hAnsi="Times New Roman"/>
          <w:sz w:val="28"/>
          <w:szCs w:val="28"/>
          <w:lang w:eastAsia="ru-RU"/>
        </w:rPr>
        <w:t>ца транспортного средства или страхование сохранности своего автомоб</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ля).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Первый вид включает в себя дополнительное страхование автомоб</w:t>
      </w:r>
      <w:r w:rsidRPr="00EB1CFC">
        <w:rPr>
          <w:rFonts w:ascii="Times New Roman" w:hAnsi="Times New Roman"/>
          <w:sz w:val="28"/>
          <w:szCs w:val="28"/>
          <w:lang w:eastAsia="ru-RU"/>
        </w:rPr>
        <w:t>и</w:t>
      </w:r>
      <w:r w:rsidRPr="00EB1CFC">
        <w:rPr>
          <w:rFonts w:ascii="Times New Roman" w:hAnsi="Times New Roman"/>
          <w:sz w:val="28"/>
          <w:szCs w:val="28"/>
          <w:lang w:eastAsia="ru-RU"/>
        </w:rPr>
        <w:t>лей, получившее название КАСКО</w:t>
      </w:r>
      <w:r w:rsidRPr="00EB1CFC">
        <w:rPr>
          <w:sz w:val="28"/>
          <w:szCs w:val="28"/>
          <w:vertAlign w:val="superscript"/>
          <w:lang w:eastAsia="ru-RU"/>
        </w:rPr>
        <w:footnoteReference w:id="120"/>
      </w:r>
      <w:r w:rsidRPr="00EB1CFC">
        <w:rPr>
          <w:rFonts w:ascii="Times New Roman" w:hAnsi="Times New Roman"/>
          <w:sz w:val="28"/>
          <w:szCs w:val="28"/>
          <w:lang w:eastAsia="ru-RU"/>
        </w:rPr>
        <w:t>. Представленный вид страхования я</w:t>
      </w:r>
      <w:r w:rsidRPr="00EB1CFC">
        <w:rPr>
          <w:rFonts w:ascii="Times New Roman" w:hAnsi="Times New Roman"/>
          <w:sz w:val="28"/>
          <w:szCs w:val="28"/>
          <w:lang w:eastAsia="ru-RU"/>
        </w:rPr>
        <w:t>в</w:t>
      </w:r>
      <w:r w:rsidRPr="00EB1CFC">
        <w:rPr>
          <w:rFonts w:ascii="Times New Roman" w:hAnsi="Times New Roman"/>
          <w:sz w:val="28"/>
          <w:szCs w:val="28"/>
          <w:lang w:eastAsia="ru-RU"/>
        </w:rPr>
        <w:t>ляется добровольным, обеспечивает выплаты при наиболее серьезных происшествиях, обусловленных маркой автомобиля, условиями его эк</w:t>
      </w:r>
      <w:r w:rsidRPr="00EB1CFC">
        <w:rPr>
          <w:rFonts w:ascii="Times New Roman" w:hAnsi="Times New Roman"/>
          <w:sz w:val="28"/>
          <w:szCs w:val="28"/>
          <w:lang w:eastAsia="ru-RU"/>
        </w:rPr>
        <w:t>с</w:t>
      </w:r>
      <w:r w:rsidRPr="00EB1CFC">
        <w:rPr>
          <w:rFonts w:ascii="Times New Roman" w:hAnsi="Times New Roman"/>
          <w:sz w:val="28"/>
          <w:szCs w:val="28"/>
          <w:lang w:eastAsia="ru-RU"/>
        </w:rPr>
        <w:t xml:space="preserve">плуатации, типом местности и иными многочисленными факторами.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При покупке полиса КАСКО страхуется уже не автогражданская о</w:t>
      </w:r>
      <w:r w:rsidRPr="00EB1CFC">
        <w:rPr>
          <w:rFonts w:ascii="Times New Roman" w:hAnsi="Times New Roman"/>
          <w:sz w:val="28"/>
          <w:szCs w:val="28"/>
          <w:lang w:eastAsia="ru-RU"/>
        </w:rPr>
        <w:t>т</w:t>
      </w:r>
      <w:r w:rsidRPr="00EB1CFC">
        <w:rPr>
          <w:rFonts w:ascii="Times New Roman" w:hAnsi="Times New Roman"/>
          <w:sz w:val="28"/>
          <w:szCs w:val="28"/>
          <w:lang w:eastAsia="ru-RU"/>
        </w:rPr>
        <w:t>ветственность перед третьими лицами в результате ДТП, а непосредстве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но имущество автовладельца – его автомобиль. Содержание страхования КАСКО заключается в обычных для страхования моментах</w:t>
      </w:r>
      <w:r w:rsidRPr="00EB1CFC">
        <w:rPr>
          <w:sz w:val="20"/>
          <w:szCs w:val="20"/>
          <w:lang w:eastAsia="ru-RU"/>
        </w:rPr>
        <w:t xml:space="preserve"> </w:t>
      </w:r>
      <w:r w:rsidRPr="00EB1CFC">
        <w:rPr>
          <w:rFonts w:ascii="Times New Roman" w:hAnsi="Times New Roman"/>
          <w:sz w:val="28"/>
          <w:szCs w:val="28"/>
          <w:lang w:eastAsia="ru-RU"/>
        </w:rPr>
        <w:t>–  страховая компания в условиях страхового случая производит страховые выплаты застрахованному, но в представленной ситуации объектом страхования выступает собственно ТС, и получателем страховой выплаты является непосредственно владельцем автотранспортного средства. КАСКО являе</w:t>
      </w:r>
      <w:r w:rsidRPr="00EB1CFC">
        <w:rPr>
          <w:rFonts w:ascii="Times New Roman" w:hAnsi="Times New Roman"/>
          <w:sz w:val="28"/>
          <w:szCs w:val="28"/>
          <w:lang w:eastAsia="ru-RU"/>
        </w:rPr>
        <w:t>т</w:t>
      </w:r>
      <w:r w:rsidRPr="00EB1CFC">
        <w:rPr>
          <w:rFonts w:ascii="Times New Roman" w:hAnsi="Times New Roman"/>
          <w:sz w:val="28"/>
          <w:szCs w:val="28"/>
          <w:lang w:eastAsia="ru-RU"/>
        </w:rPr>
        <w:t>ся вторым, после ОСАГО, видом автострахования, распространенным ср</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ди автовладельцев.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России все большую популярность приобретает автокредитование. Выгодоприобретателем в таком случае выступает банк, и одним из обяз</w:t>
      </w:r>
      <w:r w:rsidRPr="00EB1CFC">
        <w:rPr>
          <w:rFonts w:ascii="Times New Roman" w:hAnsi="Times New Roman"/>
          <w:sz w:val="28"/>
          <w:szCs w:val="28"/>
          <w:lang w:eastAsia="ru-RU"/>
        </w:rPr>
        <w:t>а</w:t>
      </w:r>
      <w:r w:rsidRPr="00EB1CFC">
        <w:rPr>
          <w:rFonts w:ascii="Times New Roman" w:hAnsi="Times New Roman"/>
          <w:sz w:val="28"/>
          <w:szCs w:val="28"/>
          <w:lang w:eastAsia="ru-RU"/>
        </w:rPr>
        <w:t>тельных условий в кредитном договоре является автострахование КАСКО на случай угона, утраты транспортного средства при дорожно-транспортном происшествии или стихийных бедствиях. За последнее дес</w:t>
      </w:r>
      <w:r w:rsidRPr="00EB1CFC">
        <w:rPr>
          <w:rFonts w:ascii="Times New Roman" w:hAnsi="Times New Roman"/>
          <w:sz w:val="28"/>
          <w:szCs w:val="28"/>
          <w:lang w:eastAsia="ru-RU"/>
        </w:rPr>
        <w:t>я</w:t>
      </w:r>
      <w:r w:rsidRPr="00EB1CFC">
        <w:rPr>
          <w:rFonts w:ascii="Times New Roman" w:hAnsi="Times New Roman"/>
          <w:sz w:val="28"/>
          <w:szCs w:val="28"/>
          <w:lang w:eastAsia="ru-RU"/>
        </w:rPr>
        <w:t>тилетие на дорогах России выросло число дорогих автомобилей бизнес - и премиум-класса. Владельцы таких транспортных средств хотят обезоп</w:t>
      </w:r>
      <w:r w:rsidRPr="00EB1CFC">
        <w:rPr>
          <w:rFonts w:ascii="Times New Roman" w:hAnsi="Times New Roman"/>
          <w:sz w:val="28"/>
          <w:szCs w:val="28"/>
          <w:lang w:eastAsia="ru-RU"/>
        </w:rPr>
        <w:t>а</w:t>
      </w:r>
      <w:r w:rsidRPr="00EB1CFC">
        <w:rPr>
          <w:rFonts w:ascii="Times New Roman" w:hAnsi="Times New Roman"/>
          <w:sz w:val="28"/>
          <w:szCs w:val="28"/>
          <w:lang w:eastAsia="ru-RU"/>
        </w:rPr>
        <w:t>сить себя от лишних проблем, связанных с частичной или полной утратой автомобиля или потерей его товарного вида ввиду мелких царапин или п</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вреждений.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связи с этим, угон и ущерб представляют собой два основных ри</w:t>
      </w:r>
      <w:r w:rsidRPr="00EB1CFC">
        <w:rPr>
          <w:rFonts w:ascii="Times New Roman" w:hAnsi="Times New Roman"/>
          <w:sz w:val="28"/>
          <w:szCs w:val="28"/>
          <w:lang w:eastAsia="ru-RU"/>
        </w:rPr>
        <w:t>с</w:t>
      </w:r>
      <w:r w:rsidRPr="00EB1CFC">
        <w:rPr>
          <w:rFonts w:ascii="Times New Roman" w:hAnsi="Times New Roman"/>
          <w:sz w:val="28"/>
          <w:szCs w:val="28"/>
          <w:lang w:eastAsia="ru-RU"/>
        </w:rPr>
        <w:t>ка при КАСКО – определяют ситуации, в которых владельцу ТС необх</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димо выплатить страховое возмещение: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ДТП;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 xml:space="preserve">- случайное повреждение автомобиля (например, падение на машину крупных деревьев, сход снега с крыш, град и т.п.);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потеря автомобиля владельцем вследствие его хищения или угона;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результат действия непреодолимой силы на ТС;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утеря элементов ТС в результате хищения (например, запчастей или агрегатов);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результат влияния на автомобиль стихийных бедствий;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намеренный ущерб, причиненный автомобилю третьими лицами, в т.ч. вандализм;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ущерб, причиненный ТС в случае пожара;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нанесение ущерба ТС по причине попытки его угона.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перечисленных случаях речь идет о «полном» КАСКО  в связи со страхованием машины собственника в случаях рисков, относящихся к во</w:t>
      </w:r>
      <w:r w:rsidRPr="00EB1CFC">
        <w:rPr>
          <w:rFonts w:ascii="Times New Roman" w:hAnsi="Times New Roman"/>
          <w:sz w:val="28"/>
          <w:szCs w:val="28"/>
          <w:lang w:eastAsia="ru-RU"/>
        </w:rPr>
        <w:t>з</w:t>
      </w:r>
      <w:r w:rsidRPr="00EB1CFC">
        <w:rPr>
          <w:rFonts w:ascii="Times New Roman" w:hAnsi="Times New Roman"/>
          <w:sz w:val="28"/>
          <w:szCs w:val="28"/>
          <w:lang w:eastAsia="ru-RU"/>
        </w:rPr>
        <w:t>можному ущербу и к возможному угону машины. Если же ТС страхуется лишь от одного риска (или от угона, или от ущерба), то в этом случае им</w:t>
      </w:r>
      <w:r w:rsidRPr="00EB1CFC">
        <w:rPr>
          <w:rFonts w:ascii="Times New Roman" w:hAnsi="Times New Roman"/>
          <w:sz w:val="28"/>
          <w:szCs w:val="28"/>
          <w:lang w:eastAsia="ru-RU"/>
        </w:rPr>
        <w:t>е</w:t>
      </w:r>
      <w:r w:rsidRPr="00EB1CFC">
        <w:rPr>
          <w:rFonts w:ascii="Times New Roman" w:hAnsi="Times New Roman"/>
          <w:sz w:val="28"/>
          <w:szCs w:val="28"/>
          <w:lang w:eastAsia="ru-RU"/>
        </w:rPr>
        <w:t>ет место быть «частичное» КАСКО. Но страховые компании, как правило, отказываются страховать автотранспортное средство только от угона, т.к. есть большая доля вероятности мошеннических действий со стороны авт</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владельца. От угона страхуются дорогие иномарки при условии установки спутниковой поисковой системы.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Подробнее рассмотрим такой вопрос, как страхование автомобиля от «угона» или «хищения». Конечно, потребителю выгоднее, когда в догов</w:t>
      </w:r>
      <w:r w:rsidRPr="00EB1CFC">
        <w:rPr>
          <w:rFonts w:ascii="Times New Roman" w:hAnsi="Times New Roman"/>
          <w:sz w:val="28"/>
          <w:szCs w:val="28"/>
          <w:lang w:eastAsia="ru-RU"/>
        </w:rPr>
        <w:t>о</w:t>
      </w:r>
      <w:r w:rsidRPr="00EB1CFC">
        <w:rPr>
          <w:rFonts w:ascii="Times New Roman" w:hAnsi="Times New Roman"/>
          <w:sz w:val="28"/>
          <w:szCs w:val="28"/>
          <w:lang w:eastAsia="ru-RU"/>
        </w:rPr>
        <w:t>ре страхования написано, что автотранспортное средство застраховано от «угона», а не от «хищения». Автомобиль признается похищенным после истечения двух месяцев с момента фиксации факта угона. Для клиента важно, когда он получит деньги, поэтому выгоднее страховать транспор</w:t>
      </w:r>
      <w:r w:rsidRPr="00EB1CFC">
        <w:rPr>
          <w:rFonts w:ascii="Times New Roman" w:hAnsi="Times New Roman"/>
          <w:sz w:val="28"/>
          <w:szCs w:val="28"/>
          <w:lang w:eastAsia="ru-RU"/>
        </w:rPr>
        <w:t>т</w:t>
      </w:r>
      <w:r w:rsidRPr="00EB1CFC">
        <w:rPr>
          <w:rFonts w:ascii="Times New Roman" w:hAnsi="Times New Roman"/>
          <w:sz w:val="28"/>
          <w:szCs w:val="28"/>
          <w:lang w:eastAsia="ru-RU"/>
        </w:rPr>
        <w:t xml:space="preserve">ное средство от «угона».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основном страховые компании предлагают программу страхования «угон + ущерб» с высоким лимитом покрытия ущерба. Взяв во внимание конкуренцию на рынке автострахования, компании расширяют линейку предлагаемых программ. Например, при покупке полного КАСКО для вл</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дельцев дорогих автомашин предлагается программа «50/50».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При покупке полиса КАСКО владелец транспортного средства вн</w:t>
      </w:r>
      <w:r w:rsidRPr="00EB1CFC">
        <w:rPr>
          <w:rFonts w:ascii="Times New Roman" w:hAnsi="Times New Roman"/>
          <w:sz w:val="28"/>
          <w:szCs w:val="28"/>
          <w:lang w:eastAsia="ru-RU"/>
        </w:rPr>
        <w:t>о</w:t>
      </w:r>
      <w:r w:rsidRPr="00EB1CFC">
        <w:rPr>
          <w:rFonts w:ascii="Times New Roman" w:hAnsi="Times New Roman"/>
          <w:sz w:val="28"/>
          <w:szCs w:val="28"/>
          <w:lang w:eastAsia="ru-RU"/>
        </w:rPr>
        <w:t>сит 50% от суммы договора, а остальные 50% он внесет при наступлении страхового случая. Когда страховой случай в срок действия договора не наступает, оставшиеся 50% автовладельцу платить не придется. Одновр</w:t>
      </w:r>
      <w:r w:rsidRPr="00EB1CFC">
        <w:rPr>
          <w:rFonts w:ascii="Times New Roman" w:hAnsi="Times New Roman"/>
          <w:sz w:val="28"/>
          <w:szCs w:val="28"/>
          <w:lang w:eastAsia="ru-RU"/>
        </w:rPr>
        <w:t>е</w:t>
      </w:r>
      <w:r w:rsidRPr="00EB1CFC">
        <w:rPr>
          <w:rFonts w:ascii="Times New Roman" w:hAnsi="Times New Roman"/>
          <w:sz w:val="28"/>
          <w:szCs w:val="28"/>
          <w:lang w:eastAsia="ru-RU"/>
        </w:rPr>
        <w:t>менно, даже при «полном» КАСКО, некоторые возможные случаи не п</w:t>
      </w:r>
      <w:r w:rsidRPr="00EB1CFC">
        <w:rPr>
          <w:rFonts w:ascii="Times New Roman" w:hAnsi="Times New Roman"/>
          <w:sz w:val="28"/>
          <w:szCs w:val="28"/>
          <w:lang w:eastAsia="ru-RU"/>
        </w:rPr>
        <w:t>о</w:t>
      </w:r>
      <w:r w:rsidRPr="00EB1CFC">
        <w:rPr>
          <w:rFonts w:ascii="Times New Roman" w:hAnsi="Times New Roman"/>
          <w:sz w:val="28"/>
          <w:szCs w:val="28"/>
          <w:lang w:eastAsia="ru-RU"/>
        </w:rPr>
        <w:t>падают под страховые выплаты: это, к примеру, вред, нанесенный автом</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билю при эксплуатации или из-за неосмотрительного применения огня. Невозможно получить выплаты и в связи с потерей ключей зажигания или кражи деталей, не принадлежащие заводской сборке.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Большая распространенность КАСКО в автостраховании, несмотря на то, что оно не представляется обязательным, обусловлена обширным масштабом страховых случаев, покрывающих данный вид автострахов</w:t>
      </w:r>
      <w:r w:rsidRPr="00EB1CFC">
        <w:rPr>
          <w:rFonts w:ascii="Times New Roman" w:hAnsi="Times New Roman"/>
          <w:sz w:val="28"/>
          <w:szCs w:val="28"/>
          <w:lang w:eastAsia="ru-RU"/>
        </w:rPr>
        <w:t>а</w:t>
      </w:r>
      <w:r w:rsidRPr="00EB1CFC">
        <w:rPr>
          <w:rFonts w:ascii="Times New Roman" w:hAnsi="Times New Roman"/>
          <w:sz w:val="28"/>
          <w:szCs w:val="28"/>
          <w:lang w:eastAsia="ru-RU"/>
        </w:rPr>
        <w:t>ния: собственнику ТС должен быть спокоен, прежде всего, за свою маш</w:t>
      </w:r>
      <w:r w:rsidRPr="00EB1CFC">
        <w:rPr>
          <w:rFonts w:ascii="Times New Roman" w:hAnsi="Times New Roman"/>
          <w:sz w:val="28"/>
          <w:szCs w:val="28"/>
          <w:lang w:eastAsia="ru-RU"/>
        </w:rPr>
        <w:t>и</w:t>
      </w:r>
      <w:r w:rsidRPr="00EB1CFC">
        <w:rPr>
          <w:rFonts w:ascii="Times New Roman" w:hAnsi="Times New Roman"/>
          <w:sz w:val="28"/>
          <w:szCs w:val="28"/>
          <w:lang w:eastAsia="ru-RU"/>
        </w:rPr>
        <w:lastRenderedPageBreak/>
        <w:t>ну, а не за чужую, как при ОСАГО, в связи с чем имеет место определе</w:t>
      </w:r>
      <w:r w:rsidRPr="00EB1CFC">
        <w:rPr>
          <w:rFonts w:ascii="Times New Roman" w:hAnsi="Times New Roman"/>
          <w:sz w:val="28"/>
          <w:szCs w:val="28"/>
          <w:lang w:eastAsia="ru-RU"/>
        </w:rPr>
        <w:t>н</w:t>
      </w:r>
      <w:r w:rsidRPr="00EB1CFC">
        <w:rPr>
          <w:rFonts w:ascii="Times New Roman" w:hAnsi="Times New Roman"/>
          <w:sz w:val="28"/>
          <w:szCs w:val="28"/>
          <w:lang w:eastAsia="ru-RU"/>
        </w:rPr>
        <w:t xml:space="preserve">ный психологический эффект уверенности для автовладельцев. В то же время страхование КАСКО не предусматривает страхование имущества, находящегося в машине, а также ответственности перед третьими лицами.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Чтобы получить возмещение убытков при ДТП от страховой комп</w:t>
      </w:r>
      <w:r w:rsidRPr="00EB1CFC">
        <w:rPr>
          <w:rFonts w:ascii="Times New Roman" w:hAnsi="Times New Roman"/>
          <w:sz w:val="28"/>
          <w:szCs w:val="28"/>
          <w:lang w:eastAsia="ru-RU"/>
        </w:rPr>
        <w:t>а</w:t>
      </w:r>
      <w:r w:rsidRPr="00EB1CFC">
        <w:rPr>
          <w:rFonts w:ascii="Times New Roman" w:hAnsi="Times New Roman"/>
          <w:sz w:val="28"/>
          <w:szCs w:val="28"/>
          <w:lang w:eastAsia="ru-RU"/>
        </w:rPr>
        <w:t>нии, необходимо собрать ряд документов (справку из полиции о ДТП с указанием всех участников, схему ДТП и т.д.) и пройти определенную процедуру оценки ущерба (как правило, ее производят эксперты самих страховых компаний). Но при покупке КАСКО страховые компании предоставляют ряд бесплатных услуг. Это, как правило, услуги аварийных комиссаров, которые выезжают на место ДТП, фиксируют его факт, рис</w:t>
      </w:r>
      <w:r w:rsidRPr="00EB1CFC">
        <w:rPr>
          <w:rFonts w:ascii="Times New Roman" w:hAnsi="Times New Roman"/>
          <w:sz w:val="28"/>
          <w:szCs w:val="28"/>
          <w:lang w:eastAsia="ru-RU"/>
        </w:rPr>
        <w:t>у</w:t>
      </w:r>
      <w:r w:rsidRPr="00EB1CFC">
        <w:rPr>
          <w:rFonts w:ascii="Times New Roman" w:hAnsi="Times New Roman"/>
          <w:sz w:val="28"/>
          <w:szCs w:val="28"/>
          <w:lang w:eastAsia="ru-RU"/>
        </w:rPr>
        <w:t xml:space="preserve">ют схему и оформляют необходимые документы и, при необходимости, услуги авто эвакуатора.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Порядок назначения и размеры тарифов по КАСКО устанавливаются не государством, а самой страховой компанией. Тарифы по КАСКО опр</w:t>
      </w:r>
      <w:r w:rsidRPr="00EB1CFC">
        <w:rPr>
          <w:rFonts w:ascii="Times New Roman" w:hAnsi="Times New Roman"/>
          <w:sz w:val="28"/>
          <w:szCs w:val="28"/>
          <w:lang w:eastAsia="ru-RU"/>
        </w:rPr>
        <w:t>е</w:t>
      </w:r>
      <w:r w:rsidRPr="00EB1CFC">
        <w:rPr>
          <w:rFonts w:ascii="Times New Roman" w:hAnsi="Times New Roman"/>
          <w:sz w:val="28"/>
          <w:szCs w:val="28"/>
          <w:lang w:eastAsia="ru-RU"/>
        </w:rPr>
        <w:t>деляются персонально для каждой определенной ситуации, на размер к</w:t>
      </w:r>
      <w:r w:rsidRPr="00EB1CFC">
        <w:rPr>
          <w:rFonts w:ascii="Times New Roman" w:hAnsi="Times New Roman"/>
          <w:sz w:val="28"/>
          <w:szCs w:val="28"/>
          <w:lang w:eastAsia="ru-RU"/>
        </w:rPr>
        <w:t>о</w:t>
      </w:r>
      <w:r w:rsidRPr="00EB1CFC">
        <w:rPr>
          <w:rFonts w:ascii="Times New Roman" w:hAnsi="Times New Roman"/>
          <w:sz w:val="28"/>
          <w:szCs w:val="28"/>
          <w:lang w:eastAsia="ru-RU"/>
        </w:rPr>
        <w:t>торых влияют различные факторы – от марки машины и ее стоимости, мощности двигателя, водительского стажа до факта наличия на автомоб</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ле сигнализации, места парковки.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Разумеется, если марка автомобиля дорогая, то это повышает тарифы по КАСКО, а если на автомобиль установлена новейшая сигнализация, то данный факт может послужить снижению тарифов. Если автомобиль на ночь паркуется не на автостоянке, то это так же может увеличить размер тарифов. У КАСКО также существует лимит страхового покрытия, расчет которого происходит на основании информации о совокупной стоимости автомобиля и степени его износа на дату заключения договора страхов</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ния. Расходы по страховым выплатам сверх данного лимита страховщиком не покрываются.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Поскольку все условия КАСКО устанавливает самостоятельно, то здесь отсутствует интерес в рассмотрении максимально возможных стр</w:t>
      </w:r>
      <w:r w:rsidRPr="00EB1CFC">
        <w:rPr>
          <w:rFonts w:ascii="Times New Roman" w:hAnsi="Times New Roman"/>
          <w:sz w:val="28"/>
          <w:szCs w:val="28"/>
          <w:lang w:eastAsia="ru-RU"/>
        </w:rPr>
        <w:t>а</w:t>
      </w:r>
      <w:r w:rsidRPr="00EB1CFC">
        <w:rPr>
          <w:rFonts w:ascii="Times New Roman" w:hAnsi="Times New Roman"/>
          <w:sz w:val="28"/>
          <w:szCs w:val="28"/>
          <w:lang w:eastAsia="ru-RU"/>
        </w:rPr>
        <w:t>ховых случаев для владельца автомобиля, а значит, ему самостоятельно следует изучить договор и убедиться, что страховые выплаты предусмо</w:t>
      </w:r>
      <w:r w:rsidRPr="00EB1CFC">
        <w:rPr>
          <w:rFonts w:ascii="Times New Roman" w:hAnsi="Times New Roman"/>
          <w:sz w:val="28"/>
          <w:szCs w:val="28"/>
          <w:lang w:eastAsia="ru-RU"/>
        </w:rPr>
        <w:t>т</w:t>
      </w:r>
      <w:r w:rsidRPr="00EB1CFC">
        <w:rPr>
          <w:rFonts w:ascii="Times New Roman" w:hAnsi="Times New Roman"/>
          <w:sz w:val="28"/>
          <w:szCs w:val="28"/>
          <w:lang w:eastAsia="ru-RU"/>
        </w:rPr>
        <w:t xml:space="preserve">рены по всем случаям.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На практике распространены такие случаи, как хищение отдельных частей автомобиля или причинение им вреда, т.е. дополнительного обор</w:t>
      </w:r>
      <w:r w:rsidRPr="00EB1CFC">
        <w:rPr>
          <w:rFonts w:ascii="Times New Roman" w:hAnsi="Times New Roman"/>
          <w:sz w:val="28"/>
          <w:szCs w:val="28"/>
          <w:lang w:eastAsia="ru-RU"/>
        </w:rPr>
        <w:t>у</w:t>
      </w:r>
      <w:r w:rsidRPr="00EB1CFC">
        <w:rPr>
          <w:rFonts w:ascii="Times New Roman" w:hAnsi="Times New Roman"/>
          <w:sz w:val="28"/>
          <w:szCs w:val="28"/>
          <w:lang w:eastAsia="ru-RU"/>
        </w:rPr>
        <w:t>дования, которое не было установлено на заводе-производителе (автома</w:t>
      </w:r>
      <w:r w:rsidRPr="00EB1CFC">
        <w:rPr>
          <w:rFonts w:ascii="Times New Roman" w:hAnsi="Times New Roman"/>
          <w:sz w:val="28"/>
          <w:szCs w:val="28"/>
          <w:lang w:eastAsia="ru-RU"/>
        </w:rPr>
        <w:t>г</w:t>
      </w:r>
      <w:r w:rsidRPr="00EB1CFC">
        <w:rPr>
          <w:rFonts w:ascii="Times New Roman" w:hAnsi="Times New Roman"/>
          <w:sz w:val="28"/>
          <w:szCs w:val="28"/>
          <w:lang w:eastAsia="ru-RU"/>
        </w:rPr>
        <w:t>нитолы, противоугонные системы, кожаные чехлы, зимняя резина). Это оборудование можно застраховать, дополнительно указав его в договоре КАСКО. Однако далеко не все страховые компании соглашаются страх</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вать съемное оборудование.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Страховой случай наступает при повреждении оборудования, его хищении, частичной или полной гибели в результате ДТП, действий тр</w:t>
      </w:r>
      <w:r w:rsidRPr="00EB1CFC">
        <w:rPr>
          <w:rFonts w:ascii="Times New Roman" w:hAnsi="Times New Roman"/>
          <w:sz w:val="28"/>
          <w:szCs w:val="28"/>
          <w:lang w:eastAsia="ru-RU"/>
        </w:rPr>
        <w:t>е</w:t>
      </w:r>
      <w:r w:rsidRPr="00EB1CFC">
        <w:rPr>
          <w:rFonts w:ascii="Times New Roman" w:hAnsi="Times New Roman"/>
          <w:sz w:val="28"/>
          <w:szCs w:val="28"/>
          <w:lang w:eastAsia="ru-RU"/>
        </w:rPr>
        <w:t>тьих лиц, стихийных бедствий, пожаров, взрывов. При наступлении во</w:t>
      </w:r>
      <w:r w:rsidRPr="00EB1CFC">
        <w:rPr>
          <w:rFonts w:ascii="Times New Roman" w:hAnsi="Times New Roman"/>
          <w:sz w:val="28"/>
          <w:szCs w:val="28"/>
          <w:lang w:eastAsia="ru-RU"/>
        </w:rPr>
        <w:t>з</w:t>
      </w:r>
      <w:r w:rsidRPr="00EB1CFC">
        <w:rPr>
          <w:rFonts w:ascii="Times New Roman" w:hAnsi="Times New Roman"/>
          <w:sz w:val="28"/>
          <w:szCs w:val="28"/>
          <w:lang w:eastAsia="ru-RU"/>
        </w:rPr>
        <w:t>можного страхового случая необходимо, не откладывая, обратиться в о</w:t>
      </w:r>
      <w:r w:rsidRPr="00EB1CFC">
        <w:rPr>
          <w:rFonts w:ascii="Times New Roman" w:hAnsi="Times New Roman"/>
          <w:sz w:val="28"/>
          <w:szCs w:val="28"/>
          <w:lang w:eastAsia="ru-RU"/>
        </w:rPr>
        <w:t>т</w:t>
      </w:r>
      <w:r w:rsidRPr="00EB1CFC">
        <w:rPr>
          <w:rFonts w:ascii="Times New Roman" w:hAnsi="Times New Roman"/>
          <w:sz w:val="28"/>
          <w:szCs w:val="28"/>
          <w:lang w:eastAsia="ru-RU"/>
        </w:rPr>
        <w:t xml:space="preserve">деление полиции и сообщить в страховую компанию. Страховая сумма </w:t>
      </w:r>
      <w:r w:rsidRPr="00EB1CFC">
        <w:rPr>
          <w:rFonts w:ascii="Times New Roman" w:hAnsi="Times New Roman"/>
          <w:sz w:val="28"/>
          <w:szCs w:val="28"/>
          <w:lang w:eastAsia="ru-RU"/>
        </w:rPr>
        <w:lastRenderedPageBreak/>
        <w:t>устанавливается на основании рыночной стоимости каждого элемента и полностью возмещается при гибели имущества, а при его порче оплачив</w:t>
      </w:r>
      <w:r w:rsidRPr="00EB1CFC">
        <w:rPr>
          <w:rFonts w:ascii="Times New Roman" w:hAnsi="Times New Roman"/>
          <w:sz w:val="28"/>
          <w:szCs w:val="28"/>
          <w:lang w:eastAsia="ru-RU"/>
        </w:rPr>
        <w:t>а</w:t>
      </w:r>
      <w:r w:rsidRPr="00EB1CFC">
        <w:rPr>
          <w:rFonts w:ascii="Times New Roman" w:hAnsi="Times New Roman"/>
          <w:sz w:val="28"/>
          <w:szCs w:val="28"/>
          <w:lang w:eastAsia="ru-RU"/>
        </w:rPr>
        <w:t>ется ремонт. Стоимость страховки дополнительного оборудования соста</w:t>
      </w:r>
      <w:r w:rsidRPr="00EB1CFC">
        <w:rPr>
          <w:rFonts w:ascii="Times New Roman" w:hAnsi="Times New Roman"/>
          <w:sz w:val="28"/>
          <w:szCs w:val="28"/>
          <w:lang w:eastAsia="ru-RU"/>
        </w:rPr>
        <w:t>в</w:t>
      </w:r>
      <w:r w:rsidRPr="00EB1CFC">
        <w:rPr>
          <w:rFonts w:ascii="Times New Roman" w:hAnsi="Times New Roman"/>
          <w:sz w:val="28"/>
          <w:szCs w:val="28"/>
          <w:lang w:eastAsia="ru-RU"/>
        </w:rPr>
        <w:t>ляет 10-15% от страховой суммы</w:t>
      </w:r>
      <w:r w:rsidRPr="00EB1CFC">
        <w:rPr>
          <w:sz w:val="28"/>
          <w:szCs w:val="28"/>
          <w:vertAlign w:val="superscript"/>
          <w:lang w:eastAsia="ru-RU"/>
        </w:rPr>
        <w:footnoteReference w:id="121"/>
      </w:r>
      <w:r w:rsidRPr="00EB1CFC">
        <w:rPr>
          <w:rFonts w:ascii="Times New Roman" w:hAnsi="Times New Roman"/>
          <w:sz w:val="28"/>
          <w:szCs w:val="28"/>
          <w:lang w:eastAsia="ru-RU"/>
        </w:rPr>
        <w:t xml:space="preserve">.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Второй вид – ДСАГО – добровольно-обязательное страхование гражданской ответственности. В крупных городах Российской Федерации участниками ДТП, чаще всего, становятся несколько машин, и страховой суммы ОСАГО не хватает на покрытие ущерба всех участников аварии, и для решения этой проблемы в обиход введен еще один вид страхования - ДСАГО, которое является дополнением к ОСАГО и занимается дополн</w:t>
      </w:r>
      <w:r w:rsidRPr="00EB1CFC">
        <w:rPr>
          <w:rFonts w:ascii="Times New Roman" w:hAnsi="Times New Roman"/>
          <w:sz w:val="28"/>
          <w:szCs w:val="28"/>
          <w:lang w:eastAsia="ru-RU"/>
        </w:rPr>
        <w:t>и</w:t>
      </w:r>
      <w:r w:rsidRPr="00EB1CFC">
        <w:rPr>
          <w:rFonts w:ascii="Times New Roman" w:hAnsi="Times New Roman"/>
          <w:sz w:val="28"/>
          <w:szCs w:val="28"/>
          <w:lang w:eastAsia="ru-RU"/>
        </w:rPr>
        <w:t>тельным страхованием автогражданской ответственности</w:t>
      </w:r>
      <w:r w:rsidRPr="00EB1CFC">
        <w:rPr>
          <w:sz w:val="28"/>
          <w:szCs w:val="28"/>
          <w:vertAlign w:val="superscript"/>
          <w:lang w:eastAsia="ru-RU"/>
        </w:rPr>
        <w:footnoteReference w:id="122"/>
      </w:r>
      <w:r w:rsidRPr="00EB1CFC">
        <w:rPr>
          <w:rFonts w:ascii="Times New Roman" w:hAnsi="Times New Roman"/>
          <w:sz w:val="28"/>
          <w:szCs w:val="28"/>
          <w:lang w:eastAsia="ru-RU"/>
        </w:rPr>
        <w:t>. К тому же, д</w:t>
      </w:r>
      <w:r w:rsidRPr="00EB1CFC">
        <w:rPr>
          <w:rFonts w:ascii="Times New Roman" w:hAnsi="Times New Roman"/>
          <w:sz w:val="28"/>
          <w:szCs w:val="28"/>
          <w:lang w:eastAsia="ru-RU"/>
        </w:rPr>
        <w:t>о</w:t>
      </w:r>
      <w:r w:rsidRPr="00EB1CFC">
        <w:rPr>
          <w:rFonts w:ascii="Times New Roman" w:hAnsi="Times New Roman"/>
          <w:sz w:val="28"/>
          <w:szCs w:val="28"/>
          <w:lang w:eastAsia="ru-RU"/>
        </w:rPr>
        <w:t>полнить ответственность по полису обязательного автострахования может и полис добровольного автострахования - если приобрести полисы ОСАГО и ДСАГО у одной страховой компании, то оба договора - обязательный и добровольный – будут дополнять друг друга. Соответственно, при насту</w:t>
      </w:r>
      <w:r w:rsidRPr="00EB1CFC">
        <w:rPr>
          <w:rFonts w:ascii="Times New Roman" w:hAnsi="Times New Roman"/>
          <w:sz w:val="28"/>
          <w:szCs w:val="28"/>
          <w:lang w:eastAsia="ru-RU"/>
        </w:rPr>
        <w:t>п</w:t>
      </w:r>
      <w:r w:rsidRPr="00EB1CFC">
        <w:rPr>
          <w:rFonts w:ascii="Times New Roman" w:hAnsi="Times New Roman"/>
          <w:sz w:val="28"/>
          <w:szCs w:val="28"/>
          <w:lang w:eastAsia="ru-RU"/>
        </w:rPr>
        <w:t>лении страхового случая максимальный лимит суммы, установленный го</w:t>
      </w:r>
      <w:r w:rsidRPr="00EB1CFC">
        <w:rPr>
          <w:rFonts w:ascii="Times New Roman" w:hAnsi="Times New Roman"/>
          <w:sz w:val="28"/>
          <w:szCs w:val="28"/>
          <w:lang w:eastAsia="ru-RU"/>
        </w:rPr>
        <w:t>с</w:t>
      </w:r>
      <w:r w:rsidRPr="00EB1CFC">
        <w:rPr>
          <w:rFonts w:ascii="Times New Roman" w:hAnsi="Times New Roman"/>
          <w:sz w:val="28"/>
          <w:szCs w:val="28"/>
          <w:lang w:eastAsia="ru-RU"/>
        </w:rPr>
        <w:t>ударством в 900 тыс. рублей (400 тыс. руб. на возмещение вреда имущ</w:t>
      </w:r>
      <w:r w:rsidRPr="00EB1CFC">
        <w:rPr>
          <w:rFonts w:ascii="Times New Roman" w:hAnsi="Times New Roman"/>
          <w:sz w:val="28"/>
          <w:szCs w:val="28"/>
          <w:lang w:eastAsia="ru-RU"/>
        </w:rPr>
        <w:t>е</w:t>
      </w:r>
      <w:r w:rsidRPr="00EB1CFC">
        <w:rPr>
          <w:rFonts w:ascii="Times New Roman" w:hAnsi="Times New Roman"/>
          <w:sz w:val="28"/>
          <w:szCs w:val="28"/>
          <w:lang w:eastAsia="ru-RU"/>
        </w:rPr>
        <w:t>ству и 500 тыс. руб. на возмещение вреда здоровью) будет возмещаться по полису ОСАГО, а все расходы сверх лимитированной суммы будут во</w:t>
      </w:r>
      <w:r w:rsidRPr="00EB1CFC">
        <w:rPr>
          <w:rFonts w:ascii="Times New Roman" w:hAnsi="Times New Roman"/>
          <w:sz w:val="28"/>
          <w:szCs w:val="28"/>
          <w:lang w:eastAsia="ru-RU"/>
        </w:rPr>
        <w:t>з</w:t>
      </w:r>
      <w:r w:rsidRPr="00EB1CFC">
        <w:rPr>
          <w:rFonts w:ascii="Times New Roman" w:hAnsi="Times New Roman"/>
          <w:sz w:val="28"/>
          <w:szCs w:val="28"/>
          <w:lang w:eastAsia="ru-RU"/>
        </w:rPr>
        <w:t>мещаться по договору ДСАГО. Период действия полиса ДСАГО должен соответствовать сроку периоду полиса ОСАГО. Но надо помнить, что ОСАГО и ДСАГО страхуют не именно автомобиль, а только автогражда</w:t>
      </w:r>
      <w:r w:rsidRPr="00EB1CFC">
        <w:rPr>
          <w:rFonts w:ascii="Times New Roman" w:hAnsi="Times New Roman"/>
          <w:sz w:val="28"/>
          <w:szCs w:val="28"/>
          <w:lang w:eastAsia="ru-RU"/>
        </w:rPr>
        <w:t>н</w:t>
      </w:r>
      <w:r w:rsidRPr="00EB1CFC">
        <w:rPr>
          <w:rFonts w:ascii="Times New Roman" w:hAnsi="Times New Roman"/>
          <w:sz w:val="28"/>
          <w:szCs w:val="28"/>
          <w:lang w:eastAsia="ru-RU"/>
        </w:rPr>
        <w:t>скую ответственность перед третьими лицами. Полис ДСАГО только ра</w:t>
      </w:r>
      <w:r w:rsidRPr="00EB1CFC">
        <w:rPr>
          <w:rFonts w:ascii="Times New Roman" w:hAnsi="Times New Roman"/>
          <w:sz w:val="28"/>
          <w:szCs w:val="28"/>
          <w:lang w:eastAsia="ru-RU"/>
        </w:rPr>
        <w:t>с</w:t>
      </w:r>
      <w:r w:rsidRPr="00EB1CFC">
        <w:rPr>
          <w:rFonts w:ascii="Times New Roman" w:hAnsi="Times New Roman"/>
          <w:sz w:val="28"/>
          <w:szCs w:val="28"/>
          <w:lang w:eastAsia="ru-RU"/>
        </w:rPr>
        <w:t>ширяет сумму ОСАГО и возмещает расходы, которые она не могла возм</w:t>
      </w:r>
      <w:r w:rsidRPr="00EB1CFC">
        <w:rPr>
          <w:rFonts w:ascii="Times New Roman" w:hAnsi="Times New Roman"/>
          <w:sz w:val="28"/>
          <w:szCs w:val="28"/>
          <w:lang w:eastAsia="ru-RU"/>
        </w:rPr>
        <w:t>е</w:t>
      </w:r>
      <w:r w:rsidRPr="00EB1CFC">
        <w:rPr>
          <w:rFonts w:ascii="Times New Roman" w:hAnsi="Times New Roman"/>
          <w:sz w:val="28"/>
          <w:szCs w:val="28"/>
          <w:lang w:eastAsia="ru-RU"/>
        </w:rPr>
        <w:t>стить. Страховая компания по полису ДСАГО покроет ущерб, нанесенный другим участникам движения при ДТП.</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Так как полисы ДСАГО являются добровольным видом страхования, тарифы могут значительно разниться у разных страховых компаний. Пе</w:t>
      </w:r>
      <w:r w:rsidRPr="00EB1CFC">
        <w:rPr>
          <w:rFonts w:ascii="Times New Roman" w:hAnsi="Times New Roman"/>
          <w:sz w:val="28"/>
          <w:szCs w:val="28"/>
          <w:lang w:eastAsia="ru-RU"/>
        </w:rPr>
        <w:t>р</w:t>
      </w:r>
      <w:r w:rsidRPr="00EB1CFC">
        <w:rPr>
          <w:rFonts w:ascii="Times New Roman" w:hAnsi="Times New Roman"/>
          <w:sz w:val="28"/>
          <w:szCs w:val="28"/>
          <w:lang w:eastAsia="ru-RU"/>
        </w:rPr>
        <w:t>воочередно стоимость напрямую связана с выбранной страховой суммой – от 200 тыс. рублей до нескольких миллионов. Эксперты советуют прио</w:t>
      </w:r>
      <w:r w:rsidRPr="00EB1CFC">
        <w:rPr>
          <w:rFonts w:ascii="Times New Roman" w:hAnsi="Times New Roman"/>
          <w:sz w:val="28"/>
          <w:szCs w:val="28"/>
          <w:lang w:eastAsia="ru-RU"/>
        </w:rPr>
        <w:t>б</w:t>
      </w:r>
      <w:r w:rsidRPr="00EB1CFC">
        <w:rPr>
          <w:rFonts w:ascii="Times New Roman" w:hAnsi="Times New Roman"/>
          <w:sz w:val="28"/>
          <w:szCs w:val="28"/>
          <w:lang w:eastAsia="ru-RU"/>
        </w:rPr>
        <w:t xml:space="preserve">ретать страховку ДСАГО, покрывающую застрахованную ответственность минимум до 1 млн. рублей – такая сумма сможет покрыть большую часть страховых случаев.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Следует обратить внимание и на то, что на практике при наступл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нии страхового случая по полису ОСАГО, выплата ущерба производится исходя из износа автомобиля и его запчастей (до 50%), а при приобретении полиса ДСАГО эту разницу возможно компенсировать. В некоторых ко</w:t>
      </w:r>
      <w:r w:rsidRPr="00EB1CFC">
        <w:rPr>
          <w:rFonts w:ascii="Times New Roman" w:hAnsi="Times New Roman"/>
          <w:sz w:val="28"/>
          <w:szCs w:val="28"/>
          <w:lang w:eastAsia="ru-RU"/>
        </w:rPr>
        <w:t>м</w:t>
      </w:r>
      <w:r w:rsidRPr="00EB1CFC">
        <w:rPr>
          <w:rFonts w:ascii="Times New Roman" w:hAnsi="Times New Roman"/>
          <w:sz w:val="28"/>
          <w:szCs w:val="28"/>
          <w:lang w:eastAsia="ru-RU"/>
        </w:rPr>
        <w:t>паниях тарифы ДСАГО являются установленными для каждой страховой суммы, в других же зависят от ряда таких факторов, как мощность двиг</w:t>
      </w:r>
      <w:r w:rsidRPr="00EB1CFC">
        <w:rPr>
          <w:rFonts w:ascii="Times New Roman" w:hAnsi="Times New Roman"/>
          <w:sz w:val="28"/>
          <w:szCs w:val="28"/>
          <w:lang w:eastAsia="ru-RU"/>
        </w:rPr>
        <w:t>а</w:t>
      </w:r>
      <w:r w:rsidRPr="00EB1CFC">
        <w:rPr>
          <w:rFonts w:ascii="Times New Roman" w:hAnsi="Times New Roman"/>
          <w:sz w:val="28"/>
          <w:szCs w:val="28"/>
          <w:lang w:eastAsia="ru-RU"/>
        </w:rPr>
        <w:t>теля автомобиля, год выпуска автотранспортного средства, стоимость а</w:t>
      </w:r>
      <w:r w:rsidRPr="00EB1CFC">
        <w:rPr>
          <w:rFonts w:ascii="Times New Roman" w:hAnsi="Times New Roman"/>
          <w:sz w:val="28"/>
          <w:szCs w:val="28"/>
          <w:lang w:eastAsia="ru-RU"/>
        </w:rPr>
        <w:t>в</w:t>
      </w:r>
      <w:r w:rsidRPr="00EB1CFC">
        <w:rPr>
          <w:rFonts w:ascii="Times New Roman" w:hAnsi="Times New Roman"/>
          <w:sz w:val="28"/>
          <w:szCs w:val="28"/>
          <w:lang w:eastAsia="ru-RU"/>
        </w:rPr>
        <w:t>тотранспортного средства, возраст и стаж водителя, количество лиц, д</w:t>
      </w:r>
      <w:r w:rsidRPr="00EB1CFC">
        <w:rPr>
          <w:rFonts w:ascii="Times New Roman" w:hAnsi="Times New Roman"/>
          <w:sz w:val="28"/>
          <w:szCs w:val="28"/>
          <w:lang w:eastAsia="ru-RU"/>
        </w:rPr>
        <w:t>о</w:t>
      </w:r>
      <w:r w:rsidRPr="00EB1CFC">
        <w:rPr>
          <w:rFonts w:ascii="Times New Roman" w:hAnsi="Times New Roman"/>
          <w:sz w:val="28"/>
          <w:szCs w:val="28"/>
          <w:lang w:eastAsia="ru-RU"/>
        </w:rPr>
        <w:lastRenderedPageBreak/>
        <w:t>пущенных к управлению данным ТС. Средняя стоимость полиса предста</w:t>
      </w:r>
      <w:r w:rsidRPr="00EB1CFC">
        <w:rPr>
          <w:rFonts w:ascii="Times New Roman" w:hAnsi="Times New Roman"/>
          <w:sz w:val="28"/>
          <w:szCs w:val="28"/>
          <w:lang w:eastAsia="ru-RU"/>
        </w:rPr>
        <w:t>в</w:t>
      </w:r>
      <w:r w:rsidRPr="00EB1CFC">
        <w:rPr>
          <w:rFonts w:ascii="Times New Roman" w:hAnsi="Times New Roman"/>
          <w:sz w:val="28"/>
          <w:szCs w:val="28"/>
          <w:lang w:eastAsia="ru-RU"/>
        </w:rPr>
        <w:t xml:space="preserve">ляет диапазон 0,5-3% от страховой суммы.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последние годы все большую популярность приобретает туризм и деловые поездки за рубеж на собственном автомобиле. Обязательное тр</w:t>
      </w:r>
      <w:r w:rsidRPr="00EB1CFC">
        <w:rPr>
          <w:rFonts w:ascii="Times New Roman" w:hAnsi="Times New Roman"/>
          <w:sz w:val="28"/>
          <w:szCs w:val="28"/>
          <w:lang w:eastAsia="ru-RU"/>
        </w:rPr>
        <w:t>е</w:t>
      </w:r>
      <w:r w:rsidRPr="00EB1CFC">
        <w:rPr>
          <w:rFonts w:ascii="Times New Roman" w:hAnsi="Times New Roman"/>
          <w:sz w:val="28"/>
          <w:szCs w:val="28"/>
          <w:lang w:eastAsia="ru-RU"/>
        </w:rPr>
        <w:t>бование многих европейских стран – страхование ответственность гра</w:t>
      </w:r>
      <w:r w:rsidRPr="00EB1CFC">
        <w:rPr>
          <w:rFonts w:ascii="Times New Roman" w:hAnsi="Times New Roman"/>
          <w:sz w:val="28"/>
          <w:szCs w:val="28"/>
          <w:lang w:eastAsia="ru-RU"/>
        </w:rPr>
        <w:t>ж</w:t>
      </w:r>
      <w:r w:rsidRPr="00EB1CFC">
        <w:rPr>
          <w:rFonts w:ascii="Times New Roman" w:hAnsi="Times New Roman"/>
          <w:sz w:val="28"/>
          <w:szCs w:val="28"/>
          <w:lang w:eastAsia="ru-RU"/>
        </w:rPr>
        <w:t>дан-владельцев автомобилей. По этой причине человек, въезжающий на своем автомобиле на территорию другого государства, обязан иметь ме</w:t>
      </w:r>
      <w:r w:rsidRPr="00EB1CFC">
        <w:rPr>
          <w:rFonts w:ascii="Times New Roman" w:hAnsi="Times New Roman"/>
          <w:sz w:val="28"/>
          <w:szCs w:val="28"/>
          <w:lang w:eastAsia="ru-RU"/>
        </w:rPr>
        <w:t>ж</w:t>
      </w:r>
      <w:r w:rsidRPr="00EB1CFC">
        <w:rPr>
          <w:rFonts w:ascii="Times New Roman" w:hAnsi="Times New Roman"/>
          <w:sz w:val="28"/>
          <w:szCs w:val="28"/>
          <w:lang w:eastAsia="ru-RU"/>
        </w:rPr>
        <w:t>дународный автомобильный полис страхования ответственности - «Зел</w:t>
      </w:r>
      <w:r w:rsidRPr="00EB1CFC">
        <w:rPr>
          <w:rFonts w:ascii="Times New Roman" w:hAnsi="Times New Roman"/>
          <w:sz w:val="28"/>
          <w:szCs w:val="28"/>
          <w:lang w:eastAsia="ru-RU"/>
        </w:rPr>
        <w:t>е</w:t>
      </w:r>
      <w:r w:rsidRPr="00EB1CFC">
        <w:rPr>
          <w:rFonts w:ascii="Times New Roman" w:hAnsi="Times New Roman"/>
          <w:sz w:val="28"/>
          <w:szCs w:val="28"/>
          <w:lang w:eastAsia="ru-RU"/>
        </w:rPr>
        <w:t>ную карту», подтверждающую, что гражданин действительно является владельцем автотранспортного средства, и его ответственность застрах</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вана.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Полисы «Зеленая карта» действуют в Австрии, Албании, Андорре, Бельгии, Болгарии, Боснии-Герцеговине, Великобритании, Венгрии, Ге</w:t>
      </w:r>
      <w:r w:rsidRPr="00EB1CFC">
        <w:rPr>
          <w:rFonts w:ascii="Times New Roman" w:hAnsi="Times New Roman"/>
          <w:sz w:val="28"/>
          <w:szCs w:val="28"/>
          <w:lang w:eastAsia="ru-RU"/>
        </w:rPr>
        <w:t>р</w:t>
      </w:r>
      <w:r w:rsidRPr="00EB1CFC">
        <w:rPr>
          <w:rFonts w:ascii="Times New Roman" w:hAnsi="Times New Roman"/>
          <w:sz w:val="28"/>
          <w:szCs w:val="28"/>
          <w:lang w:eastAsia="ru-RU"/>
        </w:rPr>
        <w:t>мании, Греции, Дании, Израиле, Иране, Ирландии, Исландии, Испании, Италии, Кипре, Латвии, Люксембурге, Македонии, Мальте, Марокко, Молдавии, Нидерландах, Норвегии, Польше, Португалии, Румынии, Сл</w:t>
      </w:r>
      <w:r w:rsidRPr="00EB1CFC">
        <w:rPr>
          <w:rFonts w:ascii="Times New Roman" w:hAnsi="Times New Roman"/>
          <w:sz w:val="28"/>
          <w:szCs w:val="28"/>
          <w:lang w:eastAsia="ru-RU"/>
        </w:rPr>
        <w:t>о</w:t>
      </w:r>
      <w:r w:rsidRPr="00EB1CFC">
        <w:rPr>
          <w:rFonts w:ascii="Times New Roman" w:hAnsi="Times New Roman"/>
          <w:sz w:val="28"/>
          <w:szCs w:val="28"/>
          <w:lang w:eastAsia="ru-RU"/>
        </w:rPr>
        <w:t>вакии, Словении, Тунисе, Турции, Украине, Финляндии, Франции, Хорв</w:t>
      </w:r>
      <w:r w:rsidRPr="00EB1CFC">
        <w:rPr>
          <w:rFonts w:ascii="Times New Roman" w:hAnsi="Times New Roman"/>
          <w:sz w:val="28"/>
          <w:szCs w:val="28"/>
          <w:lang w:eastAsia="ru-RU"/>
        </w:rPr>
        <w:t>а</w:t>
      </w:r>
      <w:r w:rsidRPr="00EB1CFC">
        <w:rPr>
          <w:rFonts w:ascii="Times New Roman" w:hAnsi="Times New Roman"/>
          <w:sz w:val="28"/>
          <w:szCs w:val="28"/>
          <w:lang w:eastAsia="ru-RU"/>
        </w:rPr>
        <w:t>тии, Чешской Республике, Швейцарии, Швеции, Эстонии. Каждая страна–участница соглашения «Зеленая карта» самостоятельно устанавливает т</w:t>
      </w:r>
      <w:r w:rsidRPr="00EB1CFC">
        <w:rPr>
          <w:rFonts w:ascii="Times New Roman" w:hAnsi="Times New Roman"/>
          <w:sz w:val="28"/>
          <w:szCs w:val="28"/>
          <w:lang w:eastAsia="ru-RU"/>
        </w:rPr>
        <w:t>а</w:t>
      </w:r>
      <w:r w:rsidRPr="00EB1CFC">
        <w:rPr>
          <w:rFonts w:ascii="Times New Roman" w:hAnsi="Times New Roman"/>
          <w:sz w:val="28"/>
          <w:szCs w:val="28"/>
          <w:lang w:eastAsia="ru-RU"/>
        </w:rPr>
        <w:t>рифы на данный вид страхования. «Зеленая карта» на автомобиль прио</w:t>
      </w:r>
      <w:r w:rsidRPr="00EB1CFC">
        <w:rPr>
          <w:rFonts w:ascii="Times New Roman" w:hAnsi="Times New Roman"/>
          <w:sz w:val="28"/>
          <w:szCs w:val="28"/>
          <w:lang w:eastAsia="ru-RU"/>
        </w:rPr>
        <w:t>б</w:t>
      </w:r>
      <w:r w:rsidRPr="00EB1CFC">
        <w:rPr>
          <w:rFonts w:ascii="Times New Roman" w:hAnsi="Times New Roman"/>
          <w:sz w:val="28"/>
          <w:szCs w:val="28"/>
          <w:lang w:eastAsia="ru-RU"/>
        </w:rPr>
        <w:t>ретается исключительно в стране регистрации автомобиля.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Россия вошла в международную систему «Зеленая карта» с 01.01.2009 г. «Зеленая карта» обеспечивает защиту пострадавших в ДТП, если виновник – иностранец, и наряду с этим освобождает автомобил</w:t>
      </w:r>
      <w:r w:rsidRPr="00EB1CFC">
        <w:rPr>
          <w:rFonts w:ascii="Times New Roman" w:hAnsi="Times New Roman"/>
          <w:sz w:val="28"/>
          <w:szCs w:val="28"/>
          <w:lang w:eastAsia="ru-RU"/>
        </w:rPr>
        <w:t>и</w:t>
      </w:r>
      <w:r w:rsidRPr="00EB1CFC">
        <w:rPr>
          <w:rFonts w:ascii="Times New Roman" w:hAnsi="Times New Roman"/>
          <w:sz w:val="28"/>
          <w:szCs w:val="28"/>
          <w:lang w:eastAsia="ru-RU"/>
        </w:rPr>
        <w:t>стов, посещающих другие страны, от необходимости исполнять принятые там страховые предписания. Наличие «Зеленой карты» у автомобилиста, выезжающего за границу, теперь обязана проверять Федеральная там</w:t>
      </w:r>
      <w:r w:rsidRPr="00EB1CFC">
        <w:rPr>
          <w:rFonts w:ascii="Times New Roman" w:hAnsi="Times New Roman"/>
          <w:sz w:val="28"/>
          <w:szCs w:val="28"/>
          <w:lang w:eastAsia="ru-RU"/>
        </w:rPr>
        <w:t>о</w:t>
      </w:r>
      <w:r w:rsidRPr="00EB1CFC">
        <w:rPr>
          <w:rFonts w:ascii="Times New Roman" w:hAnsi="Times New Roman"/>
          <w:sz w:val="28"/>
          <w:szCs w:val="28"/>
          <w:lang w:eastAsia="ru-RU"/>
        </w:rPr>
        <w:t>женная служба</w:t>
      </w:r>
      <w:r w:rsidRPr="00EB1CFC">
        <w:rPr>
          <w:sz w:val="28"/>
          <w:szCs w:val="28"/>
          <w:vertAlign w:val="superscript"/>
          <w:lang w:eastAsia="ru-RU"/>
        </w:rPr>
        <w:footnoteReference w:id="123"/>
      </w:r>
      <w:r w:rsidRPr="00EB1CFC">
        <w:rPr>
          <w:rFonts w:ascii="Times New Roman" w:hAnsi="Times New Roman"/>
          <w:sz w:val="28"/>
          <w:szCs w:val="28"/>
          <w:lang w:eastAsia="ru-RU"/>
        </w:rPr>
        <w:t>.</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Международная система страхования «Зеленая карта» на всей терр</w:t>
      </w:r>
      <w:r w:rsidRPr="00EB1CFC">
        <w:rPr>
          <w:rFonts w:ascii="Times New Roman" w:hAnsi="Times New Roman"/>
          <w:sz w:val="28"/>
          <w:szCs w:val="28"/>
          <w:lang w:eastAsia="ru-RU"/>
        </w:rPr>
        <w:t>и</w:t>
      </w:r>
      <w:r w:rsidRPr="00EB1CFC">
        <w:rPr>
          <w:rFonts w:ascii="Times New Roman" w:hAnsi="Times New Roman"/>
          <w:sz w:val="28"/>
          <w:szCs w:val="28"/>
          <w:lang w:eastAsia="ru-RU"/>
        </w:rPr>
        <w:t>тории РФ устанавливает единую стоимость страхования. Единые для всех компаний страховые тарифы устанавливаются некоммерческой организ</w:t>
      </w:r>
      <w:r w:rsidRPr="00EB1CFC">
        <w:rPr>
          <w:rFonts w:ascii="Times New Roman" w:hAnsi="Times New Roman"/>
          <w:sz w:val="28"/>
          <w:szCs w:val="28"/>
          <w:lang w:eastAsia="ru-RU"/>
        </w:rPr>
        <w:t>а</w:t>
      </w:r>
      <w:r w:rsidRPr="00EB1CFC">
        <w:rPr>
          <w:rFonts w:ascii="Times New Roman" w:hAnsi="Times New Roman"/>
          <w:sz w:val="28"/>
          <w:szCs w:val="28"/>
          <w:lang w:eastAsia="ru-RU"/>
        </w:rPr>
        <w:t>цией «Российский Союз Автостраховщиков» (РСА) по согласованию с Минфином РФ и корректируются при изменении валютного курса. Сто</w:t>
      </w:r>
      <w:r w:rsidRPr="00EB1CFC">
        <w:rPr>
          <w:rFonts w:ascii="Times New Roman" w:hAnsi="Times New Roman"/>
          <w:sz w:val="28"/>
          <w:szCs w:val="28"/>
          <w:lang w:eastAsia="ru-RU"/>
        </w:rPr>
        <w:t>и</w:t>
      </w:r>
      <w:r w:rsidRPr="00EB1CFC">
        <w:rPr>
          <w:rFonts w:ascii="Times New Roman" w:hAnsi="Times New Roman"/>
          <w:sz w:val="28"/>
          <w:szCs w:val="28"/>
          <w:lang w:eastAsia="ru-RU"/>
        </w:rPr>
        <w:t>мость полиса «Зеленая карта» зависит от длительности поездки (от 15 дней до 12 месяцев); категории ТС; страны пребывания. В настоящее время предусмотрено два вида полисов: один – для Молдовы, Украины и Бел</w:t>
      </w:r>
      <w:r w:rsidRPr="00EB1CFC">
        <w:rPr>
          <w:rFonts w:ascii="Times New Roman" w:hAnsi="Times New Roman"/>
          <w:sz w:val="28"/>
          <w:szCs w:val="28"/>
          <w:lang w:eastAsia="ru-RU"/>
        </w:rPr>
        <w:t>о</w:t>
      </w:r>
      <w:r w:rsidRPr="00EB1CFC">
        <w:rPr>
          <w:rFonts w:ascii="Times New Roman" w:hAnsi="Times New Roman"/>
          <w:sz w:val="28"/>
          <w:szCs w:val="28"/>
          <w:lang w:eastAsia="ru-RU"/>
        </w:rPr>
        <w:t>руссии, другой – для всех остальных европейских стран.</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Для приобретения полиса «Зеленая карта» необходим ряд докуме</w:t>
      </w:r>
      <w:r w:rsidRPr="00EB1CFC">
        <w:rPr>
          <w:rFonts w:ascii="Times New Roman" w:hAnsi="Times New Roman"/>
          <w:sz w:val="28"/>
          <w:szCs w:val="28"/>
          <w:lang w:eastAsia="ru-RU"/>
        </w:rPr>
        <w:t>н</w:t>
      </w:r>
      <w:r w:rsidRPr="00EB1CFC">
        <w:rPr>
          <w:rFonts w:ascii="Times New Roman" w:hAnsi="Times New Roman"/>
          <w:sz w:val="28"/>
          <w:szCs w:val="28"/>
          <w:lang w:eastAsia="ru-RU"/>
        </w:rPr>
        <w:t xml:space="preserve">тов: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для физических лиц – документ, удостоверяющий личность;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для юридических лиц – свидетельство о регистрации юр лица;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 xml:space="preserve">- документ, подтверждающий регистрацию автомобиля (паспорт ТС, свидетельство о регистрации автотранспорта, техпаспорт или заменяющий его документ);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заполненное заявление о заключении Договора страхования по с</w:t>
      </w:r>
      <w:r w:rsidRPr="00EB1CFC">
        <w:rPr>
          <w:rFonts w:ascii="Times New Roman" w:hAnsi="Times New Roman"/>
          <w:sz w:val="28"/>
          <w:szCs w:val="28"/>
          <w:lang w:eastAsia="ru-RU"/>
        </w:rPr>
        <w:t>о</w:t>
      </w:r>
      <w:r w:rsidRPr="00EB1CFC">
        <w:rPr>
          <w:rFonts w:ascii="Times New Roman" w:hAnsi="Times New Roman"/>
          <w:sz w:val="28"/>
          <w:szCs w:val="28"/>
          <w:lang w:eastAsia="ru-RU"/>
        </w:rPr>
        <w:t>глашению сторон</w:t>
      </w:r>
      <w:r w:rsidRPr="00EB1CFC">
        <w:rPr>
          <w:sz w:val="28"/>
          <w:szCs w:val="28"/>
          <w:vertAlign w:val="superscript"/>
          <w:lang w:eastAsia="ru-RU"/>
        </w:rPr>
        <w:footnoteReference w:id="124"/>
      </w:r>
      <w:r w:rsidRPr="00EB1CFC">
        <w:rPr>
          <w:rFonts w:ascii="Times New Roman" w:hAnsi="Times New Roman"/>
          <w:sz w:val="28"/>
          <w:szCs w:val="28"/>
          <w:lang w:eastAsia="ru-RU"/>
        </w:rPr>
        <w:t xml:space="preserve">.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Страховая сумма по договору страхования не ограничена. При этом размер выплат по каждому страховому случаю не должен превышать пр</w:t>
      </w:r>
      <w:r w:rsidRPr="00EB1CFC">
        <w:rPr>
          <w:rFonts w:ascii="Times New Roman" w:hAnsi="Times New Roman"/>
          <w:sz w:val="28"/>
          <w:szCs w:val="28"/>
          <w:lang w:eastAsia="ru-RU"/>
        </w:rPr>
        <w:t>е</w:t>
      </w:r>
      <w:r w:rsidRPr="00EB1CFC">
        <w:rPr>
          <w:rFonts w:ascii="Times New Roman" w:hAnsi="Times New Roman"/>
          <w:sz w:val="28"/>
          <w:szCs w:val="28"/>
          <w:lang w:eastAsia="ru-RU"/>
        </w:rPr>
        <w:t>делы страховой суммы, обозначенной законодательством об обязательном страховании государства, где случилось ДТП.</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Вступление России в систему «Зеленая карта» – факт положител</w:t>
      </w:r>
      <w:r w:rsidRPr="00EB1CFC">
        <w:rPr>
          <w:rFonts w:ascii="Times New Roman" w:hAnsi="Times New Roman"/>
          <w:sz w:val="28"/>
          <w:szCs w:val="28"/>
          <w:lang w:eastAsia="ru-RU"/>
        </w:rPr>
        <w:t>ь</w:t>
      </w:r>
      <w:r w:rsidRPr="00EB1CFC">
        <w:rPr>
          <w:rFonts w:ascii="Times New Roman" w:hAnsi="Times New Roman"/>
          <w:sz w:val="28"/>
          <w:szCs w:val="28"/>
          <w:lang w:eastAsia="ru-RU"/>
        </w:rPr>
        <w:t>ный, т.к. способствует повышению имиджа российских страховщиков, а их клиентам обеспечивает возможность получения консультации на русском языке в случае ДТП с их участием за границей.</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целях экономии на стоимости страховых выплат, страховые ко</w:t>
      </w:r>
      <w:r w:rsidRPr="00EB1CFC">
        <w:rPr>
          <w:rFonts w:ascii="Times New Roman" w:hAnsi="Times New Roman"/>
          <w:sz w:val="28"/>
          <w:szCs w:val="28"/>
          <w:lang w:eastAsia="ru-RU"/>
        </w:rPr>
        <w:t>м</w:t>
      </w:r>
      <w:r w:rsidRPr="00EB1CFC">
        <w:rPr>
          <w:rFonts w:ascii="Times New Roman" w:hAnsi="Times New Roman"/>
          <w:sz w:val="28"/>
          <w:szCs w:val="28"/>
          <w:lang w:eastAsia="ru-RU"/>
        </w:rPr>
        <w:t>пании предлагают в условия договора франшизу, которая возникает только в условиях добровольного страхования имущества. Франшиза – это усл</w:t>
      </w:r>
      <w:r w:rsidRPr="00EB1CFC">
        <w:rPr>
          <w:rFonts w:ascii="Times New Roman" w:hAnsi="Times New Roman"/>
          <w:sz w:val="28"/>
          <w:szCs w:val="28"/>
          <w:lang w:eastAsia="ru-RU"/>
        </w:rPr>
        <w:t>о</w:t>
      </w:r>
      <w:r w:rsidRPr="00EB1CFC">
        <w:rPr>
          <w:rFonts w:ascii="Times New Roman" w:hAnsi="Times New Roman"/>
          <w:sz w:val="28"/>
          <w:szCs w:val="28"/>
          <w:lang w:eastAsia="ru-RU"/>
        </w:rPr>
        <w:t>вие заключения договора, предполагающее освобождение страховщика от возмещения убытков страхователю в определенном размере, определя</w:t>
      </w:r>
      <w:r w:rsidRPr="00EB1CFC">
        <w:rPr>
          <w:rFonts w:ascii="Times New Roman" w:hAnsi="Times New Roman"/>
          <w:sz w:val="28"/>
          <w:szCs w:val="28"/>
          <w:lang w:eastAsia="ru-RU"/>
        </w:rPr>
        <w:t>е</w:t>
      </w:r>
      <w:r w:rsidRPr="00EB1CFC">
        <w:rPr>
          <w:rFonts w:ascii="Times New Roman" w:hAnsi="Times New Roman"/>
          <w:sz w:val="28"/>
          <w:szCs w:val="28"/>
          <w:lang w:eastAsia="ru-RU"/>
        </w:rPr>
        <w:t>мым при заключении договора. При этом страхователю оговорена скидка. Страховщик избавляется от уплаты ущерба в сумме франшизы. Проще г</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воря, франшиза – это сумма, не выплачиваемая страховщику страховой компанией при возмещении убытка. То есть страховая премия (стоимость страховки) в случае включения в договор франшизы снижается. Обычно размер франшизы определяется в процентном соотношении к стоимости автомобиля (сумме договора страхования). Каждая страховая компания устанавливает свой размер франшизы для каждого конкретного договора.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Франшиза может носить как условный, так и безусловный характер. В первом случае клиент признает расходы по убытку в определенной доле, установленной в абсолютной денежной величине или в процентах. При наступлении большего ущерба ответственность по выплате убытка полн</w:t>
      </w:r>
      <w:r w:rsidRPr="00EB1CFC">
        <w:rPr>
          <w:rFonts w:ascii="Times New Roman" w:hAnsi="Times New Roman"/>
          <w:sz w:val="28"/>
          <w:szCs w:val="28"/>
          <w:lang w:eastAsia="ru-RU"/>
        </w:rPr>
        <w:t>о</w:t>
      </w:r>
      <w:r w:rsidRPr="00EB1CFC">
        <w:rPr>
          <w:rFonts w:ascii="Times New Roman" w:hAnsi="Times New Roman"/>
          <w:sz w:val="28"/>
          <w:szCs w:val="28"/>
          <w:lang w:eastAsia="ru-RU"/>
        </w:rPr>
        <w:t>стью «ложиться на плечи» страховщика. Например, в ситуации страхового случая размер ущерба равен 15 тыс. рублей, а размер оговоренной фра</w:t>
      </w:r>
      <w:r w:rsidRPr="00EB1CFC">
        <w:rPr>
          <w:rFonts w:ascii="Times New Roman" w:hAnsi="Times New Roman"/>
          <w:sz w:val="28"/>
          <w:szCs w:val="28"/>
          <w:lang w:eastAsia="ru-RU"/>
        </w:rPr>
        <w:t>н</w:t>
      </w:r>
      <w:r w:rsidRPr="00EB1CFC">
        <w:rPr>
          <w:rFonts w:ascii="Times New Roman" w:hAnsi="Times New Roman"/>
          <w:sz w:val="28"/>
          <w:szCs w:val="28"/>
          <w:lang w:eastAsia="ru-RU"/>
        </w:rPr>
        <w:t>шизы равен 20 тыс. рублей, то в данном случае страховая компания не возмещает ущерб страхователю. Если же сумма ущерба составит 25 тыс. рублей, то страховая выплата будет произведена в полном объеме, т.к. размер убытка больше размера условной франшизы. Безусловная франш</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за обязывает клиента непременно нести расходы в рамках своей доли: эта сумма всегда изымается из страховой выплаты страховщиком. Например, после ДТП ущерб по ремонту автомобиля составил 70 тыс. рублей, размер безусловной франшизы равен 15 тыс. рублей, это значит, что страховая компания возместит пострадавшему сумму 55 тыс. рублей (70 000 – 15 000), а оставшиеся 55 тыс. руб. потерпевший будет выплачивать со своего </w:t>
      </w:r>
      <w:r w:rsidRPr="00EB1CFC">
        <w:rPr>
          <w:rFonts w:ascii="Times New Roman" w:hAnsi="Times New Roman"/>
          <w:sz w:val="28"/>
          <w:szCs w:val="28"/>
          <w:lang w:eastAsia="ru-RU"/>
        </w:rPr>
        <w:lastRenderedPageBreak/>
        <w:t>кармана. Но если сумма ущерба составляет 14 тыс. рублей, то страховщик вообще не будет выплачивать страховое возмещение, т.к. сумма убытка меньше суммы безусловной франшизы</w:t>
      </w:r>
      <w:r w:rsidRPr="00EB1CFC">
        <w:rPr>
          <w:sz w:val="28"/>
          <w:szCs w:val="28"/>
          <w:vertAlign w:val="superscript"/>
          <w:lang w:eastAsia="ru-RU"/>
        </w:rPr>
        <w:footnoteReference w:id="125"/>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заключении хотелось бы отметить следующее: актуальность темы автострахования связана с динамично развивающимся автомобильным рынком в Российской Федерации. В условиях рыночной экономики стр</w:t>
      </w:r>
      <w:r w:rsidRPr="00EB1CFC">
        <w:rPr>
          <w:rFonts w:ascii="Times New Roman" w:hAnsi="Times New Roman"/>
          <w:sz w:val="28"/>
          <w:szCs w:val="28"/>
          <w:lang w:eastAsia="ru-RU"/>
        </w:rPr>
        <w:t>а</w:t>
      </w:r>
      <w:r w:rsidRPr="00EB1CFC">
        <w:rPr>
          <w:rFonts w:ascii="Times New Roman" w:hAnsi="Times New Roman"/>
          <w:sz w:val="28"/>
          <w:szCs w:val="28"/>
          <w:lang w:eastAsia="ru-RU"/>
        </w:rPr>
        <w:t>хование транспортного средства является гарантом стабильной жизнеде</w:t>
      </w:r>
      <w:r w:rsidRPr="00EB1CFC">
        <w:rPr>
          <w:rFonts w:ascii="Times New Roman" w:hAnsi="Times New Roman"/>
          <w:sz w:val="28"/>
          <w:szCs w:val="28"/>
          <w:lang w:eastAsia="ru-RU"/>
        </w:rPr>
        <w:t>я</w:t>
      </w:r>
      <w:r w:rsidRPr="00EB1CFC">
        <w:rPr>
          <w:rFonts w:ascii="Times New Roman" w:hAnsi="Times New Roman"/>
          <w:sz w:val="28"/>
          <w:szCs w:val="28"/>
          <w:lang w:eastAsia="ru-RU"/>
        </w:rPr>
        <w:t>тельности отдельно взятого человека, хозяйствующего субъекта и общ</w:t>
      </w:r>
      <w:r w:rsidRPr="00EB1CFC">
        <w:rPr>
          <w:rFonts w:ascii="Times New Roman" w:hAnsi="Times New Roman"/>
          <w:sz w:val="28"/>
          <w:szCs w:val="28"/>
          <w:lang w:eastAsia="ru-RU"/>
        </w:rPr>
        <w:t>е</w:t>
      </w:r>
      <w:r w:rsidRPr="00EB1CFC">
        <w:rPr>
          <w:rFonts w:ascii="Times New Roman" w:hAnsi="Times New Roman"/>
          <w:sz w:val="28"/>
          <w:szCs w:val="28"/>
          <w:lang w:eastAsia="ru-RU"/>
        </w:rPr>
        <w:t>ства в целом. На сегодняшний день доля автострахования по КАСКО И ОСАГО в страховом портфеле страховых компаний постоянно растет.</w:t>
      </w:r>
    </w:p>
    <w:p w:rsidR="00DE273D" w:rsidRPr="00EB1CFC" w:rsidRDefault="00DE273D" w:rsidP="00EB1CFC">
      <w:pPr>
        <w:spacing w:after="0" w:line="240" w:lineRule="auto"/>
        <w:ind w:firstLine="709"/>
        <w:jc w:val="both"/>
        <w:rPr>
          <w:rFonts w:ascii="Times New Roman" w:hAnsi="Times New Roman"/>
          <w:sz w:val="28"/>
          <w:szCs w:val="28"/>
          <w:lang w:eastAsia="ru-RU"/>
        </w:rPr>
      </w:pPr>
    </w:p>
    <w:p w:rsidR="00DE273D" w:rsidRPr="00406B9A" w:rsidRDefault="00DE273D" w:rsidP="00EB1CFC">
      <w:pPr>
        <w:widowControl w:val="0"/>
        <w:suppressAutoHyphens/>
        <w:spacing w:after="0" w:line="240" w:lineRule="auto"/>
        <w:ind w:left="4680"/>
        <w:jc w:val="right"/>
        <w:rPr>
          <w:rFonts w:ascii="Times New Roman" w:hAnsi="Times New Roman"/>
          <w:b/>
          <w:i/>
          <w:sz w:val="28"/>
          <w:szCs w:val="28"/>
          <w:lang w:eastAsia="ru-RU"/>
        </w:rPr>
      </w:pPr>
      <w:r w:rsidRPr="00406B9A">
        <w:rPr>
          <w:rFonts w:ascii="Times New Roman" w:hAnsi="Times New Roman"/>
          <w:b/>
          <w:i/>
          <w:sz w:val="28"/>
          <w:szCs w:val="28"/>
          <w:lang w:eastAsia="ru-RU"/>
        </w:rPr>
        <w:t>Е.П. Букреева</w:t>
      </w:r>
      <w:r w:rsidRPr="00406B9A">
        <w:rPr>
          <w:rFonts w:ascii="Times New Roman" w:hAnsi="Times New Roman"/>
          <w:b/>
          <w:i/>
          <w:sz w:val="28"/>
          <w:szCs w:val="28"/>
          <w:vertAlign w:val="superscript"/>
          <w:lang w:eastAsia="ru-RU"/>
        </w:rPr>
        <w:footnoteReference w:id="126"/>
      </w:r>
    </w:p>
    <w:p w:rsidR="00DE273D" w:rsidRPr="00EB1CFC" w:rsidRDefault="00DE273D" w:rsidP="00EB1CFC">
      <w:pPr>
        <w:widowControl w:val="0"/>
        <w:suppressAutoHyphens/>
        <w:spacing w:after="0" w:line="240" w:lineRule="auto"/>
        <w:ind w:left="4680"/>
        <w:rPr>
          <w:rFonts w:ascii="Times New Roman" w:hAnsi="Times New Roman"/>
          <w:b/>
          <w:sz w:val="28"/>
          <w:szCs w:val="28"/>
          <w:lang w:eastAsia="ru-RU"/>
        </w:rPr>
      </w:pPr>
      <w:r w:rsidRPr="00EB1CFC">
        <w:rPr>
          <w:rFonts w:ascii="Times New Roman" w:hAnsi="Times New Roman"/>
          <w:b/>
          <w:sz w:val="28"/>
          <w:szCs w:val="28"/>
          <w:lang w:eastAsia="ru-RU"/>
        </w:rPr>
        <w:t xml:space="preserve"> </w:t>
      </w:r>
    </w:p>
    <w:p w:rsidR="00DE273D" w:rsidRPr="00EB1CFC" w:rsidRDefault="00DE273D" w:rsidP="00EB1CFC">
      <w:pPr>
        <w:widowControl w:val="0"/>
        <w:suppressAutoHyphens/>
        <w:spacing w:after="0" w:line="240" w:lineRule="auto"/>
        <w:jc w:val="center"/>
        <w:rPr>
          <w:rFonts w:ascii="Times New Roman" w:hAnsi="Times New Roman"/>
          <w:b/>
          <w:sz w:val="28"/>
          <w:szCs w:val="28"/>
          <w:lang w:eastAsia="ru-RU"/>
        </w:rPr>
      </w:pPr>
      <w:r w:rsidRPr="00EB1CFC">
        <w:rPr>
          <w:rFonts w:ascii="Times New Roman" w:hAnsi="Times New Roman"/>
          <w:b/>
          <w:sz w:val="28"/>
          <w:szCs w:val="28"/>
          <w:lang w:eastAsia="ru-RU"/>
        </w:rPr>
        <w:t>СРАВНИТЕЛЬНАЯ ХАРАКТЕРИСТИКА УНИТАРНЫХ ПРЕДПРИЯТИЙ РОССИИ И ГЕРМАНИИ</w:t>
      </w:r>
    </w:p>
    <w:p w:rsidR="00DE273D" w:rsidRPr="00EB1CFC" w:rsidRDefault="00DE273D" w:rsidP="00EB1CFC">
      <w:pPr>
        <w:widowControl w:val="0"/>
        <w:suppressAutoHyphens/>
        <w:spacing w:after="0" w:line="240" w:lineRule="auto"/>
        <w:jc w:val="center"/>
        <w:rPr>
          <w:rFonts w:ascii="Times New Roman" w:hAnsi="Times New Roman"/>
          <w:b/>
          <w:sz w:val="26"/>
          <w:szCs w:val="26"/>
          <w:lang w:eastAsia="ru-RU"/>
        </w:rPr>
      </w:pP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Снижение роли государственной собственности, имеющей когда-то безоговорочное признание универсальности и важности, произошло после формирования в России рыночной экономики. Началось тотальное разб</w:t>
      </w:r>
      <w:r w:rsidRPr="00EB1CFC">
        <w:rPr>
          <w:rFonts w:ascii="Times New Roman" w:hAnsi="Times New Roman"/>
          <w:sz w:val="28"/>
          <w:szCs w:val="28"/>
          <w:lang w:eastAsia="ru-RU"/>
        </w:rPr>
        <w:t>а</w:t>
      </w:r>
      <w:r w:rsidRPr="00EB1CFC">
        <w:rPr>
          <w:rFonts w:ascii="Times New Roman" w:hAnsi="Times New Roman"/>
          <w:sz w:val="28"/>
          <w:szCs w:val="28"/>
          <w:lang w:eastAsia="ru-RU"/>
        </w:rPr>
        <w:t>заривание государственного имущества, его начали признавать «ниче</w:t>
      </w:r>
      <w:r w:rsidRPr="00EB1CFC">
        <w:rPr>
          <w:rFonts w:ascii="Times New Roman" w:hAnsi="Times New Roman"/>
          <w:sz w:val="28"/>
          <w:szCs w:val="28"/>
          <w:lang w:eastAsia="ru-RU"/>
        </w:rPr>
        <w:t>й</w:t>
      </w:r>
      <w:r w:rsidRPr="00EB1CFC">
        <w:rPr>
          <w:rFonts w:ascii="Times New Roman" w:hAnsi="Times New Roman"/>
          <w:sz w:val="28"/>
          <w:szCs w:val="28"/>
          <w:lang w:eastAsia="ru-RU"/>
        </w:rPr>
        <w:t>ным» и ненужным.</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Но времена меняются. Изменилось и восприятие государственной собственности. В последние годы происходит возобновление влияния го</w:t>
      </w:r>
      <w:r w:rsidRPr="00EB1CFC">
        <w:rPr>
          <w:rFonts w:ascii="Times New Roman" w:hAnsi="Times New Roman"/>
          <w:sz w:val="28"/>
          <w:szCs w:val="28"/>
          <w:lang w:eastAsia="ru-RU"/>
        </w:rPr>
        <w:t>с</w:t>
      </w:r>
      <w:r w:rsidRPr="00EB1CFC">
        <w:rPr>
          <w:rFonts w:ascii="Times New Roman" w:hAnsi="Times New Roman"/>
          <w:sz w:val="28"/>
          <w:szCs w:val="28"/>
          <w:lang w:eastAsia="ru-RU"/>
        </w:rPr>
        <w:t xml:space="preserve">ударства на его экономическую составляющую, на создание ее реального сектора. В настоящее время государственные унитарные предприятия представляют собой важнейшую составляющую российской экономики, переживающей изменения, которые затрагивают основы ее деятельности и организации. Так, например, применение государственной собственности позволяет укрепить экономику нашей страны, продуктивно управлять ею и в национальных интересах. </w:t>
      </w:r>
    </w:p>
    <w:p w:rsidR="00DE273D" w:rsidRPr="00EB1CFC" w:rsidRDefault="00DE273D" w:rsidP="00EB1CFC">
      <w:pPr>
        <w:suppressAutoHyphens/>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Опыт многих стран мира доказывает, что непосредственное участие государства в экономической жизни необходимо любому современному обществу, тем более нашей стране, в которой государство долгое время занимало ведущие позиции в экономике</w:t>
      </w:r>
      <w:r w:rsidRPr="00EB1CFC">
        <w:rPr>
          <w:rFonts w:ascii="Times New Roman" w:hAnsi="Times New Roman"/>
          <w:sz w:val="28"/>
          <w:szCs w:val="28"/>
          <w:vertAlign w:val="superscript"/>
          <w:lang w:eastAsia="ru-RU"/>
        </w:rPr>
        <w:footnoteReference w:id="127"/>
      </w:r>
      <w:r w:rsidRPr="00EB1CFC">
        <w:rPr>
          <w:rFonts w:ascii="Times New Roman" w:hAnsi="Times New Roman"/>
          <w:sz w:val="28"/>
          <w:szCs w:val="28"/>
          <w:lang w:eastAsia="ru-RU"/>
        </w:rPr>
        <w:t>.</w:t>
      </w:r>
      <w:r w:rsidR="00F06F0B">
        <w:rPr>
          <w:noProof/>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1015.2pt;margin-top:0;width:187.05pt;height:145.7pt;z-index:1;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" stroked="f">
            <v:textbox style="mso-fit-shape-to-text:t">
              <w:txbxContent>
                <w:p w:rsidR="00DE273D" w:rsidRDefault="00DE273D" w:rsidP="00EB1CFC">
                  <w:r>
                    <w:rPr>
                      <w:rFonts w:ascii="Times New Roman" w:hAnsi="Times New Roman"/>
                      <w:noProof/>
                      <w:color w:val="FFFFFF"/>
                      <w:sz w:val="28"/>
                      <w:szCs w:val="28"/>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DE273D" w:rsidRDefault="00DE273D" w:rsidP="00EB1CFC">
                  <w:r>
                    <w:rPr>
                      <w:rFonts w:ascii="Times New Roman" w:hAnsi="Times New Roman"/>
                      <w:noProof/>
                      <w:color w:val="FFFFFF"/>
                      <w:sz w:val="28"/>
                      <w:szCs w:val="28"/>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DE273D" w:rsidRDefault="00DE273D" w:rsidP="00EB1CFC">
                  <w:r>
                    <w:rPr>
                      <w:rFonts w:ascii="Times New Roman" w:hAnsi="Times New Roman"/>
                      <w:noProof/>
                      <w:color w:val="FFFFFF"/>
                      <w:sz w:val="28"/>
                      <w:szCs w:val="28"/>
                    </w:rPr>
                    <w:t>По мнению исследования профессиональной деятельности.При ϶том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Так, самая упрощенная классификация подразделяет про</w:t>
                  </w:r>
                </w:p>
                <w:p w:rsidR="00DE273D" w:rsidRDefault="00DE273D" w:rsidP="00EB1CFC">
                  <w:r>
                    <w:rPr>
                      <w:rFonts w:ascii="Times New Roman" w:hAnsi="Times New Roman"/>
                      <w:noProof/>
                      <w:color w:val="FFFFFF"/>
                      <w:sz w:val="28"/>
                      <w:szCs w:val="28"/>
                    </w:rPr>
                    <w:t>фессиональную мотивацию на положительную и отрицательную.Достаточно распространенным в педагогике и психологии подходом к классификации мотивов является дифференциация их по критерию протяженности во времени. Так (1991) по временной протяженности деятельности дифференцирует мотивацию на «далекую» и «короткую» [136].      Причем устойчивые мотивы он называет мотивационными установками, которые, в свою очередь, подразделяет на: оперативные –для исполнения; перманентные – долговременные, характеризующие направленность личности. Дифференциация мотивов по критерию направленности з</w:t>
                  </w:r>
                </w:p>
                <w:p w:rsidR="00DE273D" w:rsidRDefault="00DE273D" w:rsidP="00EB1CFC">
                  <w:r>
                    <w:rPr>
                      <w:rFonts w:ascii="Times New Roman" w:hAnsi="Times New Roman"/>
                      <w:noProof/>
                      <w:color w:val="FFFFFF"/>
                      <w:sz w:val="28"/>
                      <w:szCs w:val="28"/>
                    </w:rPr>
                    <w:t>адана.Она подразделяет мотивы на личностные и общественные, ϶гоистические и общественно значимые, которые, по её мнению, связаны с установками личности [29]. Близкой к классификации, заданной по параметру направленности личности (её установкам), является типология, предложенная, основанная на критерии мировоззрения личности: идейные (нравственные) мотивы; мотивы коллективистские [108,109,110]. По критерию социальной значимости подразделяет мотивацию на социальную (альтруистическую) и узколичную (϶гоистическую, индивидуалистическую) [262]. Альтруистическ</w:t>
                  </w:r>
                </w:p>
                <w:p w:rsidR="00DE273D" w:rsidRDefault="00DE273D" w:rsidP="00EB1CFC">
                  <w:r>
                    <w:rPr>
                      <w:rFonts w:ascii="Times New Roman" w:hAnsi="Times New Roman"/>
                      <w:noProof/>
                      <w:color w:val="FFFFFF"/>
                      <w:sz w:val="28"/>
                      <w:szCs w:val="28"/>
                    </w:rPr>
                    <w:t>ая мотивация характеризуется преобладанием общественных, моральных мотивов.Узколичная мотивация, соответственно, преобладанием мотивов самоутверждения, самовыражения личности. Таким образом, классификация мотивов в большинстве случаев осуществляется по ведущему . Именно ϶тот критерий был положен в качестве основания для деления мотивов на виды: «однозначные» и «многозначные». Попытка дифференциации мотивов по предмету направленности была осуществлена (1984) на основе идей. Обобщая исследования мотивации учен</w:t>
                  </w:r>
                </w:p>
                <w:p w:rsidR="00DE273D" w:rsidRDefault="00DE273D" w:rsidP="00EB1CFC">
                  <w:r>
                    <w:rPr>
                      <w:rFonts w:ascii="Times New Roman" w:hAnsi="Times New Roman"/>
                      <w:noProof/>
                      <w:color w:val="FFFFFF"/>
                      <w:sz w:val="28"/>
                      <w:szCs w:val="28"/>
                    </w:rPr>
                    <w:t>ия, он подразделяет четыре группы мотивации: результативную, процессуальную, общения и самосовершенствования [158].С точки зрения автора, ϶та типология является общей для всех видов деятельности, в том числе трудовой и профессиональной. (1987), опираясь на данные и результаты собственных исследований, дифференцирует трудовую мотивацию на основе пара</w:t>
                  </w:r>
                </w:p>
                <w:p w:rsidR="00DE273D" w:rsidRDefault="00DE273D" w:rsidP="00EB1CFC">
                  <w:r>
                    <w:rPr>
                      <w:rFonts w:ascii="Times New Roman" w:hAnsi="Times New Roman"/>
                      <w:noProof/>
                      <w:color w:val="FFFFFF"/>
                      <w:sz w:val="28"/>
                      <w:szCs w:val="28"/>
                    </w:rPr>
                    <w:t>метра «предмет направленности субъекта»: продукт, другие люди, сам субъект и его активность.Эти мотивы могут иметь узколичную или широкую социальную направленность [258,257]. Анализ соотношения «знаемых» и «реальных» мотивов и установок на деятельность дает основание для определения степени адекватности мотивации личности. Например, при доминировании мотивов и установок личности на самореализацию реальная профессиональная мотивация может быть охарактеризована как адекватная смыслу профессии. Преобладание мотивов и установок на самоутверждение и самовыражение дает основание рассматрив</w:t>
                  </w:r>
                </w:p>
                <w:p w:rsidR="00DE273D" w:rsidRDefault="00DE273D" w:rsidP="00EB1CFC">
                  <w:r>
                    <w:rPr>
                      <w:rFonts w:ascii="Times New Roman" w:hAnsi="Times New Roman"/>
                      <w:noProof/>
                      <w:color w:val="FFFFFF"/>
                      <w:sz w:val="28"/>
                      <w:szCs w:val="28"/>
                    </w:rPr>
                    <w:t>ать реальную профессиональную мотивацию личности как неадекватную общественно заданным требованиям профессии.В ситуации, когда реальная мотивация характеризуется доминированием мотивов и установок на самоутверждение и самовыражение, которые внешне завуалированы и позиционируются как наличие адекватных (социально одобряемых, соответствующих требованиями профессии), говорят о скрытой (латентной) мотивации личности. В целом теоретический анализ литературных источников позволяет констатировать, что на сегодняшний день в нау</w:t>
                  </w:r>
                </w:p>
                <w:p w:rsidR="00DE273D" w:rsidRDefault="00DE273D" w:rsidP="00EB1CFC">
                  <w:r>
                    <w:rPr>
                      <w:rFonts w:ascii="Times New Roman" w:hAnsi="Times New Roman"/>
                      <w:noProof/>
                      <w:color w:val="FFFFFF"/>
                      <w:sz w:val="28"/>
                      <w:szCs w:val="28"/>
                    </w:rPr>
                    <w:t>ке не существует единой, общепризнанной типологии в описании профессиональной мотивации и классификации мотивов выбора профессиональной деятельности.Однако, обобщая импонирующие нам взгляды на мотивацию , можно, с известной долей условности, рассматривать содержание профессиональной мотивации, как состоящее из разнонаправленных мотивов и установок личности на профессиональную деятельность: «знаемых» и «реальных»; позиционируемых во вне и скрытых. Но, как справедливо мотив придает направленность не деятельности, а личности в целом. Ряд исследователей  мотивацию ориентировочной, ϶нергетической,</w:t>
                  </w:r>
                </w:p>
                <w:p w:rsidR="00DE273D" w:rsidRDefault="00DE273D" w:rsidP="00EB1CFC">
                  <w:r>
                    <w:rPr>
                      <w:rFonts w:ascii="Times New Roman" w:hAnsi="Times New Roman"/>
                      <w:noProof/>
                      <w:color w:val="FFFFFF"/>
                      <w:sz w:val="28"/>
                      <w:szCs w:val="28"/>
                    </w:rPr>
                    <w:t>собственно когнитивной, селективной, функциями.Очевидно, мотивация – явление полифункциональное. В то же время теоретический анализ свидетельствует, что многообразие функций мотивации, в своем большинстве, рассматривается исследователями по отношению к деятельности как обобщенной категории, тогда как функциональный репертуар именно профессиональной мотивации, обусловленный, в том числе, и личностными особенностями субъекта, изучен недостаточно и остается в зоне актуальных направлений педагогических исследований. Иными словами, исследовано многообразие функций мотивов и мотивации в деятельности личности, тогда как очевидная информативная функция професс</w:t>
                  </w:r>
                </w:p>
                <w:p w:rsidR="00DE273D" w:rsidRDefault="00DE273D" w:rsidP="00EB1CFC">
                  <w:r>
                    <w:rPr>
                      <w:rFonts w:ascii="Times New Roman" w:hAnsi="Times New Roman"/>
                      <w:noProof/>
                      <w:color w:val="FFFFFF"/>
                      <w:sz w:val="28"/>
                      <w:szCs w:val="28"/>
                    </w:rPr>
                    <w:t>иональной мотивации личности изучена недостаточно.Подводя краткий итог, можно отметить: в ходе теоретического анализа обнаружено, что в настоящее время в педагогической и психологической науках отсутствует единая, общепринятая классификация мотивации и мотивов личности, в том числе и с точки зрения их профессиональной типологии. Результаты теоретического анализа дают нам основа</w:t>
                  </w:r>
                </w:p>
                <w:p w:rsidR="00DE273D" w:rsidRDefault="00DE273D" w:rsidP="00EB1CFC">
                  <w:r>
                    <w:rPr>
                      <w:rFonts w:ascii="Times New Roman" w:hAnsi="Times New Roman"/>
                      <w:noProof/>
                      <w:color w:val="FFFFFF"/>
                      <w:sz w:val="28"/>
                      <w:szCs w:val="28"/>
                    </w:rPr>
                    <w:t>ние рассматривать профессию в качестве особого личности, специфика которой состоит в том, что требования к её личностной (мотивационной, в том числе) и составляющим, заданы извне и общественных, по сути.Теоретический анализ теорий мотивации личности позволил в обобщенном виде определить содержание профессиональной мотивации, включающей разнонаправленные мотивы и установки личности на профессиональную деятельность:  и позиционируемые во вне и скрытые. При доминировании мотивов и установок личности на самосовершенствование и самореализацию реальная профессиональная мотивация может быть охарактеризована как адекватная смыслу профессии. Преобладание мот</w:t>
                  </w:r>
                </w:p>
                <w:p w:rsidR="00DE273D" w:rsidRDefault="00DE273D" w:rsidP="00EB1CFC">
                  <w:r>
                    <w:rPr>
                      <w:rFonts w:ascii="Times New Roman" w:hAnsi="Times New Roman"/>
                      <w:noProof/>
                      <w:color w:val="FFFFFF"/>
                      <w:sz w:val="28"/>
                      <w:szCs w:val="28"/>
                    </w:rPr>
                    <w:t>ивов и установок на самоутверждение и самовыражение средствами профессии характеризует реальную профессиональную мотивацию личности как неадекватную общественно заданным требованиям профессии.Опираясь на теоретические обобщения обозначенных авторов, можно с известной долей условности типизировать три основных подхода к изучению в отечественной и зарубежной науке. Первый подход базируется на реализации принципа стремления к равновесию, что сближает между собой отдельные концептуальные положения психоанализа и других ученых, является базисом личности. О</w:t>
                  </w:r>
                </w:p>
                <w:p w:rsidR="00DE273D" w:rsidRDefault="00DE273D" w:rsidP="00EB1CFC">
                  <w:r>
                    <w:rPr>
                      <w:rFonts w:ascii="Times New Roman" w:hAnsi="Times New Roman"/>
                      <w:noProof/>
                      <w:color w:val="FFFFFF"/>
                      <w:sz w:val="28"/>
                      <w:szCs w:val="28"/>
                    </w:rPr>
                    <w:t>сновным структурным ϶лементом мотивации в большинстве работ признается мотив.. Нам импонирует его точка зрения на мотивацию, которую он рассматривает как «всю совокупность мотивов, побуждающих к действию», как процесс, «представляющий собой динамическую составляющую деятельности» [194, с. 222]. В русле анализа мотивации деятельности, на основе критерия «вид проявляемой активности», предлагает различать такие типы мотивации, как: мотивация о</w:t>
                  </w:r>
                </w:p>
                <w:p w:rsidR="00DE273D" w:rsidRDefault="00DE273D" w:rsidP="00EB1CFC">
                  <w:r>
                    <w:rPr>
                      <w:rFonts w:ascii="Times New Roman" w:hAnsi="Times New Roman"/>
                      <w:noProof/>
                      <w:color w:val="FFFFFF"/>
                      <w:sz w:val="28"/>
                      <w:szCs w:val="28"/>
                    </w:rPr>
                    <w:t>бщения (коммуникативная мотивация); игровая мотивация; учебная мотивация (мотивация учения); профессиональная мотивация; спортивная мотивация; мотивация общественной деятельности.На наш взгляд, исходя из типологии основных видов деятельности (общение, игра, учение, труд, досуг) человека, дифференцируемых в психологии принята градация деятельности по видам и подвидам, в соответствии с которыми правомерно рассмотрение и таких типов мотивации, как социальная (общественная, ϶тническая, культурная, карьерная и пр.) мотивация, мотивация художественной (изобразительной, театральной, музыкальной, вокальной и пр.) деятельности, профессиональная мотивация (педагогической, спортивной, военной, и</w:t>
                  </w:r>
                </w:p>
                <w:p w:rsidR="00DE273D" w:rsidRDefault="00DE273D" w:rsidP="00EB1CFC">
                  <w:r>
                    <w:rPr>
                      <w:rFonts w:ascii="Times New Roman" w:hAnsi="Times New Roman"/>
                      <w:noProof/>
                      <w:color w:val="FFFFFF"/>
                      <w:sz w:val="28"/>
                      <w:szCs w:val="28"/>
                    </w:rPr>
                    <w:t>нженерной, управленческой и т.п. деятельности). Очевидно, профессиональная деятельность представляет собой особую категорию, выступающую в качестве частного случая деятельности личности. Анализ деятельности, осуществленный, свидетельствует, что существуют «отдельные (особенные) деятельности по критерию побуждающих мотивов» [132, с.109], к числу которых как раз и относится профессиональная деятельность. Профессиональная мотивация, таким образом, представляет собой частный тип мотивации, обусловленный конкретным («особенным», по) типом деятельности – профессиональной деятельно</w:t>
                  </w:r>
                </w:p>
                <w:p w:rsidR="00DE273D" w:rsidRDefault="00DE273D" w:rsidP="00EB1CFC">
                  <w:r>
                    <w:rPr>
                      <w:rFonts w:ascii="Times New Roman" w:hAnsi="Times New Roman"/>
                      <w:noProof/>
                      <w:color w:val="FFFFFF"/>
                      <w:sz w:val="28"/>
                      <w:szCs w:val="28"/>
                    </w:rPr>
                    <w:t>стью.Однако, как и в теории мотивации, в научном сообществе отсутствует единодушие по ряду вопросов о природе, сущности и содержании профессионально-трудовой мотивации человека. Зачастую предлагаемые исследователями трактовки профессиональной мотивации как научного понятия оказываются декларативными, не в полной мере или формализовано и верифицированными. Распространено и явление подмены понятий. По϶тому вплоть до настоящего времени в педагогических и психологических словарях отсутствует определение профессиональной мотивации – оно н</w:t>
                  </w:r>
                </w:p>
                <w:p w:rsidR="00DE273D" w:rsidRDefault="00DE273D" w:rsidP="00EB1CFC">
                  <w:r>
                    <w:rPr>
                      <w:rFonts w:ascii="Times New Roman" w:hAnsi="Times New Roman"/>
                      <w:noProof/>
                      <w:color w:val="FFFFFF"/>
                      <w:sz w:val="28"/>
                      <w:szCs w:val="28"/>
                    </w:rPr>
                    <w:t>е является общепринятой понятийной категорией.Теоретико-методологический анализ литературы показал, что изучение профессиональной мотивации личности базируется, во-первых, на общетеоретических подходах теории мотивации, во-вторых, на концептуальных основах теорий профессионально-трудовой деятельности. В основе наиболее распространенных за рубежом</w:t>
                  </w:r>
                </w:p>
              </w:txbxContent>
            </v:textbox>
            <w10:wrap anchorx="page"/>
          </v:shape>
        </w:pict>
      </w:r>
      <w:r w:rsidR="00F06F0B">
        <w:rPr>
          <w:noProof/>
          <w:lang w:eastAsia="ru-RU"/>
        </w:rPr>
        <w:pict>
          <v:shape id="Поле 3" o:spid="_x0000_s1027" type="#_x0000_t202" style="position:absolute;left:0;text-align:left;margin-left:-1015.2pt;margin-top:0;width:187.05pt;height:145.7pt;z-index: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" stroked="f">
            <v:textbox style="mso-fit-shape-to-text:t">
              <w:txbxContent>
                <w:p w:rsidR="00DE273D" w:rsidRDefault="00DE273D" w:rsidP="00EB1CFC">
                  <w:r>
                    <w:rPr>
                      <w:rFonts w:ascii="Times New Roman" w:hAnsi="Times New Roman"/>
                      <w:noProof/>
                      <w:color w:val="FFFFFF"/>
                      <w:sz w:val="28"/>
                      <w:szCs w:val="28"/>
                    </w:rPr>
                    <w:t>подходов к изучению профессиональной мотивации личности лежат отдельные положения ведущих специалистов общепсихологической теории мотивации.Причем большинство зарубежных теорий профессиональной мотивации разрабатывается в русле психологии менеджмента и управления персоналом выполняемой субъектом трудовой деятельности и профессиональных обязанностей. Формулировка второго определения «профессиональная мотивация» предполагает, что выбор профессии не только совершен, но и начато её освоение</w:t>
                  </w:r>
                </w:p>
                <w:p w:rsidR="00DE273D" w:rsidRDefault="00DE273D" w:rsidP="00EB1CFC">
                  <w:r>
                    <w:rPr>
                      <w:rFonts w:ascii="Times New Roman" w:hAnsi="Times New Roman"/>
                      <w:noProof/>
                      <w:color w:val="FFFFFF"/>
                      <w:sz w:val="28"/>
                      <w:szCs w:val="28"/>
                    </w:rPr>
                    <w:t>, т.е. субъект уже непосредственно включен в профессиональную деятельность. В ϶том аспекте под профессиональной мотивацией будет пониматься система мотивов и установок личности, обусловливающая непосредственную реализацию профессиональной деятельности в соответствии со спецификой решаемых профессиональных задач. В ϶том ключе близкими по содержанию оказываются понятия «рабочая мотивация». В целом</w:t>
                  </w:r>
                </w:p>
                <w:p w:rsidR="00DE273D" w:rsidRDefault="00DE273D" w:rsidP="00EB1CFC">
                  <w:r>
                    <w:rPr>
                      <w:rFonts w:ascii="Times New Roman" w:hAnsi="Times New Roman"/>
                      <w:noProof/>
                      <w:color w:val="FFFFFF"/>
                      <w:sz w:val="28"/>
                      <w:szCs w:val="28"/>
                    </w:rPr>
                    <w:t>, несмотря на отсутствие строго однозначного определения профессиональной мотивации, во всем многообразии теоретических и методологических подходов к её пониманию, значительно затрудняющее её практическое исследование, многими авторами Подводя краткий итог, отметим:1.Под педагогическим профилем мы понимаем соответствующую правилам и требованиям педагогики комбинацию базовых, профильных и ϶лективных курсов, отвечающую общим требованиям в отношении норм учебной нагрузки. Данные компетенции заложены в базовую часть: гуманитарного, социального и ϶кономического цикла, в учебную и производственную практику, научно-исследовательскую работу, в итоговую государственную аттестацию, включая защиту выпускной квалификационной работы, педагогиче</w:t>
                  </w:r>
                </w:p>
                <w:p w:rsidR="00DE273D" w:rsidRDefault="00DE273D" w:rsidP="00EB1CFC">
                  <w:r>
                    <w:rPr>
                      <w:rFonts w:ascii="Times New Roman" w:hAnsi="Times New Roman"/>
                      <w:noProof/>
                      <w:color w:val="FFFFFF"/>
                      <w:sz w:val="28"/>
                      <w:szCs w:val="28"/>
                    </w:rPr>
                    <w:t>ского профиля данной специальности.3. В ходе теоретического анализа намиобнаружено, что сложность и многоаспектность проблемы мотивации личности обусловливает множественность трактовок её как научного феномена. 4. Профессиональная деятельность представляет собой частный случай деятельности личности. Соответственно, профессиональная мотивация может рассматриваться как частный тип мотивации, обусловленный конкретным («особенным», по) типом деятельности – профессиональной деятельностью. 5. Изучение профессиональной мотивации личности базируется, во-первых, на общетеоретических п</w:t>
                  </w:r>
                </w:p>
                <w:p w:rsidR="00DE273D" w:rsidRDefault="00DE273D" w:rsidP="00EB1CFC">
                  <w:r>
                    <w:rPr>
                      <w:rFonts w:ascii="Times New Roman" w:hAnsi="Times New Roman"/>
                      <w:noProof/>
                      <w:color w:val="FFFFFF"/>
                      <w:sz w:val="28"/>
                      <w:szCs w:val="28"/>
                    </w:rPr>
                    <w:t>одходах психологии мотивации, во-вторых, на концептуальных основах теорий профессионально-трудовой деятельности.6. Выявлено, что большинство зарубежных теорий профессиональной мотивации базируется на изучении непосредственно выполняемой субъектом трудовой деятельности и профессиональных обязанностей, тогда как мотивация на ϶тапе выбора профессии и в период её начального освоения в зарубежной психологии изучена недостаточно. 7. В отечественной науке, прежде всего, в рамках психологической теории личности разрабатывается подход, основанный на принципе саморазвития. В рамках нашего исследования, профессиональную мотивацию мы будем рассматривать: 1)</w:t>
                  </w:r>
                </w:p>
                <w:p w:rsidR="00DE273D" w:rsidRDefault="00DE273D" w:rsidP="00EB1CFC">
                  <w:r>
                    <w:rPr>
                      <w:rFonts w:ascii="Times New Roman" w:hAnsi="Times New Roman"/>
                      <w:noProof/>
                      <w:color w:val="FFFFFF"/>
                      <w:sz w:val="28"/>
                      <w:szCs w:val="28"/>
                    </w:rPr>
                    <w:t>на ϶тапе выбора и начального освоения профессии профессиональная мотивация представляет собой систему мотивов и установок личности, обусловливающую выбор профессии, в которой, по мнению субъекта, в большей мере возможно удовлетворение его основных потребностей; 2) на ϶тапе включения субъекта в профессиональную деятельность профессиональная мотивация представляет собой систему мотивов и установок личности, обусловливающую непосредственную реализацию профессиональной деятельности в соответствии со спецификой решаемых профессиональных задач.</w:t>
                  </w:r>
                </w:p>
                <w:p w:rsidR="00DE273D" w:rsidRDefault="00DE273D" w:rsidP="00EB1CFC">
                  <w:r>
                    <w:rPr>
                      <w:rFonts w:ascii="Times New Roman" w:hAnsi="Times New Roman"/>
                      <w:noProof/>
                      <w:color w:val="FFFFFF"/>
                      <w:sz w:val="28"/>
                      <w:szCs w:val="28"/>
                    </w:rPr>
                    <w:t>Выводы по второй главе.На основе теоретико-методологического анализа предмета нашего исследования можно сформулировать ряд выводов:1.Под педагогическим профилем мы понимаем соответствующую правилам и требованиям педагогики комбинацию базовых, профильных и ϶лективных курсов, отвечающую общим требованиям в отношении норм учебной нагрузки     Данные компетенции заложены в базовую часть: гуманитарного, социального и ϶кономического цикла, в учебную и производственную практику, научно-исследовательскую работу, в итоговую государственную аттестацию, включая защиту выпускной квалификационной работы, педагогического профиля данной специальности [168,169,170,171,223]. Для подтверждения положений, выдвигаемых на защиту, нами было осуществлено ϶мпирическое и</w:t>
                  </w:r>
                </w:p>
                <w:p w:rsidR="00DE273D" w:rsidRDefault="00DE273D" w:rsidP="00EB1CFC">
                  <w:r>
                    <w:rPr>
                      <w:rFonts w:ascii="Times New Roman" w:hAnsi="Times New Roman"/>
                      <w:noProof/>
                      <w:color w:val="FFFFFF"/>
                      <w:sz w:val="28"/>
                      <w:szCs w:val="28"/>
                    </w:rPr>
                    <w:t>сследование, непосредственная цель которого связана с общей целью диссертации и предполагает решение следующих задач: Сформировать ϶кспериментальную выборку испытуемых и обосновать выбор диагностических методов исследования личностных свойств и профессиональной мотивации личности офицера.Осуществить сбор фактических данных о личностных свойствах и профессиональной мотивации испытуемых с выбором разных профессий офицера. Осуществить содержательный анализ ϶мпирических данных, в том числе с использованием методов математической статистики. Исследовать структуру личностных свойств, мотивов и установок на профессиональную деятельность испытуемых, избравших для освоения профессию офицера внутренних войск МВД</w:t>
                  </w:r>
                </w:p>
                <w:p w:rsidR="00DE273D" w:rsidRDefault="00DE273D" w:rsidP="00EB1CFC">
                  <w:r>
                    <w:rPr>
                      <w:rFonts w:ascii="Times New Roman" w:hAnsi="Times New Roman"/>
                      <w:noProof/>
                      <w:color w:val="FFFFFF"/>
                      <w:sz w:val="28"/>
                      <w:szCs w:val="28"/>
                    </w:rPr>
                    <w:t>России.Исследовать и охарактеризовать особенности динамику профессиональной мотивации в структуре личностных свойств субъектов, избравших для освоения профессию офицера внутренних войск МВД России. На основе анализа и теоретического обобщения ϶мпирических данных выявить информативную функцию профессиональной мотивации в структуре личностных свойств. Разработать педагогическую стратегию формирования профессионального офицера ВВ МВД России в соответствии с задачами практической части диссертационного исследования был определен его алгоритм. Исследован</w:t>
                  </w:r>
                </w:p>
                <w:p w:rsidR="00DE273D" w:rsidRDefault="00DE273D" w:rsidP="00EB1CFC">
                  <w:r>
                    <w:rPr>
                      <w:rFonts w:ascii="Times New Roman" w:hAnsi="Times New Roman"/>
                      <w:noProof/>
                      <w:color w:val="FFFFFF"/>
                      <w:sz w:val="28"/>
                      <w:szCs w:val="28"/>
                    </w:rPr>
                    <w:t>ие включало в себя 3 ϶тапа: Первый ϶тап – поисково-аналитический (сентябрь 2008г – август 2009 г.). Постановка научной проблемы в рамках педагогики и психологии профессиональной деятельности. Изучение проблемы и разработка педагогической стратегии формирования профессионального мировоззрения курсантов на начальном ϶тапе освоения профессии офицера ВВ МВД России. Второй ϶тап – ϶кспериментально-диагностический (сентябрь 2009г.- ноябрь 2011г.). Планирование и проведение ϶мпирического исследования с использованием отобранных диагностических методов. Внедрени</w:t>
                  </w:r>
                </w:p>
                <w:p w:rsidR="00DE273D" w:rsidRDefault="00DE273D" w:rsidP="00EB1CFC">
                  <w:r>
                    <w:rPr>
                      <w:rFonts w:ascii="Times New Roman" w:hAnsi="Times New Roman"/>
                      <w:noProof/>
                      <w:color w:val="FFFFFF"/>
                      <w:sz w:val="28"/>
                      <w:szCs w:val="28"/>
                    </w:rPr>
                    <w:t>е педагогической стратегии.Изучение детерминант и взаимосвязей профессиональной мотивации контрольной и ϶кспериментальной группах, влияние её на формирование профессионального мировоззрения будущих офицеров. Третий ϶тап (декабрь 2012г.- 2013г.) – обобщающий. Обобщение и систематизация результатов исследования. В ϶том ключе:– исследовалась взаимосвязь параметров профессиональной мотивации с личностными свойствами, у испытуемых контрольной и ϶кспериментальной групп,</w:t>
                  </w:r>
                </w:p>
                <w:p w:rsidR="00DE273D" w:rsidRDefault="00DE273D" w:rsidP="00EB1CFC">
                  <w:r>
                    <w:rPr>
                      <w:rFonts w:ascii="Times New Roman" w:hAnsi="Times New Roman"/>
                      <w:noProof/>
                      <w:color w:val="FFFFFF"/>
                      <w:sz w:val="28"/>
                      <w:szCs w:val="28"/>
                    </w:rPr>
                    <w:t>на начальном ϶тапе освоения ими профессии офицера внутренних войск России;– выявлялась информативная функция профессиональной мотивации в структуре личностных свойств.- на основе использования информативной функция профессиональной мотивации в структуре личностных свойств разрабатывалась педагогическая стратегия      на начальном ϶тапе освоения испытуемыми профессии офицера внутренних войск России и проверена её ϶ффективность. Результаты средних значений показателей и уровневого выражения личностных свойств были подвергнуты качественному и статистическому анализу. С целью осуществления каче</w:t>
                  </w:r>
                </w:p>
                <w:p w:rsidR="00DE273D" w:rsidRDefault="00DE273D" w:rsidP="00EB1CFC">
                  <w:r>
                    <w:rPr>
                      <w:rFonts w:ascii="Times New Roman" w:hAnsi="Times New Roman"/>
                      <w:noProof/>
                      <w:color w:val="FFFFFF"/>
                      <w:sz w:val="28"/>
                      <w:szCs w:val="28"/>
                    </w:rPr>
                    <w:t>ственного анализа количественных показателей была проведена оценка нормальности распределения ϶мпирических данных, полученных по методикам  других методик используемых в нашем исследовании, с использованием критерия Колмогорова-Смирнова.Установлено что вероятность принадлежности ϶кспериментальной выборки к генеральной совокупности с нормальным распределением находится на уровне что свидетельствует «о наличии симметричного распределения ϶мпирических измерений по всем шкалам» [39, с. 60]. Наличие симметричного распределения обусловливает использование параметрического критерия для дальнейшего анализа данных [39; 166].Анализ показателей в графиках, построенных на основании средних стеновых значений по методике провер</w:t>
                  </w:r>
                </w:p>
                <w:p w:rsidR="00DE273D" w:rsidRDefault="00DE273D" w:rsidP="00EB1CFC">
                  <w:r>
                    <w:rPr>
                      <w:rFonts w:ascii="Times New Roman" w:hAnsi="Times New Roman"/>
                      <w:noProof/>
                      <w:color w:val="FFFFFF"/>
                      <w:sz w:val="28"/>
                      <w:szCs w:val="28"/>
                    </w:rPr>
                    <w:t>ка их по критерию Стьюдента, указывает на отсутствие количественных различий в выраженности отдельных личностных свойств субъектов у контрольной и ϶кспериментальной групп: даёт нам основание полагать что выраженность средних значений стеновых факторов одинакова.У испытуемых контрольной и ϶кспериментальной групп обнаружено преобладание выраженности средних значений стеновых показателей по факторам (сдержанность – ϶кспрессивность), (практичность – мечтательность), конформизм – нонконформизм), (расслабленность – напряженность) (Приложение №8). Оценка степени выраженности полярных значений факторов по методике. осуществлялась на основе анализа уровневых показателей, их частотности и процентной доли испытуемых, что позволило выстроить ϶мпирические профили личностных свойств для контрольной и ϶ксперимен</w:t>
                  </w:r>
                </w:p>
                <w:p w:rsidR="00DE273D" w:rsidRDefault="00DE273D" w:rsidP="00EB1CFC">
                  <w:r>
                    <w:rPr>
                      <w:rFonts w:ascii="Times New Roman" w:hAnsi="Times New Roman"/>
                      <w:noProof/>
                      <w:color w:val="FFFFFF"/>
                      <w:sz w:val="28"/>
                      <w:szCs w:val="28"/>
                    </w:rPr>
                    <w:t>тальной групп испытуемых.Исследование теоретических и практических аспектов обучения курсантов в период начального освоения ими профессии офицера внутренних войск МВД России показывает, что при осуществлении образовательного процесса необходимо учитывать ряд факторов связанных с уровнем и содержанием их мировоззрения, а именно: влияние современной социальной среды на формирование мировоззрения курсантов первокурсников; социальную значимость профессиональной деятельности будущих офицеров внутренних войск и возможные негативные последствия в случае невыполнения ими своих служебных обязанностей. Среди других особенносте</w:t>
                  </w:r>
                </w:p>
                <w:p w:rsidR="00DE273D" w:rsidRDefault="00DE273D" w:rsidP="00EB1CFC">
                  <w:r>
                    <w:rPr>
                      <w:rFonts w:ascii="Times New Roman" w:hAnsi="Times New Roman"/>
                      <w:noProof/>
                      <w:color w:val="FFFFFF"/>
                      <w:sz w:val="28"/>
                      <w:szCs w:val="28"/>
                    </w:rPr>
                    <w:t>й исследования проблемы мотивации курсантов на начальном ϶тапе освоения профессии как условия реализации личностно-ориентированного подхода к формированию профессионального мировоззрения будущего офицера внутренних войск России следует указать недостаточную освещённость системы подготовки военных специалистов во внутренних войсках России, наблюдается отсутствие обмена опытом между военными институтами внутренних войск России в поисках решения проблемы формирования мотивации и мировоззрения.</w:t>
                  </w:r>
                </w:p>
              </w:txbxContent>
            </v:textbox>
            <w10:wrap anchorx="page"/>
          </v:shape>
        </w:pict>
      </w:r>
      <w:r w:rsidR="00F06F0B">
        <w:rPr>
          <w:noProof/>
          <w:lang w:eastAsia="ru-RU"/>
        </w:rPr>
        <w:pict>
          <v:shape id="Поле 2" o:spid="_x0000_s1028" type="#_x0000_t202" style="position:absolute;left:0;text-align:left;margin-left:-1015.2pt;margin-top:0;width:187.05pt;height:145.7pt;z-index:3;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" stroked="f">
            <v:textbox style="mso-fit-shape-to-text:t">
              <w:txbxContent>
                <w:p w:rsidR="00DE273D" w:rsidRDefault="00DE273D" w:rsidP="00EB1CFC">
                  <w:r>
                    <w:rPr>
                      <w:rFonts w:ascii="Times New Roman" w:hAnsi="Times New Roman"/>
                      <w:noProof/>
                      <w:color w:val="FFFFFF"/>
                      <w:sz w:val="28"/>
                      <w:szCs w:val="28"/>
                    </w:rPr>
                    <w:t>Таким образом, существует противоречие между потребностью системы военного образования и требованием общества к высокому уровню профессионального мировоззрения офицеров выпускников военных институтов и отсутствием научно-обоснованных организационно-педагогических условий выявления его проблем и педагогической коррекции на начальном ϶тапе освоения профессии.</w:t>
                  </w:r>
                </w:p>
                <w:p w:rsidR="00DE273D" w:rsidRDefault="00DE273D" w:rsidP="00EB1CFC">
                  <w:r>
                    <w:rPr>
                      <w:rFonts w:ascii="Times New Roman" w:hAnsi="Times New Roman"/>
                      <w:noProof/>
                      <w:color w:val="FFFFFF"/>
                      <w:sz w:val="28"/>
                      <w:szCs w:val="28"/>
                    </w:rPr>
                    <w:t>Указанное противоречие обусловило постановку научной задачи исследования, связанной с определением особенностей профессиональной мотивации курсантов, так как мотивация является одним из важнейших компонентов становления профессионального мировоззрения для разработки педагогической стратегии      для совершенствования образовательного процесса.</w:t>
                  </w:r>
                </w:p>
                <w:p w:rsidR="00DE273D" w:rsidRDefault="00DE273D" w:rsidP="00EB1CFC">
                  <w:r>
                    <w:rPr>
                      <w:rFonts w:ascii="Times New Roman" w:hAnsi="Times New Roman"/>
                      <w:noProof/>
                      <w:color w:val="FFFFFF"/>
                      <w:sz w:val="28"/>
                      <w:szCs w:val="28"/>
                    </w:rPr>
                    <w:t>Объекту и предмету; использованием инвалидного и надежного диагностического инструментария и корректным применением математических методов, обеспечивающих высокую надежность статистических оценок; репрезентативностью выборки испытуемых; ϶кспериментальных данных, полученных в исследовании; положительными результатами формирующего ϶ксперимента.</w:t>
                  </w:r>
                </w:p>
                <w:p w:rsidR="00DE273D" w:rsidRDefault="00DE273D" w:rsidP="00EB1CFC">
                  <w:r>
                    <w:rPr>
                      <w:rFonts w:ascii="Times New Roman" w:hAnsi="Times New Roman"/>
                      <w:noProof/>
                      <w:color w:val="FFFFFF"/>
                      <w:sz w:val="28"/>
                      <w:szCs w:val="28"/>
                    </w:rPr>
                    <w:t>На защиту выносятся следующие положения:1.В процессе ранней профессионализации курсантов военных вузов целесообразно выделять следующие ϶тапы становления мотивации 1) ϶тап профессионального самоопределения, на котором осуществляется выбор и начальное освоение профессии; 2) ϶тап включения курсанта в реально осуществляемую профессиональную деятельность в соответствии со спецификой решаемых задач. 2. Содержание профессиональной мотивации</w:t>
                  </w:r>
                </w:p>
                <w:p w:rsidR="00DE273D" w:rsidRDefault="00DE273D" w:rsidP="00EB1CFC">
                  <w:r>
                    <w:rPr>
                      <w:rFonts w:ascii="Times New Roman" w:hAnsi="Times New Roman"/>
                      <w:noProof/>
                      <w:color w:val="FFFFFF"/>
                      <w:sz w:val="28"/>
                      <w:szCs w:val="28"/>
                    </w:rPr>
                    <w:t>как иерархия, отражающая соотношение комплекса мотивов и установок личности на профессиональную деятельность, включает «знаемые» (общественно-одобряемые, заданные требованиями профессии) и «реальные» (личностно-значимые) мотивы, позиционируемые во вне, и скрытые установки личности на профессиональную деятельность.</w:t>
                  </w:r>
                </w:p>
                <w:p w:rsidR="00DE273D" w:rsidRDefault="00DE273D" w:rsidP="00EB1CFC">
                  <w:r>
                    <w:rPr>
                      <w:rFonts w:ascii="Times New Roman" w:hAnsi="Times New Roman"/>
                      <w:noProof/>
                      <w:color w:val="FFFFFF"/>
                      <w:sz w:val="28"/>
                      <w:szCs w:val="28"/>
                    </w:rPr>
                    <w:t>Реальная профессиональная мотивация рассматривается как имеющий для человека особый личностный смысл.Под адекватной профессиональной мотивацией понимается соответствие требований профессии реальным мотивам и установкам, детерминированным потребностям самореализации личности в профессиональной деятельности. 3. В структуре личностных свойств будущего офицера внутренних войск России профессиональная мотиваци</w:t>
                  </w:r>
                </w:p>
                <w:p w:rsidR="00DE273D" w:rsidRDefault="00DE273D" w:rsidP="00EB1CFC">
                  <w:r>
                    <w:rPr>
                      <w:rFonts w:ascii="Times New Roman" w:hAnsi="Times New Roman"/>
                      <w:noProof/>
                      <w:color w:val="FFFFFF"/>
                      <w:sz w:val="28"/>
                      <w:szCs w:val="28"/>
                    </w:rPr>
                    <w:t>я приобретает особую информативную нагрузку, выступая показателем:- наличия реальных мотивов и установок на избранную профессиональную деятельность; степени их адекватности требованиям профессии;- формирующегося профессионального мировоззрения.В качестве индикатора содержания профессиональной мотивации и формирующегося профессионального мировоззрения у испытуемых выступают инварианты значимых взаимосвязей между параметрами профессиональной мотивации и личностными свойствами. 4. Для формирования адекватной профессиональной мотивации и профессионального мировоззрения курсантов на начальном ϶тапе освоения профессии необходима педагогическая стратегия      Данные компетенции заложены в базовую часть: гуманитарного, со</w:t>
                  </w:r>
                </w:p>
                <w:p w:rsidR="00DE273D" w:rsidRDefault="00DE273D" w:rsidP="00EB1CFC">
                  <w:r>
                    <w:rPr>
                      <w:rFonts w:ascii="Times New Roman" w:hAnsi="Times New Roman"/>
                      <w:noProof/>
                      <w:color w:val="FFFFFF"/>
                      <w:sz w:val="28"/>
                      <w:szCs w:val="28"/>
                    </w:rPr>
                    <w:t>циального и ϶кономического цикла, в учебную и производственную практику, научно-исследовательскую работу, в итоговую государственную аттестацию, включая защиту выпускной квалификационной работы, педагогического профиля данной специальности [168,169,170,171,223].Для подтверждения положений, выдвигаемых на защиту, нами было осуществлено ϶мпирическое исследование, непосредственная цель которого связана с общей целью диссертации и предполагает решение следующих задач: Сформировать ϶кспериментальную выборку испытуемых и обосновать выбор диагностических методов исследования личностных свойств и профессиональной мотивации личности офицера. Осуществить сбор фактических данных о личностных свойствах и профессиональной мотивации испытуемых с выбором.Исследование теоретических и практических аспектов обучения курсантов в период начального освоения ими профессии</w:t>
                  </w:r>
                </w:p>
                <w:p w:rsidR="00DE273D" w:rsidRDefault="00DE273D" w:rsidP="00EB1CFC">
                  <w:r>
                    <w:rPr>
                      <w:rFonts w:ascii="Times New Roman" w:hAnsi="Times New Roman"/>
                      <w:noProof/>
                      <w:color w:val="FFFFFF"/>
                      <w:sz w:val="28"/>
                      <w:szCs w:val="28"/>
                    </w:rPr>
                    <w:t>офицера внутренних войск МВД России показывает, что при осуществлении образовательного процесса необходимо учитывать ряд факторов связанных с уровнем и содержанием их мировоззрения, а именно: влияние современной социальной среды на формирование мировоззрения курсантов первокурсников; социальную значимость профессиональной деятельности будущих офицеров внутренних войск и возможные негативные последствия в случае невыполнения ими своих служебных обязанностей.</w:t>
                  </w:r>
                </w:p>
                <w:p w:rsidR="00DE273D" w:rsidRDefault="00DE273D" w:rsidP="00EB1CFC">
                  <w:r>
                    <w:rPr>
                      <w:rFonts w:ascii="Times New Roman" w:hAnsi="Times New Roman"/>
                      <w:noProof/>
                      <w:color w:val="FFFFFF"/>
                      <w:sz w:val="28"/>
                      <w:szCs w:val="28"/>
                    </w:rPr>
                    <w:t>Среди других особенностей исследования проблемы мотивации курсантов на начальном ϶тапе освоения профессии как условия реализации личностно-ориентированного подхода к формированию профессионального мировоззрения будущего офицера внутренних войск МВД России следует указать недостаточную освещённость системы подготовки военных специалистов во внутренних войсках МВД России, наблюдается отсутствие обмена опытом между военными институтами внутренних войск МВД России в поисках решения проблемы формирования мотивации и мировоззрения.</w:t>
                  </w:r>
                </w:p>
                <w:p w:rsidR="00DE273D" w:rsidRDefault="00DE273D" w:rsidP="00EB1CFC">
                  <w:r>
                    <w:rPr>
                      <w:rFonts w:ascii="Times New Roman" w:hAnsi="Times New Roman"/>
                      <w:noProof/>
                      <w:color w:val="FFFFFF"/>
                      <w:sz w:val="28"/>
                      <w:szCs w:val="28"/>
                    </w:rPr>
                    <w:t>Таким образом, существует противоречие между потребностью системы военного образования и требованием общества к высокому уровню профессионального мировоззрения офицеров выпускников военных институтов и отсутствием научно-обоснованных организационно-педагогических условий выявления его проблем и педагогической коррекции на начальном ϶тапе освоения профессии.</w:t>
                  </w:r>
                </w:p>
                <w:p w:rsidR="00DE273D" w:rsidRDefault="00DE273D" w:rsidP="00EB1CFC">
                  <w:r>
                    <w:rPr>
                      <w:rFonts w:ascii="Times New Roman" w:hAnsi="Times New Roman"/>
                      <w:noProof/>
                      <w:color w:val="FFFFFF"/>
                      <w:sz w:val="28"/>
                      <w:szCs w:val="28"/>
                    </w:rPr>
                    <w:t>Указанное противоречие обусловило постановку научной задачи исследования, связанной с определением особенностей профессиональной мотивации курсантов, так как мотивация является одним из важнейших компонентов становления профессионального мировоззрения для разработки педагогической стратегии      Экспериментальную выборку составили 220 курсантов 1 курса по специальности «Правовое обеспечение национальной безопасности» (030901).</w:t>
                  </w:r>
                </w:p>
                <w:p w:rsidR="00DE273D" w:rsidRDefault="00DE273D" w:rsidP="00EB1CFC">
                  <w:r>
                    <w:rPr>
                      <w:rFonts w:ascii="Times New Roman" w:hAnsi="Times New Roman"/>
                      <w:noProof/>
                      <w:color w:val="FFFFFF"/>
                      <w:sz w:val="28"/>
                      <w:szCs w:val="28"/>
                    </w:rPr>
                    <w:t>В ϶кспериментальную и контрольную группу вошло по 110 испытуемых.Средний возраст испытуемых составил 17 лет. Исследование включало в себя 3 ϶тапа: Первый ϶тап – поисково-аналитический (сентябрь 2008 – август 2009 года). Постановка научной проблемы в рамках педагогики и психологии профессиональной деятельности. Разработка педагогической стратегии формирования профессионального мировоззрения</w:t>
                  </w:r>
                </w:p>
                <w:p w:rsidR="00DE273D" w:rsidRDefault="00DE273D" w:rsidP="00EB1CFC">
                  <w:r>
                    <w:rPr>
                      <w:rFonts w:ascii="Times New Roman" w:hAnsi="Times New Roman"/>
                      <w:noProof/>
                      <w:color w:val="FFFFFF"/>
                      <w:sz w:val="28"/>
                      <w:szCs w:val="28"/>
                    </w:rPr>
                    <w:t>курсантов на начальном ϶тапе освоения профессии офицера ВВ МВД России.Второй ϶тап – ϶кспериментально-диагностический (сентябрь 2009- ноябрь 2011года). Планирование и проведение ϶мпирического исследования с использованиемотобранных диагностических методов. Внедрение педагогической стратегии. Изучение детерминанта и взаимосвязей профессиональной мотивации в контрольной и ϶кспериментальной группах, влияние их на формирование профессионального мировоззрения будущих офицеров.</w:t>
                  </w:r>
                </w:p>
                <w:p w:rsidR="00DE273D" w:rsidRDefault="00DE273D" w:rsidP="00EB1CFC">
                  <w:r>
                    <w:rPr>
                      <w:rFonts w:ascii="Times New Roman" w:hAnsi="Times New Roman"/>
                      <w:noProof/>
                      <w:color w:val="FFFFFF"/>
                      <w:sz w:val="28"/>
                      <w:szCs w:val="28"/>
                    </w:rPr>
                    <w:t>Третий ϶тап – обобщающий (декабрь 2012- 2013годы).Обобщение и систематизация результатов исследования, редактирование и подготовка текстов автореферата и диссертационного исследования. Научная новизна состоит в том, что в процессе исследования необходимо: уточнить понятия «профессиональная мотивация» и «профессиональное мировоззрение офицера внутренних войск МВД России», определить их соотношение со смежными понятиями, дифференцировать по содержанию понятия «реальная профессиональная мотивация» и «адекватная профессиональная мотивация. Обосновать факт того, что содержание профессиональной мотивации определяется иерархией, отражающей соотношение комплекса мотивов и установок личности на профессиональную деятельность: составляющими содержания выступают «знаемые» (общ</w:t>
                  </w:r>
                </w:p>
                <w:p w:rsidR="00DE273D" w:rsidRDefault="00DE273D" w:rsidP="00EB1CFC">
                  <w:r>
                    <w:rPr>
                      <w:rFonts w:ascii="Times New Roman" w:hAnsi="Times New Roman"/>
                      <w:noProof/>
                      <w:color w:val="FFFFFF"/>
                      <w:sz w:val="28"/>
                      <w:szCs w:val="28"/>
                    </w:rPr>
                    <w:t>ественно-одобряемые, заданные требованиями профессии), «реальные» (личностно-значимые) и скрытые мотивы и установки личности на профессиональную деятельность, что позволяет охарактеризовать профессиональную мотивацию с точки зрения её адекватности требованиям профессии; выявить данные об информативной функции профессиональной мотивации: в частности то, что только в структуре личностных свойств испытуемых, избравших для освоения профессию офицера внутренних войск МВД России, профессиональная мотивация приобретает возможность выступать показателем наличия реальных мотивов личности на профессиона</w:t>
                  </w:r>
                </w:p>
                <w:p w:rsidR="00DE273D" w:rsidRDefault="00DE273D" w:rsidP="00EB1CFC">
                  <w:r>
                    <w:rPr>
                      <w:rFonts w:ascii="Times New Roman" w:hAnsi="Times New Roman"/>
                      <w:noProof/>
                      <w:color w:val="FFFFFF"/>
                      <w:sz w:val="28"/>
                      <w:szCs w:val="28"/>
                    </w:rPr>
                    <w:t>льную деятельность и степени их адекватности требованиям профессии; ϶мпирически выявить инварианты значимых взаимосвязей между параметрами профессиональной мотивации и личностными свойствами, представляющими собой непосредственные диагностические индикаторы содержания профессиональной мотивации личности; разработать и проверить ϶ффективность педагогической стратегии      для совершенствования образовательного процесса.</w:t>
                  </w:r>
                </w:p>
                <w:p w:rsidR="00DE273D" w:rsidRDefault="00DE273D" w:rsidP="00EB1CFC">
                  <w:r>
                    <w:rPr>
                      <w:rFonts w:ascii="Times New Roman" w:hAnsi="Times New Roman"/>
                      <w:noProof/>
                      <w:color w:val="FFFFFF"/>
                      <w:sz w:val="28"/>
                      <w:szCs w:val="28"/>
                    </w:rPr>
                    <w:t>Объекту и предмету; использованием инвалидного и надежного диагностического инструментария и корректным применением математических методов, обеспечивающих высокую надежность статистических оценок; репрезентативностью выборки испытуемых; ϶кспериментальных данных, полученных в исследовании; положительными результатами формирующего ϶ксперимента.</w:t>
                  </w:r>
                </w:p>
                <w:p w:rsidR="00DE273D" w:rsidRDefault="00DE273D" w:rsidP="00EB1CFC">
                  <w:r>
                    <w:rPr>
                      <w:rFonts w:ascii="Times New Roman" w:hAnsi="Times New Roman"/>
                      <w:noProof/>
                      <w:color w:val="FFFFFF"/>
                      <w:sz w:val="28"/>
                      <w:szCs w:val="28"/>
                    </w:rPr>
                    <w:t>На защиту выносятся следующие положения:1.В процессе ранней профессионализации курсантов военных вузов целесообразно выделять следующие ϶тапы становления мотивации 1) ϶тап профессионального самоопределения, на котором осуществляется выбор и начальное освоение профессии; 2) ϶тап включения курсанта в реально осуществляемую профессиональную деятельность в соответствии со спецификой решаемых задач. 2. Содержание профессиональной мотивации</w:t>
                  </w:r>
                </w:p>
                <w:p w:rsidR="00DE273D" w:rsidRDefault="00DE273D" w:rsidP="00EB1CFC">
                  <w:r>
                    <w:rPr>
                      <w:rFonts w:ascii="Times New Roman" w:hAnsi="Times New Roman"/>
                      <w:noProof/>
                      <w:color w:val="FFFFFF"/>
                      <w:sz w:val="28"/>
                      <w:szCs w:val="28"/>
                    </w:rPr>
                    <w:t>как иерархия, отражающая соотношение комплекса мотивов и установок личности на профессиональную деятельность, включает «знаемые» (общественно-одобряемые, заданные требованиями профессии) и «реальные» (личностно-значимые) мотивы, позиционируемые во вне, и скрытые установки личности на профессиональную деятельность.</w:t>
                  </w:r>
                </w:p>
                <w:p w:rsidR="00DE273D" w:rsidRDefault="00DE273D" w:rsidP="00EB1CFC">
                  <w:r>
                    <w:rPr>
                      <w:rFonts w:ascii="Times New Roman" w:hAnsi="Times New Roman"/>
                      <w:noProof/>
                      <w:color w:val="FFFFFF"/>
                      <w:sz w:val="28"/>
                      <w:szCs w:val="28"/>
                    </w:rPr>
                    <w:t>Реальная профессиональная мотивация рассматривается как имеющий для человека особый личностный смысл.Под адекватной профессиональной мотивацией понимается соответствие требований профессии реальным мотивам и установкам, детерминированным потребностям самореализации личности в профессиональной деятельности. 3. В структуре личностных свойств будущего офицера внутренних войск России профессиональная мотиваци</w:t>
                  </w:r>
                </w:p>
              </w:txbxContent>
            </v:textbox>
            <w10:wrap anchorx="page"/>
          </v:shape>
        </w:pict>
      </w:r>
      <w:r w:rsidR="00F06F0B">
        <w:rPr>
          <w:noProof/>
          <w:lang w:eastAsia="ru-RU"/>
        </w:rPr>
        <w:pict>
          <v:shape id="Поле 1" o:spid="_x0000_s1029" type="#_x0000_t202" style="position:absolute;left:0;text-align:left;margin-left:-1015.2pt;margin-top:0;width:187.05pt;height:145.7pt;z-index: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" stroked="f">
            <v:textbox style="mso-fit-shape-to-text:t">
              <w:txbxContent>
                <w:p w:rsidR="00DE273D" w:rsidRDefault="00DE273D" w:rsidP="00EB1CFC">
                  <w:r>
                    <w:rPr>
                      <w:rFonts w:ascii="Times New Roman" w:hAnsi="Times New Roman"/>
                      <w:noProof/>
                      <w:color w:val="FFFFFF"/>
                      <w:sz w:val="28"/>
                      <w:szCs w:val="28"/>
                    </w:rPr>
                    <w:t>я приобретает особую информативную нагрузку, выступая показателем:- наличия реальных мотивов и установок на избранную профессиональную деятельность;- степени их адекватности требованиям профессии;- формирующегося профессионального мировоззрения.В качестве индикатора содержания профессиональной мотивации и формирующегося профессионального мировоззрения у испытуемых выступают инварианты значимых взаимосвязей между параметрами профессиональной мотивации и личностными свойствами. 4. Для формирования адекватной профессиональной мотивации и профессионального мировоззрения курсантов на начальном ϶тапе освоения профессии необходима педагогическая стратегия      отражающей соотношение комплекса мотивов и ус.</w:t>
                  </w:r>
                </w:p>
              </w:txbxContent>
            </v:textbox>
            <w10:wrap anchorx="page"/>
          </v:shape>
        </w:pict>
      </w:r>
    </w:p>
    <w:p w:rsidR="00DE273D" w:rsidRPr="00EB1CFC" w:rsidRDefault="00DE273D" w:rsidP="00EB1CFC">
      <w:pPr>
        <w:suppressAutoHyphens/>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Признание конституционного равенства всех форм собственности сочетается с совместным принятым решением между российской Федерацией и ее субъектами по вопросам разделения собственности </w:t>
      </w:r>
      <w:r w:rsidRPr="00EB1CFC">
        <w:rPr>
          <w:rFonts w:ascii="Times New Roman" w:hAnsi="Times New Roman"/>
          <w:sz w:val="28"/>
          <w:szCs w:val="28"/>
          <w:lang w:eastAsia="ru-RU"/>
        </w:rPr>
        <w:lastRenderedPageBreak/>
        <w:t>государства. Конституция РФ 1993 года закрепила федеральную государственную собственность и права управления ею за Федерацией</w:t>
      </w:r>
      <w:r w:rsidRPr="00EB1CFC">
        <w:rPr>
          <w:rFonts w:ascii="Times New Roman" w:hAnsi="Times New Roman"/>
          <w:sz w:val="28"/>
          <w:szCs w:val="28"/>
          <w:vertAlign w:val="superscript"/>
          <w:lang w:eastAsia="ru-RU"/>
        </w:rPr>
        <w:footnoteReference w:id="128"/>
      </w:r>
      <w:r w:rsidRPr="00EB1CFC">
        <w:rPr>
          <w:rFonts w:ascii="Times New Roman" w:hAnsi="Times New Roman"/>
          <w:sz w:val="28"/>
          <w:szCs w:val="28"/>
          <w:lang w:eastAsia="ru-RU"/>
        </w:rPr>
        <w:t>.</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статьях 113, 124, 125, 214 Гражданского кодекса Российской Ф</w:t>
      </w:r>
      <w:r w:rsidRPr="00EB1CFC">
        <w:rPr>
          <w:rFonts w:ascii="Times New Roman" w:hAnsi="Times New Roman"/>
          <w:sz w:val="28"/>
          <w:szCs w:val="28"/>
          <w:lang w:eastAsia="ru-RU"/>
        </w:rPr>
        <w:t>е</w:t>
      </w:r>
      <w:r w:rsidRPr="00EB1CFC">
        <w:rPr>
          <w:rFonts w:ascii="Times New Roman" w:hAnsi="Times New Roman"/>
          <w:sz w:val="28"/>
          <w:szCs w:val="28"/>
          <w:lang w:eastAsia="ru-RU"/>
        </w:rPr>
        <w:t>дерации также обозначены параметры по осуществлению права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ственной собственности, в состав объектов которых входят:</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государственная казна Российской Федерации и ее субъектов;</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особенности государства как собственника, осуществляющие его права через уполномоченные государственные органы;</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специфика унитарных предприятий, заключающаяся в том, что данные предприятия не наделены правом собственника на имущество и не распоряжаются им ни на праве хозяйственного ведения, ни на праве опер</w:t>
      </w:r>
      <w:r w:rsidRPr="00EB1CFC">
        <w:rPr>
          <w:rFonts w:ascii="Times New Roman" w:hAnsi="Times New Roman"/>
          <w:sz w:val="28"/>
          <w:szCs w:val="28"/>
          <w:lang w:eastAsia="ru-RU"/>
        </w:rPr>
        <w:t>а</w:t>
      </w:r>
      <w:r w:rsidRPr="00EB1CFC">
        <w:rPr>
          <w:rFonts w:ascii="Times New Roman" w:hAnsi="Times New Roman"/>
          <w:sz w:val="28"/>
          <w:szCs w:val="28"/>
          <w:lang w:eastAsia="ru-RU"/>
        </w:rPr>
        <w:t>тивного управления.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Унитарное предприятие может быть сформировано на основе или государственной (РФ или ее субъекта), или муниципальной собственности (т.е. муниципального образования). Формирование унитарных предпри</w:t>
      </w:r>
      <w:r w:rsidRPr="00EB1CFC">
        <w:rPr>
          <w:rFonts w:ascii="Times New Roman" w:hAnsi="Times New Roman"/>
          <w:sz w:val="28"/>
          <w:szCs w:val="28"/>
          <w:lang w:eastAsia="ru-RU"/>
        </w:rPr>
        <w:t>я</w:t>
      </w:r>
      <w:r w:rsidRPr="00EB1CFC">
        <w:rPr>
          <w:rFonts w:ascii="Times New Roman" w:hAnsi="Times New Roman"/>
          <w:sz w:val="28"/>
          <w:szCs w:val="28"/>
          <w:lang w:eastAsia="ru-RU"/>
        </w:rPr>
        <w:t>тий в связи с объединением владений, принадлежащих Российской Фед</w:t>
      </w:r>
      <w:r w:rsidRPr="00EB1CFC">
        <w:rPr>
          <w:rFonts w:ascii="Times New Roman" w:hAnsi="Times New Roman"/>
          <w:sz w:val="28"/>
          <w:szCs w:val="28"/>
          <w:lang w:eastAsia="ru-RU"/>
        </w:rPr>
        <w:t>е</w:t>
      </w:r>
      <w:r w:rsidRPr="00EB1CFC">
        <w:rPr>
          <w:rFonts w:ascii="Times New Roman" w:hAnsi="Times New Roman"/>
          <w:sz w:val="28"/>
          <w:szCs w:val="28"/>
          <w:lang w:eastAsia="ru-RU"/>
        </w:rPr>
        <w:t>рации, ее субъектов и муниципальных образований запрещено императи</w:t>
      </w:r>
      <w:r w:rsidRPr="00EB1CFC">
        <w:rPr>
          <w:rFonts w:ascii="Times New Roman" w:hAnsi="Times New Roman"/>
          <w:sz w:val="28"/>
          <w:szCs w:val="28"/>
          <w:lang w:eastAsia="ru-RU"/>
        </w:rPr>
        <w:t>в</w:t>
      </w:r>
      <w:r w:rsidRPr="00EB1CFC">
        <w:rPr>
          <w:rFonts w:ascii="Times New Roman" w:hAnsi="Times New Roman"/>
          <w:sz w:val="28"/>
          <w:szCs w:val="28"/>
          <w:lang w:eastAsia="ru-RU"/>
        </w:rPr>
        <w:t>ной нормой.</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Государственное унитарное предприятие выполняет роль коммерч</w:t>
      </w:r>
      <w:r w:rsidRPr="00EB1CFC">
        <w:rPr>
          <w:rFonts w:ascii="Times New Roman" w:hAnsi="Times New Roman"/>
          <w:sz w:val="28"/>
          <w:szCs w:val="28"/>
          <w:lang w:eastAsia="ru-RU"/>
        </w:rPr>
        <w:t>е</w:t>
      </w:r>
      <w:r w:rsidRPr="00EB1CFC">
        <w:rPr>
          <w:rFonts w:ascii="Times New Roman" w:hAnsi="Times New Roman"/>
          <w:sz w:val="28"/>
          <w:szCs w:val="28"/>
          <w:lang w:eastAsia="ru-RU"/>
        </w:rPr>
        <w:t>ской организации, у которой отсутствует право собственности на имущ</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ство, присущее ей.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Целью функционирования унитарных предприятий выступает реш</w:t>
      </w:r>
      <w:r w:rsidRPr="00EB1CFC">
        <w:rPr>
          <w:rFonts w:ascii="Times New Roman" w:hAnsi="Times New Roman"/>
          <w:sz w:val="28"/>
          <w:szCs w:val="28"/>
          <w:lang w:eastAsia="ru-RU"/>
        </w:rPr>
        <w:t>е</w:t>
      </w:r>
      <w:r w:rsidRPr="00EB1CFC">
        <w:rPr>
          <w:rFonts w:ascii="Times New Roman" w:hAnsi="Times New Roman"/>
          <w:sz w:val="28"/>
          <w:szCs w:val="28"/>
          <w:lang w:eastAsia="ru-RU"/>
        </w:rPr>
        <w:t>ние задач государства на коммерческой основе.</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Предприятием является самостоятельный хозяйствующий субъект, который сформирован согласно законодательству для выполнения работ, производства продукции или предоставления услуг в целях получения прибыли и осуществления потребностей общества.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Унитарностью называется специфическая форма деятельности орг</w:t>
      </w:r>
      <w:r w:rsidRPr="00EB1CFC">
        <w:rPr>
          <w:rFonts w:ascii="Times New Roman" w:hAnsi="Times New Roman"/>
          <w:sz w:val="28"/>
          <w:szCs w:val="28"/>
          <w:lang w:eastAsia="ru-RU"/>
        </w:rPr>
        <w:t>а</w:t>
      </w:r>
      <w:r w:rsidRPr="00EB1CFC">
        <w:rPr>
          <w:rFonts w:ascii="Times New Roman" w:hAnsi="Times New Roman"/>
          <w:sz w:val="28"/>
          <w:szCs w:val="28"/>
          <w:lang w:eastAsia="ru-RU"/>
        </w:rPr>
        <w:t>низации, которая обладает следующими признаками:</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основание юридического лица путем обозначения собственником некого исходного капитала;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право собственности на имущество остается за учредителем;</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имущество зафиксировано за юридическим лицом на ограниченном вещном праве (хозяйственного ведения или оперативного управления);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неделимость и единство имущества;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отсутствием членства;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индивидуальный орган управления.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К наиболее значимым предпосылкам возникновения унитарных предприятий относятся: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потребность в использовании имущества, запрещенного к приват</w:t>
      </w:r>
      <w:r w:rsidRPr="00EB1CFC">
        <w:rPr>
          <w:rFonts w:ascii="Times New Roman" w:hAnsi="Times New Roman"/>
          <w:sz w:val="28"/>
          <w:szCs w:val="28"/>
          <w:lang w:eastAsia="ru-RU"/>
        </w:rPr>
        <w:t>и</w:t>
      </w:r>
      <w:r w:rsidRPr="00EB1CFC">
        <w:rPr>
          <w:rFonts w:ascii="Times New Roman" w:hAnsi="Times New Roman"/>
          <w:sz w:val="28"/>
          <w:szCs w:val="28"/>
          <w:lang w:eastAsia="ru-RU"/>
        </w:rPr>
        <w:t>зации;</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 необходимость решения общественных задач по реализации об</w:t>
      </w:r>
      <w:r w:rsidRPr="00EB1CFC">
        <w:rPr>
          <w:rFonts w:ascii="Times New Roman" w:hAnsi="Times New Roman"/>
          <w:sz w:val="28"/>
          <w:szCs w:val="28"/>
          <w:lang w:eastAsia="ru-RU"/>
        </w:rPr>
        <w:t>о</w:t>
      </w:r>
      <w:r w:rsidRPr="00EB1CFC">
        <w:rPr>
          <w:rFonts w:ascii="Times New Roman" w:hAnsi="Times New Roman"/>
          <w:sz w:val="28"/>
          <w:szCs w:val="28"/>
          <w:lang w:eastAsia="ru-RU"/>
        </w:rPr>
        <w:t>значенных товаров и услуг по приемлемой стоимости и создании закупо</w:t>
      </w:r>
      <w:r w:rsidRPr="00EB1CFC">
        <w:rPr>
          <w:rFonts w:ascii="Times New Roman" w:hAnsi="Times New Roman"/>
          <w:sz w:val="28"/>
          <w:szCs w:val="28"/>
          <w:lang w:eastAsia="ru-RU"/>
        </w:rPr>
        <w:t>ч</w:t>
      </w:r>
      <w:r w:rsidRPr="00EB1CFC">
        <w:rPr>
          <w:rFonts w:ascii="Times New Roman" w:hAnsi="Times New Roman"/>
          <w:sz w:val="28"/>
          <w:szCs w:val="28"/>
          <w:lang w:eastAsia="ru-RU"/>
        </w:rPr>
        <w:t>ных и товарных интервенций товаров первой необходимости;</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обеспечение в работе субсидируемых и убыточных направлений деятельности производств</w:t>
      </w:r>
      <w:r w:rsidRPr="00EB1CFC">
        <w:rPr>
          <w:rFonts w:ascii="Times New Roman" w:hAnsi="Times New Roman"/>
          <w:sz w:val="28"/>
          <w:szCs w:val="28"/>
          <w:vertAlign w:val="superscript"/>
          <w:lang w:eastAsia="ru-RU"/>
        </w:rPr>
        <w:footnoteReference w:id="129"/>
      </w:r>
      <w:r w:rsidRPr="00EB1CFC">
        <w:rPr>
          <w:rFonts w:ascii="Times New Roman" w:hAnsi="Times New Roman"/>
          <w:sz w:val="28"/>
          <w:szCs w:val="28"/>
          <w:lang w:eastAsia="ru-RU"/>
        </w:rPr>
        <w:t>.</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 Унитарные предприятия не располагают разнообразием форм со</w:t>
      </w:r>
      <w:r w:rsidRPr="00EB1CFC">
        <w:rPr>
          <w:rFonts w:ascii="Times New Roman" w:hAnsi="Times New Roman"/>
          <w:sz w:val="28"/>
          <w:szCs w:val="28"/>
          <w:lang w:eastAsia="ru-RU"/>
        </w:rPr>
        <w:t>б</w:t>
      </w:r>
      <w:r w:rsidRPr="00EB1CFC">
        <w:rPr>
          <w:rFonts w:ascii="Times New Roman" w:hAnsi="Times New Roman"/>
          <w:sz w:val="28"/>
          <w:szCs w:val="28"/>
          <w:lang w:eastAsia="ru-RU"/>
        </w:rPr>
        <w:t>ственности, которые используются при их создании. Они могут быть обр</w:t>
      </w:r>
      <w:r w:rsidRPr="00EB1CFC">
        <w:rPr>
          <w:rFonts w:ascii="Times New Roman" w:hAnsi="Times New Roman"/>
          <w:sz w:val="28"/>
          <w:szCs w:val="28"/>
          <w:lang w:eastAsia="ru-RU"/>
        </w:rPr>
        <w:t>а</w:t>
      </w:r>
      <w:r w:rsidRPr="00EB1CFC">
        <w:rPr>
          <w:rFonts w:ascii="Times New Roman" w:hAnsi="Times New Roman"/>
          <w:sz w:val="28"/>
          <w:szCs w:val="28"/>
          <w:lang w:eastAsia="ru-RU"/>
        </w:rPr>
        <w:t>зованы только на одном из ограниченных прав – или на праве хозяйстве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ного ведения (ГУПы и МУПы), или на праве оперативного управления – федеральные казенные предприятия (КУПы).</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отличие от права хозяйственного ведения право оперативного управления появилось исторически раньше, т.к. его концепция была разр</w:t>
      </w:r>
      <w:r w:rsidRPr="00EB1CFC">
        <w:rPr>
          <w:rFonts w:ascii="Times New Roman" w:hAnsi="Times New Roman"/>
          <w:sz w:val="28"/>
          <w:szCs w:val="28"/>
          <w:lang w:eastAsia="ru-RU"/>
        </w:rPr>
        <w:t>а</w:t>
      </w:r>
      <w:r w:rsidRPr="00EB1CFC">
        <w:rPr>
          <w:rFonts w:ascii="Times New Roman" w:hAnsi="Times New Roman"/>
          <w:sz w:val="28"/>
          <w:szCs w:val="28"/>
          <w:lang w:eastAsia="ru-RU"/>
        </w:rPr>
        <w:t>ботана еще в советское время (в 40-е годы ХХ века) в целях повышения эффективности управления государственной собственностью.</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Оперативное управление, в отличие от права хозяйственного ведения и права собственности, по своему содержанию является значительным, т.к. его субъектами выступают учреждения и казенные предприятия.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Однако казенные предприятия не получили широкого распростран</w:t>
      </w:r>
      <w:r w:rsidRPr="00EB1CFC">
        <w:rPr>
          <w:rFonts w:ascii="Times New Roman" w:hAnsi="Times New Roman"/>
          <w:sz w:val="28"/>
          <w:szCs w:val="28"/>
          <w:lang w:eastAsia="ru-RU"/>
        </w:rPr>
        <w:t>е</w:t>
      </w:r>
      <w:r w:rsidRPr="00EB1CFC">
        <w:rPr>
          <w:rFonts w:ascii="Times New Roman" w:hAnsi="Times New Roman"/>
          <w:sz w:val="28"/>
          <w:szCs w:val="28"/>
          <w:lang w:eastAsia="ru-RU"/>
        </w:rPr>
        <w:t>ния по причине законодательно определенной модели их функциониров</w:t>
      </w:r>
      <w:r w:rsidRPr="00EB1CFC">
        <w:rPr>
          <w:rFonts w:ascii="Times New Roman" w:hAnsi="Times New Roman"/>
          <w:sz w:val="28"/>
          <w:szCs w:val="28"/>
          <w:lang w:eastAsia="ru-RU"/>
        </w:rPr>
        <w:t>а</w:t>
      </w:r>
      <w:r w:rsidRPr="00EB1CFC">
        <w:rPr>
          <w:rFonts w:ascii="Times New Roman" w:hAnsi="Times New Roman"/>
          <w:sz w:val="28"/>
          <w:szCs w:val="28"/>
          <w:lang w:eastAsia="ru-RU"/>
        </w:rPr>
        <w:t>ния, при которой государство обременено субсидиарной ответственностью по их обязательствам.</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Если право оперативного управления несет в себе пользование им</w:t>
      </w:r>
      <w:r w:rsidRPr="00EB1CFC">
        <w:rPr>
          <w:rFonts w:ascii="Times New Roman" w:hAnsi="Times New Roman"/>
          <w:sz w:val="28"/>
          <w:szCs w:val="28"/>
          <w:lang w:eastAsia="ru-RU"/>
        </w:rPr>
        <w:t>у</w:t>
      </w:r>
      <w:r w:rsidRPr="00EB1CFC">
        <w:rPr>
          <w:rFonts w:ascii="Times New Roman" w:hAnsi="Times New Roman"/>
          <w:sz w:val="28"/>
          <w:szCs w:val="28"/>
          <w:lang w:eastAsia="ru-RU"/>
        </w:rPr>
        <w:t>ществом (для казенных учреждений), то право хозяйственного управления дает государственному унитарному предприятию достаточно обширный спектр полномочий: владение, пользование и распоряжение имуществом. Выше перечисленные полномочия находятся в управлении руководителя государственной организации, ведущего свою деятельность непосре</w:t>
      </w:r>
      <w:r w:rsidRPr="00EB1CFC">
        <w:rPr>
          <w:rFonts w:ascii="Times New Roman" w:hAnsi="Times New Roman"/>
          <w:sz w:val="28"/>
          <w:szCs w:val="28"/>
          <w:lang w:eastAsia="ru-RU"/>
        </w:rPr>
        <w:t>д</w:t>
      </w:r>
      <w:r w:rsidRPr="00EB1CFC">
        <w:rPr>
          <w:rFonts w:ascii="Times New Roman" w:hAnsi="Times New Roman"/>
          <w:sz w:val="28"/>
          <w:szCs w:val="28"/>
          <w:lang w:eastAsia="ru-RU"/>
        </w:rPr>
        <w:t xml:space="preserve">ственно с государственным органом на основании трудового договора.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Полномочия государственного органа по управлению подведо</w:t>
      </w:r>
      <w:r w:rsidRPr="00EB1CFC">
        <w:rPr>
          <w:rFonts w:ascii="Times New Roman" w:hAnsi="Times New Roman"/>
          <w:sz w:val="28"/>
          <w:szCs w:val="28"/>
          <w:lang w:eastAsia="ru-RU"/>
        </w:rPr>
        <w:t>м</w:t>
      </w:r>
      <w:r w:rsidRPr="00EB1CFC">
        <w:rPr>
          <w:rFonts w:ascii="Times New Roman" w:hAnsi="Times New Roman"/>
          <w:sz w:val="28"/>
          <w:szCs w:val="28"/>
          <w:lang w:eastAsia="ru-RU"/>
        </w:rPr>
        <w:t>ственной организацией указаны в Федеральном законе «О государстве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ных и муниципальных унитарных предприятиях»</w:t>
      </w:r>
      <w:r w:rsidRPr="00EB1CFC">
        <w:rPr>
          <w:rFonts w:ascii="Times New Roman" w:eastAsia="TimesNewRoman" w:hAnsi="Times New Roman"/>
          <w:sz w:val="28"/>
          <w:szCs w:val="28"/>
          <w:vertAlign w:val="superscript"/>
          <w:lang w:eastAsia="ru-RU"/>
        </w:rPr>
        <w:footnoteReference w:id="130"/>
      </w:r>
      <w:r w:rsidRPr="00EB1CFC">
        <w:rPr>
          <w:rFonts w:ascii="Times New Roman" w:eastAsia="TimesNewRoman" w:hAnsi="Times New Roman"/>
          <w:sz w:val="28"/>
          <w:szCs w:val="28"/>
          <w:lang w:eastAsia="ru-RU"/>
        </w:rPr>
        <w:t xml:space="preserve"> </w:t>
      </w:r>
      <w:r w:rsidRPr="00EB1CFC">
        <w:rPr>
          <w:rFonts w:ascii="Times New Roman" w:hAnsi="Times New Roman"/>
          <w:sz w:val="28"/>
          <w:szCs w:val="28"/>
          <w:lang w:eastAsia="ru-RU"/>
        </w:rPr>
        <w:t>и сконцентрированы на указании целей деятельности и разрешении отдельных операций с имущ</w:t>
      </w:r>
      <w:r w:rsidRPr="00EB1CFC">
        <w:rPr>
          <w:rFonts w:ascii="Times New Roman" w:hAnsi="Times New Roman"/>
          <w:sz w:val="28"/>
          <w:szCs w:val="28"/>
          <w:lang w:eastAsia="ru-RU"/>
        </w:rPr>
        <w:t>е</w:t>
      </w:r>
      <w:r w:rsidRPr="00EB1CFC">
        <w:rPr>
          <w:rFonts w:ascii="Times New Roman" w:hAnsi="Times New Roman"/>
          <w:sz w:val="28"/>
          <w:szCs w:val="28"/>
          <w:lang w:eastAsia="ru-RU"/>
        </w:rPr>
        <w:t>ством. Контроль результатов предприятия осуществляется благодаря отч</w:t>
      </w:r>
      <w:r w:rsidRPr="00EB1CFC">
        <w:rPr>
          <w:rFonts w:ascii="Times New Roman" w:hAnsi="Times New Roman"/>
          <w:sz w:val="28"/>
          <w:szCs w:val="28"/>
          <w:lang w:eastAsia="ru-RU"/>
        </w:rPr>
        <w:t>е</w:t>
      </w:r>
      <w:r w:rsidRPr="00EB1CFC">
        <w:rPr>
          <w:rFonts w:ascii="Times New Roman" w:hAnsi="Times New Roman"/>
          <w:sz w:val="28"/>
          <w:szCs w:val="28"/>
          <w:lang w:eastAsia="ru-RU"/>
        </w:rPr>
        <w:t>та руководителя,  бухгалтерской отчетности и других сопутствующих д</w:t>
      </w:r>
      <w:r w:rsidRPr="00EB1CFC">
        <w:rPr>
          <w:rFonts w:ascii="Times New Roman" w:hAnsi="Times New Roman"/>
          <w:sz w:val="28"/>
          <w:szCs w:val="28"/>
          <w:lang w:eastAsia="ru-RU"/>
        </w:rPr>
        <w:t>о</w:t>
      </w:r>
      <w:r w:rsidRPr="00EB1CFC">
        <w:rPr>
          <w:rFonts w:ascii="Times New Roman" w:hAnsi="Times New Roman"/>
          <w:sz w:val="28"/>
          <w:szCs w:val="28"/>
          <w:lang w:eastAsia="ru-RU"/>
        </w:rPr>
        <w:t>кументов.</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Ответственное лицо государственного унитарного предприятия о</w:t>
      </w:r>
      <w:r w:rsidRPr="00EB1CFC">
        <w:rPr>
          <w:rFonts w:ascii="Times New Roman" w:hAnsi="Times New Roman"/>
          <w:sz w:val="28"/>
          <w:szCs w:val="28"/>
          <w:lang w:eastAsia="ru-RU"/>
        </w:rPr>
        <w:t>т</w:t>
      </w:r>
      <w:r w:rsidRPr="00EB1CFC">
        <w:rPr>
          <w:rFonts w:ascii="Times New Roman" w:hAnsi="Times New Roman"/>
          <w:sz w:val="28"/>
          <w:szCs w:val="28"/>
          <w:lang w:eastAsia="ru-RU"/>
        </w:rPr>
        <w:t>вечает за возможные убытки и утрату имущества. Невыполнение выдвин</w:t>
      </w:r>
      <w:r w:rsidRPr="00EB1CFC">
        <w:rPr>
          <w:rFonts w:ascii="Times New Roman" w:hAnsi="Times New Roman"/>
          <w:sz w:val="28"/>
          <w:szCs w:val="28"/>
          <w:lang w:eastAsia="ru-RU"/>
        </w:rPr>
        <w:t>у</w:t>
      </w:r>
      <w:r w:rsidRPr="00EB1CFC">
        <w:rPr>
          <w:rFonts w:ascii="Times New Roman" w:hAnsi="Times New Roman"/>
          <w:sz w:val="28"/>
          <w:szCs w:val="28"/>
          <w:lang w:eastAsia="ru-RU"/>
        </w:rPr>
        <w:t>тых целей функционирования государственного унитарного предприятия не является основанием для несения ответственности руководителем. Т</w:t>
      </w:r>
      <w:r w:rsidRPr="00EB1CFC">
        <w:rPr>
          <w:rFonts w:ascii="Times New Roman" w:hAnsi="Times New Roman"/>
          <w:sz w:val="28"/>
          <w:szCs w:val="28"/>
          <w:lang w:eastAsia="ru-RU"/>
        </w:rPr>
        <w:t>а</w:t>
      </w:r>
      <w:r w:rsidRPr="00EB1CFC">
        <w:rPr>
          <w:rFonts w:ascii="Times New Roman" w:hAnsi="Times New Roman"/>
          <w:sz w:val="28"/>
          <w:szCs w:val="28"/>
          <w:lang w:eastAsia="ru-RU"/>
        </w:rPr>
        <w:t>кие события не предшествуют укреплению связи между субъектом упра</w:t>
      </w:r>
      <w:r w:rsidRPr="00EB1CFC">
        <w:rPr>
          <w:rFonts w:ascii="Times New Roman" w:hAnsi="Times New Roman"/>
          <w:sz w:val="28"/>
          <w:szCs w:val="28"/>
          <w:lang w:eastAsia="ru-RU"/>
        </w:rPr>
        <w:t>в</w:t>
      </w:r>
      <w:r w:rsidRPr="00EB1CFC">
        <w:rPr>
          <w:rFonts w:ascii="Times New Roman" w:hAnsi="Times New Roman"/>
          <w:sz w:val="28"/>
          <w:szCs w:val="28"/>
          <w:lang w:eastAsia="ru-RU"/>
        </w:rPr>
        <w:t>ления в лице государственного органа и объектом управления –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ственным унитарным предприятием.</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Деятельность государственных унитарных предприятий искажает конструкции цивилистики и традиционные постулаты о том, что никто не может передать другому больше прав, чем имеет сам. Структура предпр</w:t>
      </w:r>
      <w:r w:rsidRPr="00EB1CFC">
        <w:rPr>
          <w:rFonts w:ascii="Times New Roman" w:hAnsi="Times New Roman"/>
          <w:sz w:val="28"/>
          <w:szCs w:val="28"/>
          <w:lang w:eastAsia="ru-RU"/>
        </w:rPr>
        <w:t>и</w:t>
      </w:r>
      <w:r w:rsidRPr="00EB1CFC">
        <w:rPr>
          <w:rFonts w:ascii="Times New Roman" w:hAnsi="Times New Roman"/>
          <w:sz w:val="28"/>
          <w:szCs w:val="28"/>
          <w:lang w:eastAsia="ru-RU"/>
        </w:rPr>
        <w:t>ятия не собственника и одновременно юридического лица, которое нах</w:t>
      </w:r>
      <w:r w:rsidRPr="00EB1CFC">
        <w:rPr>
          <w:rFonts w:ascii="Times New Roman" w:hAnsi="Times New Roman"/>
          <w:sz w:val="28"/>
          <w:szCs w:val="28"/>
          <w:lang w:eastAsia="ru-RU"/>
        </w:rPr>
        <w:t>о</w:t>
      </w:r>
      <w:r w:rsidRPr="00EB1CFC">
        <w:rPr>
          <w:rFonts w:ascii="Times New Roman" w:hAnsi="Times New Roman"/>
          <w:sz w:val="28"/>
          <w:szCs w:val="28"/>
          <w:lang w:eastAsia="ru-RU"/>
        </w:rPr>
        <w:t>дится в полном ведении учредителя, не отвечающего по его долгам, прот</w:t>
      </w:r>
      <w:r w:rsidRPr="00EB1CFC">
        <w:rPr>
          <w:rFonts w:ascii="Times New Roman" w:hAnsi="Times New Roman"/>
          <w:sz w:val="28"/>
          <w:szCs w:val="28"/>
          <w:lang w:eastAsia="ru-RU"/>
        </w:rPr>
        <w:t>и</w:t>
      </w:r>
      <w:r w:rsidRPr="00EB1CFC">
        <w:rPr>
          <w:rFonts w:ascii="Times New Roman" w:hAnsi="Times New Roman"/>
          <w:sz w:val="28"/>
          <w:szCs w:val="28"/>
          <w:lang w:eastAsia="ru-RU"/>
        </w:rPr>
        <w:t>воречит потребностям рынка.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Устав, содержащий информацию о предмете и целях деятельности унитарного предприятия, объеме его уставного фонда, порядке и источн</w:t>
      </w:r>
      <w:r w:rsidRPr="00EB1CFC">
        <w:rPr>
          <w:rFonts w:ascii="Times New Roman" w:hAnsi="Times New Roman"/>
          <w:sz w:val="28"/>
          <w:szCs w:val="28"/>
          <w:lang w:eastAsia="ru-RU"/>
        </w:rPr>
        <w:t>и</w:t>
      </w:r>
      <w:r w:rsidRPr="00EB1CFC">
        <w:rPr>
          <w:rFonts w:ascii="Times New Roman" w:hAnsi="Times New Roman"/>
          <w:sz w:val="28"/>
          <w:szCs w:val="28"/>
          <w:lang w:eastAsia="ru-RU"/>
        </w:rPr>
        <w:t>ках его формирования, является учредительным документом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ственного унитарного предприятия.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Унитарные предприятия имеют целевую, ограниченную правосп</w:t>
      </w:r>
      <w:r w:rsidRPr="00EB1CFC">
        <w:rPr>
          <w:rFonts w:ascii="Times New Roman" w:hAnsi="Times New Roman"/>
          <w:sz w:val="28"/>
          <w:szCs w:val="28"/>
          <w:lang w:eastAsia="ru-RU"/>
        </w:rPr>
        <w:t>о</w:t>
      </w:r>
      <w:r w:rsidRPr="00EB1CFC">
        <w:rPr>
          <w:rFonts w:ascii="Times New Roman" w:hAnsi="Times New Roman"/>
          <w:sz w:val="28"/>
          <w:szCs w:val="28"/>
          <w:lang w:eastAsia="ru-RU"/>
        </w:rPr>
        <w:t>собность. У них нет права самовольно решать судьбу недвижимого им</w:t>
      </w:r>
      <w:r w:rsidRPr="00EB1CFC">
        <w:rPr>
          <w:rFonts w:ascii="Times New Roman" w:hAnsi="Times New Roman"/>
          <w:sz w:val="28"/>
          <w:szCs w:val="28"/>
          <w:lang w:eastAsia="ru-RU"/>
        </w:rPr>
        <w:t>у</w:t>
      </w:r>
      <w:r w:rsidRPr="00EB1CFC">
        <w:rPr>
          <w:rFonts w:ascii="Times New Roman" w:hAnsi="Times New Roman"/>
          <w:sz w:val="28"/>
          <w:szCs w:val="28"/>
          <w:lang w:eastAsia="ru-RU"/>
        </w:rPr>
        <w:t>щества и осуществлять иные сделки.</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Унитарные предприятия приобретают и воплощают имущественные и личные неимущественные права от своего имени, несут обязанности, в</w:t>
      </w:r>
      <w:r w:rsidRPr="00EB1CFC">
        <w:rPr>
          <w:rFonts w:ascii="Times New Roman" w:hAnsi="Times New Roman"/>
          <w:sz w:val="28"/>
          <w:szCs w:val="28"/>
          <w:lang w:eastAsia="ru-RU"/>
        </w:rPr>
        <w:t>ы</w:t>
      </w:r>
      <w:r w:rsidRPr="00EB1CFC">
        <w:rPr>
          <w:rFonts w:ascii="Times New Roman" w:hAnsi="Times New Roman"/>
          <w:sz w:val="28"/>
          <w:szCs w:val="28"/>
          <w:lang w:eastAsia="ru-RU"/>
        </w:rPr>
        <w:t>ступают истцом и ответчиком в суде. Унитарные предприятия имеют с</w:t>
      </w:r>
      <w:r w:rsidRPr="00EB1CFC">
        <w:rPr>
          <w:rFonts w:ascii="Times New Roman" w:hAnsi="Times New Roman"/>
          <w:sz w:val="28"/>
          <w:szCs w:val="28"/>
          <w:lang w:eastAsia="ru-RU"/>
        </w:rPr>
        <w:t>а</w:t>
      </w:r>
      <w:r w:rsidRPr="00EB1CFC">
        <w:rPr>
          <w:rFonts w:ascii="Times New Roman" w:hAnsi="Times New Roman"/>
          <w:sz w:val="28"/>
          <w:szCs w:val="28"/>
          <w:lang w:eastAsia="ru-RU"/>
        </w:rPr>
        <w:t>мостоятельный баланс.</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Имущество, выделенное унитарному предприятию при его формир</w:t>
      </w:r>
      <w:r w:rsidRPr="00EB1CFC">
        <w:rPr>
          <w:rFonts w:ascii="Times New Roman" w:hAnsi="Times New Roman"/>
          <w:sz w:val="28"/>
          <w:szCs w:val="28"/>
          <w:lang w:eastAsia="ru-RU"/>
        </w:rPr>
        <w:t>о</w:t>
      </w:r>
      <w:r w:rsidRPr="00EB1CFC">
        <w:rPr>
          <w:rFonts w:ascii="Times New Roman" w:hAnsi="Times New Roman"/>
          <w:sz w:val="28"/>
          <w:szCs w:val="28"/>
          <w:lang w:eastAsia="ru-RU"/>
        </w:rPr>
        <w:t>вании, состоящее в государственной или муниципальной собственности и принадлежащее предприятию либо на праве оперативного управления, л</w:t>
      </w:r>
      <w:r w:rsidRPr="00EB1CFC">
        <w:rPr>
          <w:rFonts w:ascii="Times New Roman" w:hAnsi="Times New Roman"/>
          <w:sz w:val="28"/>
          <w:szCs w:val="28"/>
          <w:lang w:eastAsia="ru-RU"/>
        </w:rPr>
        <w:t>и</w:t>
      </w:r>
      <w:r w:rsidRPr="00EB1CFC">
        <w:rPr>
          <w:rFonts w:ascii="Times New Roman" w:hAnsi="Times New Roman"/>
          <w:sz w:val="28"/>
          <w:szCs w:val="28"/>
          <w:lang w:eastAsia="ru-RU"/>
        </w:rPr>
        <w:t>бо на праве хозяйственного ведения.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Денежные ресурсы унитарных предприятий и других коммерческих организаций имеют единый источник и могут быть представлены пожер</w:t>
      </w:r>
      <w:r w:rsidRPr="00EB1CFC">
        <w:rPr>
          <w:rFonts w:ascii="Times New Roman" w:hAnsi="Times New Roman"/>
          <w:sz w:val="28"/>
          <w:szCs w:val="28"/>
          <w:lang w:eastAsia="ru-RU"/>
        </w:rPr>
        <w:t>т</w:t>
      </w:r>
      <w:r w:rsidRPr="00EB1CFC">
        <w:rPr>
          <w:rFonts w:ascii="Times New Roman" w:hAnsi="Times New Roman"/>
          <w:sz w:val="28"/>
          <w:szCs w:val="28"/>
          <w:lang w:eastAsia="ru-RU"/>
        </w:rPr>
        <w:t>вованиями и целевыми взносами физических и юридических лиц (в т.ч. иностранных) только в порядке, установленном законодательством РФ. Стоимость и виды оказываемых платных услуг устанавливаются учред</w:t>
      </w:r>
      <w:r w:rsidRPr="00EB1CFC">
        <w:rPr>
          <w:rFonts w:ascii="Times New Roman" w:hAnsi="Times New Roman"/>
          <w:sz w:val="28"/>
          <w:szCs w:val="28"/>
          <w:lang w:eastAsia="ru-RU"/>
        </w:rPr>
        <w:t>и</w:t>
      </w:r>
      <w:r w:rsidRPr="00EB1CFC">
        <w:rPr>
          <w:rFonts w:ascii="Times New Roman" w:hAnsi="Times New Roman"/>
          <w:sz w:val="28"/>
          <w:szCs w:val="28"/>
          <w:lang w:eastAsia="ru-RU"/>
        </w:rPr>
        <w:t>телем согласно действующему законодательству. Сформировавшаяся в р</w:t>
      </w:r>
      <w:r w:rsidRPr="00EB1CFC">
        <w:rPr>
          <w:rFonts w:ascii="Times New Roman" w:hAnsi="Times New Roman"/>
          <w:sz w:val="28"/>
          <w:szCs w:val="28"/>
          <w:lang w:eastAsia="ru-RU"/>
        </w:rPr>
        <w:t>е</w:t>
      </w:r>
      <w:r w:rsidRPr="00EB1CFC">
        <w:rPr>
          <w:rFonts w:ascii="Times New Roman" w:hAnsi="Times New Roman"/>
          <w:sz w:val="28"/>
          <w:szCs w:val="28"/>
          <w:lang w:eastAsia="ru-RU"/>
        </w:rPr>
        <w:t>зультате коммерческой деятельности прибыль, поступает в распоряжение учреждения.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Рассчитываясь по своим обязательствам своим имуществом, унита</w:t>
      </w:r>
      <w:r w:rsidRPr="00EB1CFC">
        <w:rPr>
          <w:rFonts w:ascii="Times New Roman" w:hAnsi="Times New Roman"/>
          <w:sz w:val="28"/>
          <w:szCs w:val="28"/>
          <w:lang w:eastAsia="ru-RU"/>
        </w:rPr>
        <w:t>р</w:t>
      </w:r>
      <w:r w:rsidRPr="00EB1CFC">
        <w:rPr>
          <w:rFonts w:ascii="Times New Roman" w:hAnsi="Times New Roman"/>
          <w:sz w:val="28"/>
          <w:szCs w:val="28"/>
          <w:lang w:eastAsia="ru-RU"/>
        </w:rPr>
        <w:t>ные предприятия не несут ответственности по обязательствам собственн</w:t>
      </w:r>
      <w:r w:rsidRPr="00EB1CFC">
        <w:rPr>
          <w:rFonts w:ascii="Times New Roman" w:hAnsi="Times New Roman"/>
          <w:sz w:val="28"/>
          <w:szCs w:val="28"/>
          <w:lang w:eastAsia="ru-RU"/>
        </w:rPr>
        <w:t>и</w:t>
      </w:r>
      <w:r w:rsidRPr="00EB1CFC">
        <w:rPr>
          <w:rFonts w:ascii="Times New Roman" w:hAnsi="Times New Roman"/>
          <w:sz w:val="28"/>
          <w:szCs w:val="28"/>
          <w:lang w:eastAsia="ru-RU"/>
        </w:rPr>
        <w:t>ков имущества.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 традиции государственные и муниципальные предприятия оказ</w:t>
      </w:r>
      <w:r w:rsidRPr="00EB1CFC">
        <w:rPr>
          <w:rFonts w:ascii="Times New Roman" w:hAnsi="Times New Roman"/>
          <w:sz w:val="28"/>
          <w:szCs w:val="28"/>
          <w:lang w:eastAsia="ru-RU"/>
        </w:rPr>
        <w:t>ы</w:t>
      </w:r>
      <w:r w:rsidRPr="00EB1CFC">
        <w:rPr>
          <w:rFonts w:ascii="Times New Roman" w:hAnsi="Times New Roman"/>
          <w:sz w:val="28"/>
          <w:szCs w:val="28"/>
          <w:lang w:eastAsia="ru-RU"/>
        </w:rPr>
        <w:t>вают такие виды услуг как водоснабжение и водоотведение, утилизация отходов, производство электроэнергии, дорожное строительство, общ</w:t>
      </w:r>
      <w:r w:rsidRPr="00EB1CFC">
        <w:rPr>
          <w:rFonts w:ascii="Times New Roman" w:hAnsi="Times New Roman"/>
          <w:sz w:val="28"/>
          <w:szCs w:val="28"/>
          <w:lang w:eastAsia="ru-RU"/>
        </w:rPr>
        <w:t>е</w:t>
      </w:r>
      <w:r w:rsidRPr="00EB1CFC">
        <w:rPr>
          <w:rFonts w:ascii="Times New Roman" w:hAnsi="Times New Roman"/>
          <w:sz w:val="28"/>
          <w:szCs w:val="28"/>
          <w:lang w:eastAsia="ru-RU"/>
        </w:rPr>
        <w:t>ственный транспорт, аэропорты, военные объекты и т.д. Некоторые гос</w:t>
      </w:r>
      <w:r w:rsidRPr="00EB1CFC">
        <w:rPr>
          <w:rFonts w:ascii="Times New Roman" w:hAnsi="Times New Roman"/>
          <w:sz w:val="28"/>
          <w:szCs w:val="28"/>
          <w:lang w:eastAsia="ru-RU"/>
        </w:rPr>
        <w:t>у</w:t>
      </w:r>
      <w:r w:rsidRPr="00EB1CFC">
        <w:rPr>
          <w:rFonts w:ascii="Times New Roman" w:hAnsi="Times New Roman"/>
          <w:sz w:val="28"/>
          <w:szCs w:val="28"/>
          <w:lang w:eastAsia="ru-RU"/>
        </w:rPr>
        <w:t>дарственные унитарные предприятия и муниципальные унитарные пре</w:t>
      </w:r>
      <w:r w:rsidRPr="00EB1CFC">
        <w:rPr>
          <w:rFonts w:ascii="Times New Roman" w:hAnsi="Times New Roman"/>
          <w:sz w:val="28"/>
          <w:szCs w:val="28"/>
          <w:lang w:eastAsia="ru-RU"/>
        </w:rPr>
        <w:t>д</w:t>
      </w:r>
      <w:r w:rsidRPr="00EB1CFC">
        <w:rPr>
          <w:rFonts w:ascii="Times New Roman" w:hAnsi="Times New Roman"/>
          <w:sz w:val="28"/>
          <w:szCs w:val="28"/>
          <w:lang w:eastAsia="ru-RU"/>
        </w:rPr>
        <w:t>приятия зачастую проявляют свою деятельность в отраслях, где исключено присутствие каких-либо стратегических интересов или «провалов рынка». Многие региональные и местные администрации внедрились в исключ</w:t>
      </w:r>
      <w:r w:rsidRPr="00EB1CFC">
        <w:rPr>
          <w:rFonts w:ascii="Times New Roman" w:hAnsi="Times New Roman"/>
          <w:sz w:val="28"/>
          <w:szCs w:val="28"/>
          <w:lang w:eastAsia="ru-RU"/>
        </w:rPr>
        <w:t>и</w:t>
      </w:r>
      <w:r w:rsidRPr="00EB1CFC">
        <w:rPr>
          <w:rFonts w:ascii="Times New Roman" w:hAnsi="Times New Roman"/>
          <w:sz w:val="28"/>
          <w:szCs w:val="28"/>
          <w:lang w:eastAsia="ru-RU"/>
        </w:rPr>
        <w:t>тельно коммерческие направления экономики: строительство, торговля, сельское хозяйство и т.д.</w:t>
      </w:r>
    </w:p>
    <w:p w:rsidR="00DE273D" w:rsidRPr="00EB1CFC" w:rsidRDefault="00DE273D" w:rsidP="00EB1CFC">
      <w:pPr>
        <w:suppressAutoHyphens/>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В такой ситуации снижается активность экономики в целом. В связи с этим выделятся ряд проблем, связанных с функционированием государственных унитарных предприятий, одна из которых  - исключение </w:t>
      </w:r>
      <w:r w:rsidRPr="00EB1CFC">
        <w:rPr>
          <w:rFonts w:ascii="Times New Roman" w:hAnsi="Times New Roman"/>
          <w:sz w:val="28"/>
          <w:szCs w:val="28"/>
          <w:lang w:eastAsia="ru-RU"/>
        </w:rPr>
        <w:lastRenderedPageBreak/>
        <w:t>создания единого учета и ведение реестра регионального и муниципального имущества, обеспечивающего управление унитарным предприятием. Нехватка полного реестра унитарных предприятий, включающего в себя сведения об их активах и основных итогах финансово-хозяйственной деятельности, не дает возможности осуществлять необходимую проверку за работой предприятий, и отожествление прав собственности на имущество государственных предприятий является ниже, чем в среде частной собственности</w:t>
      </w:r>
      <w:r w:rsidRPr="00EB1CFC">
        <w:rPr>
          <w:rFonts w:ascii="Times New Roman" w:hAnsi="Times New Roman"/>
          <w:sz w:val="28"/>
          <w:szCs w:val="28"/>
          <w:vertAlign w:val="superscript"/>
          <w:lang w:eastAsia="ru-RU"/>
        </w:rPr>
        <w:footnoteReference w:id="131"/>
      </w:r>
      <w:r w:rsidRPr="00EB1CFC">
        <w:rPr>
          <w:rFonts w:ascii="Times New Roman" w:hAnsi="Times New Roman"/>
          <w:sz w:val="28"/>
          <w:szCs w:val="28"/>
          <w:lang w:eastAsia="ru-RU"/>
        </w:rPr>
        <w:t xml:space="preserve">.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Еще одна основная проблема государственных унитарных предпри</w:t>
      </w:r>
      <w:r w:rsidRPr="00EB1CFC">
        <w:rPr>
          <w:rFonts w:ascii="Times New Roman" w:hAnsi="Times New Roman"/>
          <w:sz w:val="28"/>
          <w:szCs w:val="28"/>
          <w:lang w:eastAsia="ru-RU"/>
        </w:rPr>
        <w:t>я</w:t>
      </w:r>
      <w:r w:rsidRPr="00EB1CFC">
        <w:rPr>
          <w:rFonts w:ascii="Times New Roman" w:hAnsi="Times New Roman"/>
          <w:sz w:val="28"/>
          <w:szCs w:val="28"/>
          <w:lang w:eastAsia="ru-RU"/>
        </w:rPr>
        <w:t>тий заключается в том, что, нередко не справляясь с выполнением соц</w:t>
      </w:r>
      <w:r w:rsidRPr="00EB1CFC">
        <w:rPr>
          <w:rFonts w:ascii="Times New Roman" w:hAnsi="Times New Roman"/>
          <w:sz w:val="28"/>
          <w:szCs w:val="28"/>
          <w:lang w:eastAsia="ru-RU"/>
        </w:rPr>
        <w:t>и</w:t>
      </w:r>
      <w:r w:rsidRPr="00EB1CFC">
        <w:rPr>
          <w:rFonts w:ascii="Times New Roman" w:hAnsi="Times New Roman"/>
          <w:sz w:val="28"/>
          <w:szCs w:val="28"/>
          <w:lang w:eastAsia="ru-RU"/>
        </w:rPr>
        <w:t>альных задач, они в то же время проявляют низкую экономическую э</w:t>
      </w:r>
      <w:r w:rsidRPr="00EB1CFC">
        <w:rPr>
          <w:rFonts w:ascii="Times New Roman" w:hAnsi="Times New Roman"/>
          <w:sz w:val="28"/>
          <w:szCs w:val="28"/>
          <w:lang w:eastAsia="ru-RU"/>
        </w:rPr>
        <w:t>ф</w:t>
      </w:r>
      <w:r w:rsidRPr="00EB1CFC">
        <w:rPr>
          <w:rFonts w:ascii="Times New Roman" w:hAnsi="Times New Roman"/>
          <w:sz w:val="28"/>
          <w:szCs w:val="28"/>
          <w:lang w:eastAsia="ru-RU"/>
        </w:rPr>
        <w:t>фективность. Эффективность функционирования государственных ун</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тарных предприятий во многом зависит от того, насколько слаженно и профессионально работает управленческий аппарат. </w:t>
      </w:r>
    </w:p>
    <w:p w:rsidR="00DE273D" w:rsidRPr="00EB1CFC" w:rsidRDefault="00DE273D" w:rsidP="00EB1CFC">
      <w:pPr>
        <w:suppressAutoHyphens/>
        <w:spacing w:after="0" w:line="240" w:lineRule="auto"/>
        <w:ind w:firstLine="709"/>
        <w:jc w:val="both"/>
        <w:rPr>
          <w:rFonts w:ascii="Times New Roman" w:eastAsia="TimesNewRoman" w:hAnsi="Times New Roman"/>
          <w:sz w:val="28"/>
          <w:szCs w:val="28"/>
          <w:lang w:eastAsia="ru-RU"/>
        </w:rPr>
      </w:pPr>
      <w:r w:rsidRPr="00EB1CFC">
        <w:rPr>
          <w:rFonts w:ascii="Times New Roman" w:hAnsi="Times New Roman"/>
          <w:sz w:val="28"/>
          <w:szCs w:val="28"/>
          <w:lang w:eastAsia="ru-RU"/>
        </w:rPr>
        <w:t>Возникновение и дальнейшая работа унитарных предприятий основаны на институциональном аспекте и не несут в себе создание прибыли как основной задачи. Также результаты функционирования данных организаций не берутся во внимание органами статистики при выявлении доли убыточных предприятий в Российской Федерации, что не дает возможности окончательно сделать вывод о целесообразности деятельности государственных унитарных предприятий</w:t>
      </w:r>
      <w:r w:rsidRPr="00EB1CFC">
        <w:rPr>
          <w:rFonts w:ascii="Times New Roman" w:eastAsia="TimesNewRoman" w:hAnsi="Times New Roman"/>
          <w:sz w:val="28"/>
          <w:szCs w:val="28"/>
          <w:vertAlign w:val="superscript"/>
          <w:lang w:eastAsia="ru-RU"/>
        </w:rPr>
        <w:footnoteReference w:id="132"/>
      </w:r>
      <w:r w:rsidRPr="00EB1CFC">
        <w:rPr>
          <w:rFonts w:ascii="Times New Roman" w:eastAsia="TimesNewRoman" w:hAnsi="Times New Roman"/>
          <w:sz w:val="28"/>
          <w:szCs w:val="28"/>
          <w:lang w:eastAsia="ru-RU"/>
        </w:rPr>
        <w:t>.</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Гражданском кодексе Российской Федерации унитарные предпр</w:t>
      </w:r>
      <w:r w:rsidRPr="00EB1CFC">
        <w:rPr>
          <w:rFonts w:ascii="Times New Roman" w:hAnsi="Times New Roman"/>
          <w:sz w:val="28"/>
          <w:szCs w:val="28"/>
          <w:lang w:eastAsia="ru-RU"/>
        </w:rPr>
        <w:t>и</w:t>
      </w:r>
      <w:r w:rsidRPr="00EB1CFC">
        <w:rPr>
          <w:rFonts w:ascii="Times New Roman" w:hAnsi="Times New Roman"/>
          <w:sz w:val="28"/>
          <w:szCs w:val="28"/>
          <w:lang w:eastAsia="ru-RU"/>
        </w:rPr>
        <w:t>ятия замыкают список коммерческих организаций, за ними закрепилась репутация как «переходной формы». Согласно данных Росстата и Росим</w:t>
      </w:r>
      <w:r w:rsidRPr="00EB1CFC">
        <w:rPr>
          <w:rFonts w:ascii="Times New Roman" w:hAnsi="Times New Roman"/>
          <w:sz w:val="28"/>
          <w:szCs w:val="28"/>
          <w:lang w:eastAsia="ru-RU"/>
        </w:rPr>
        <w:t>у</w:t>
      </w:r>
      <w:r w:rsidRPr="00EB1CFC">
        <w:rPr>
          <w:rFonts w:ascii="Times New Roman" w:hAnsi="Times New Roman"/>
          <w:sz w:val="28"/>
          <w:szCs w:val="28"/>
          <w:lang w:eastAsia="ru-RU"/>
        </w:rPr>
        <w:t>щества, в настоящее время в России насчитывается 2910 государственных унитарных предприятий, муниципальных унитарных предприятий – 20088, федеральных казенных предприятий – 1498.</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Начиная с 2011 г., стало законодательно возможным преобразование государственных унитарных предприятий в открытые акционерные общ</w:t>
      </w:r>
      <w:r w:rsidRPr="00EB1CFC">
        <w:rPr>
          <w:rFonts w:ascii="Times New Roman" w:hAnsi="Times New Roman"/>
          <w:sz w:val="28"/>
          <w:szCs w:val="28"/>
          <w:lang w:eastAsia="ru-RU"/>
        </w:rPr>
        <w:t>е</w:t>
      </w:r>
      <w:r w:rsidRPr="00EB1CFC">
        <w:rPr>
          <w:rFonts w:ascii="Times New Roman" w:hAnsi="Times New Roman"/>
          <w:sz w:val="28"/>
          <w:szCs w:val="28"/>
          <w:lang w:eastAsia="ru-RU"/>
        </w:rPr>
        <w:t>ства, общества с ограниченной ответственностью, а также автономные н</w:t>
      </w:r>
      <w:r w:rsidRPr="00EB1CFC">
        <w:rPr>
          <w:rFonts w:ascii="Times New Roman" w:hAnsi="Times New Roman"/>
          <w:sz w:val="28"/>
          <w:szCs w:val="28"/>
          <w:lang w:eastAsia="ru-RU"/>
        </w:rPr>
        <w:t>е</w:t>
      </w:r>
      <w:r w:rsidRPr="00EB1CFC">
        <w:rPr>
          <w:rFonts w:ascii="Times New Roman" w:hAnsi="Times New Roman"/>
          <w:sz w:val="28"/>
          <w:szCs w:val="28"/>
          <w:lang w:eastAsia="ru-RU"/>
        </w:rPr>
        <w:t>коммерческие организации. В дальнейшем термин «предприятие» необх</w:t>
      </w:r>
      <w:r w:rsidRPr="00EB1CFC">
        <w:rPr>
          <w:rFonts w:ascii="Times New Roman" w:hAnsi="Times New Roman"/>
          <w:sz w:val="28"/>
          <w:szCs w:val="28"/>
          <w:lang w:eastAsia="ru-RU"/>
        </w:rPr>
        <w:t>о</w:t>
      </w:r>
      <w:r w:rsidRPr="00EB1CFC">
        <w:rPr>
          <w:rFonts w:ascii="Times New Roman" w:hAnsi="Times New Roman"/>
          <w:sz w:val="28"/>
          <w:szCs w:val="28"/>
          <w:lang w:eastAsia="ru-RU"/>
        </w:rPr>
        <w:t>димо безвозвратно переместить в раздел ГК РФ, содержащий описание объектов гражданских прав, а организационно-правовую форму унитарн</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го предприятия ликвидировать к 2018 году.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Государственные унитарные предприятия, как организационно-правовая форма, не встречаются в законодательстве многих зарубежных стран, не имеющих социалистического прошлого. Например, в Германии организационно-правовой формой государственных предприятий считаю</w:t>
      </w:r>
      <w:r w:rsidRPr="00EB1CFC">
        <w:rPr>
          <w:rFonts w:ascii="Times New Roman" w:hAnsi="Times New Roman"/>
          <w:sz w:val="28"/>
          <w:szCs w:val="28"/>
          <w:lang w:eastAsia="ru-RU"/>
        </w:rPr>
        <w:t>т</w:t>
      </w:r>
      <w:r w:rsidRPr="00EB1CFC">
        <w:rPr>
          <w:rFonts w:ascii="Times New Roman" w:hAnsi="Times New Roman"/>
          <w:sz w:val="28"/>
          <w:szCs w:val="28"/>
          <w:lang w:eastAsia="ru-RU"/>
        </w:rPr>
        <w:t>ся торговые товарищества; во Франции – национальные общества, акции, чьи доли целиком являются владением государства; в качестве акционеров предприятий выступают иные государственные предприятия.</w:t>
      </w:r>
    </w:p>
    <w:p w:rsidR="00DE273D" w:rsidRPr="00EB1CFC" w:rsidRDefault="00DE273D" w:rsidP="00EB1CFC">
      <w:pPr>
        <w:suppressAutoHyphens/>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Законодательства зарубежных стран не знают такого права хозяйственного ведения как унитарные предприятия, а в некоторых странах государственные предприятия выступают как собственники. Российское законодательство, в отличие от всеобщего права зарубежных стран, не содержит такой возможности разделения права собственности</w:t>
      </w:r>
      <w:r w:rsidRPr="00EB1CFC">
        <w:rPr>
          <w:rFonts w:ascii="Times New Roman" w:hAnsi="Times New Roman"/>
          <w:sz w:val="28"/>
          <w:szCs w:val="28"/>
          <w:vertAlign w:val="superscript"/>
          <w:lang w:eastAsia="ru-RU"/>
        </w:rPr>
        <w:footnoteReference w:id="133"/>
      </w:r>
      <w:r w:rsidRPr="00EB1CFC">
        <w:rPr>
          <w:rFonts w:ascii="Times New Roman" w:hAnsi="Times New Roman"/>
          <w:sz w:val="28"/>
          <w:szCs w:val="28"/>
          <w:lang w:eastAsia="ru-RU"/>
        </w:rPr>
        <w:t>.</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развитых зарубежных странах выделяются три основных вида о</w:t>
      </w:r>
      <w:r w:rsidRPr="00EB1CFC">
        <w:rPr>
          <w:rFonts w:ascii="Times New Roman" w:hAnsi="Times New Roman"/>
          <w:sz w:val="28"/>
          <w:szCs w:val="28"/>
          <w:lang w:eastAsia="ru-RU"/>
        </w:rPr>
        <w:t>р</w:t>
      </w:r>
      <w:r w:rsidRPr="00EB1CFC">
        <w:rPr>
          <w:rFonts w:ascii="Times New Roman" w:hAnsi="Times New Roman"/>
          <w:sz w:val="28"/>
          <w:szCs w:val="28"/>
          <w:lang w:eastAsia="ru-RU"/>
        </w:rPr>
        <w:t>ганизационно-правовой формы государственных предприятий:</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предприятия, которые существуют в форме торговых товариществ (Германия, Франция, Италия). Их акции всегда принадлежат государству, а акционерами могут быть любые государственные предприятия;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предприятия, являющиеся самостоятельными субъектами права, с собственным наделенным имуществом и личной имущественной 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ственностью, не разделяющие капитал на акции или паи. Такая система является единственной в Англии, лидирует во Франции, а также примен</w:t>
      </w:r>
      <w:r w:rsidRPr="00EB1CFC">
        <w:rPr>
          <w:rFonts w:ascii="Times New Roman" w:hAnsi="Times New Roman"/>
          <w:sz w:val="28"/>
          <w:szCs w:val="28"/>
          <w:lang w:eastAsia="ru-RU"/>
        </w:rPr>
        <w:t>я</w:t>
      </w:r>
      <w:r w:rsidRPr="00EB1CFC">
        <w:rPr>
          <w:rFonts w:ascii="Times New Roman" w:hAnsi="Times New Roman"/>
          <w:sz w:val="28"/>
          <w:szCs w:val="28"/>
          <w:lang w:eastAsia="ru-RU"/>
        </w:rPr>
        <w:t xml:space="preserve">ется в Германии. </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Но ни в одной из этих стран не присутствует единый законодател</w:t>
      </w:r>
      <w:r w:rsidRPr="00EB1CFC">
        <w:rPr>
          <w:rFonts w:ascii="Times New Roman" w:hAnsi="Times New Roman"/>
          <w:sz w:val="28"/>
          <w:szCs w:val="28"/>
          <w:lang w:eastAsia="ru-RU"/>
        </w:rPr>
        <w:t>ь</w:t>
      </w:r>
      <w:r w:rsidRPr="00EB1CFC">
        <w:rPr>
          <w:rFonts w:ascii="Times New Roman" w:hAnsi="Times New Roman"/>
          <w:sz w:val="28"/>
          <w:szCs w:val="28"/>
          <w:lang w:eastAsia="ru-RU"/>
        </w:rPr>
        <w:t>ный акт, который бы регулировал статус государственных предприятий, в связи, с чем все государственные предприятия действуют на основе закона либо статуса, относящегося именно к нему;</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казенные предприятия с отсутствием хозяйственной, правовой и финансовой самостоятельностью. Такие предприятия не обременены нал</w:t>
      </w:r>
      <w:r w:rsidRPr="00EB1CFC">
        <w:rPr>
          <w:rFonts w:ascii="Times New Roman" w:hAnsi="Times New Roman"/>
          <w:sz w:val="28"/>
          <w:szCs w:val="28"/>
          <w:lang w:eastAsia="ru-RU"/>
        </w:rPr>
        <w:t>о</w:t>
      </w:r>
      <w:r w:rsidRPr="00EB1CFC">
        <w:rPr>
          <w:rFonts w:ascii="Times New Roman" w:hAnsi="Times New Roman"/>
          <w:sz w:val="28"/>
          <w:szCs w:val="28"/>
          <w:lang w:eastAsia="ru-RU"/>
        </w:rPr>
        <w:t>гами, находятся на обеспечении государства и целиком зависят от его бюджета.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Германии товарищества делятся такие виды, как полное торговое товарищество, коммандитное товарищество, негласное товарищество и ГГУ–товарищество.</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Полном торговом товариществе (Offene Handelsgesellschaft - OHG) полную ответственность собственным имуществом по всем обязател</w:t>
      </w:r>
      <w:r w:rsidRPr="00EB1CFC">
        <w:rPr>
          <w:rFonts w:ascii="Times New Roman" w:hAnsi="Times New Roman"/>
          <w:sz w:val="28"/>
          <w:szCs w:val="28"/>
          <w:lang w:eastAsia="ru-RU"/>
        </w:rPr>
        <w:t>ь</w:t>
      </w:r>
      <w:r w:rsidRPr="00EB1CFC">
        <w:rPr>
          <w:rFonts w:ascii="Times New Roman" w:hAnsi="Times New Roman"/>
          <w:sz w:val="28"/>
          <w:szCs w:val="28"/>
          <w:lang w:eastAsia="ru-RU"/>
        </w:rPr>
        <w:t>ствам товарищества несут учредители. Регистрируется товарищество в торговом реестре округа по месту нахождения товарищества. Учредител</w:t>
      </w:r>
      <w:r w:rsidRPr="00EB1CFC">
        <w:rPr>
          <w:rFonts w:ascii="Times New Roman" w:hAnsi="Times New Roman"/>
          <w:sz w:val="28"/>
          <w:szCs w:val="28"/>
          <w:lang w:eastAsia="ru-RU"/>
        </w:rPr>
        <w:t>ь</w:t>
      </w:r>
      <w:r w:rsidRPr="00EB1CFC">
        <w:rPr>
          <w:rFonts w:ascii="Times New Roman" w:hAnsi="Times New Roman"/>
          <w:sz w:val="28"/>
          <w:szCs w:val="28"/>
          <w:lang w:eastAsia="ru-RU"/>
        </w:rPr>
        <w:t>ный договор является учредительным документом, который не требует н</w:t>
      </w:r>
      <w:r w:rsidRPr="00EB1CFC">
        <w:rPr>
          <w:rFonts w:ascii="Times New Roman" w:hAnsi="Times New Roman"/>
          <w:sz w:val="28"/>
          <w:szCs w:val="28"/>
          <w:lang w:eastAsia="ru-RU"/>
        </w:rPr>
        <w:t>о</w:t>
      </w:r>
      <w:r w:rsidRPr="00EB1CFC">
        <w:rPr>
          <w:rFonts w:ascii="Times New Roman" w:hAnsi="Times New Roman"/>
          <w:sz w:val="28"/>
          <w:szCs w:val="28"/>
          <w:lang w:eastAsia="ru-RU"/>
        </w:rPr>
        <w:t>тариального удостоверения. Количество учредителей – два (физические или юридические лица). Нижний предел уставного капитала не обозначен. Вложения в уставной капитал могут быть денежные, имущественные или предоставление услуг. Каждый из учредителей управляет товариществом в рамках заключенного договора. Убытки и прибыль всегда делятся между участниками согласно заключенному договору. Доля передается третьему лицу по соглашению всех участников.</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В Коммандитном товариществе (Kommanditgesellschaft - KG) кроме учредителей (комплементариев), несущих полную ответственность своим имуществом по обязательствам товарищества, также принимают участие коммандитисты, несущие ответственность в рамках своих вложений в </w:t>
      </w:r>
      <w:r w:rsidRPr="00EB1CFC">
        <w:rPr>
          <w:rFonts w:ascii="Times New Roman" w:hAnsi="Times New Roman"/>
          <w:sz w:val="28"/>
          <w:szCs w:val="28"/>
          <w:lang w:eastAsia="ru-RU"/>
        </w:rPr>
        <w:lastRenderedPageBreak/>
        <w:t>уставной капитал товарищества. Регистрации осуществляется в торговом реестре округа по месту нахождения товарищества. Обязательно изначал</w:t>
      </w:r>
      <w:r w:rsidRPr="00EB1CFC">
        <w:rPr>
          <w:rFonts w:ascii="Times New Roman" w:hAnsi="Times New Roman"/>
          <w:sz w:val="28"/>
          <w:szCs w:val="28"/>
          <w:lang w:eastAsia="ru-RU"/>
        </w:rPr>
        <w:t>ь</w:t>
      </w:r>
      <w:r w:rsidRPr="00EB1CFC">
        <w:rPr>
          <w:rFonts w:ascii="Times New Roman" w:hAnsi="Times New Roman"/>
          <w:sz w:val="28"/>
          <w:szCs w:val="28"/>
          <w:lang w:eastAsia="ru-RU"/>
        </w:rPr>
        <w:t>но устанавливается количество коммандитистов. Количество учредителей – два лица: один – комплементарий, один – коммандитист. Минимальный порог уставного капитала не обозначен. Вложения в уставной капитал я</w:t>
      </w:r>
      <w:r w:rsidRPr="00EB1CFC">
        <w:rPr>
          <w:rFonts w:ascii="Times New Roman" w:hAnsi="Times New Roman"/>
          <w:sz w:val="28"/>
          <w:szCs w:val="28"/>
          <w:lang w:eastAsia="ru-RU"/>
        </w:rPr>
        <w:t>в</w:t>
      </w:r>
      <w:r w:rsidRPr="00EB1CFC">
        <w:rPr>
          <w:rFonts w:ascii="Times New Roman" w:hAnsi="Times New Roman"/>
          <w:sz w:val="28"/>
          <w:szCs w:val="28"/>
          <w:lang w:eastAsia="ru-RU"/>
        </w:rPr>
        <w:t>ляется денежными, имущественными или предоставление услуг. Учред</w:t>
      </w:r>
      <w:r w:rsidRPr="00EB1CFC">
        <w:rPr>
          <w:rFonts w:ascii="Times New Roman" w:hAnsi="Times New Roman"/>
          <w:sz w:val="28"/>
          <w:szCs w:val="28"/>
          <w:lang w:eastAsia="ru-RU"/>
        </w:rPr>
        <w:t>и</w:t>
      </w:r>
      <w:r w:rsidRPr="00EB1CFC">
        <w:rPr>
          <w:rFonts w:ascii="Times New Roman" w:hAnsi="Times New Roman"/>
          <w:sz w:val="28"/>
          <w:szCs w:val="28"/>
          <w:lang w:eastAsia="ru-RU"/>
        </w:rPr>
        <w:t>тель, согласно договора, также управляет товариществом. Коммандитисты не допущены к управлению товариществом. Все денежные расходы и д</w:t>
      </w:r>
      <w:r w:rsidRPr="00EB1CFC">
        <w:rPr>
          <w:rFonts w:ascii="Times New Roman" w:hAnsi="Times New Roman"/>
          <w:sz w:val="28"/>
          <w:szCs w:val="28"/>
          <w:lang w:eastAsia="ru-RU"/>
        </w:rPr>
        <w:t>о</w:t>
      </w:r>
      <w:r w:rsidRPr="00EB1CFC">
        <w:rPr>
          <w:rFonts w:ascii="Times New Roman" w:hAnsi="Times New Roman"/>
          <w:sz w:val="28"/>
          <w:szCs w:val="28"/>
          <w:lang w:eastAsia="ru-RU"/>
        </w:rPr>
        <w:t>ходы распределяются между участниками согласно договору. Предоста</w:t>
      </w:r>
      <w:r w:rsidRPr="00EB1CFC">
        <w:rPr>
          <w:rFonts w:ascii="Times New Roman" w:hAnsi="Times New Roman"/>
          <w:sz w:val="28"/>
          <w:szCs w:val="28"/>
          <w:lang w:eastAsia="ru-RU"/>
        </w:rPr>
        <w:t>в</w:t>
      </w:r>
      <w:r w:rsidRPr="00EB1CFC">
        <w:rPr>
          <w:rFonts w:ascii="Times New Roman" w:hAnsi="Times New Roman"/>
          <w:sz w:val="28"/>
          <w:szCs w:val="28"/>
          <w:lang w:eastAsia="ru-RU"/>
        </w:rPr>
        <w:t>ление доли третьему лицу проводиться по соглашению всех участников.</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Особенность негласного товарищества (Stille Gesellschaft) заключ</w:t>
      </w:r>
      <w:r w:rsidRPr="00EB1CFC">
        <w:rPr>
          <w:rFonts w:ascii="Times New Roman" w:hAnsi="Times New Roman"/>
          <w:sz w:val="28"/>
          <w:szCs w:val="28"/>
          <w:lang w:eastAsia="ru-RU"/>
        </w:rPr>
        <w:t>а</w:t>
      </w:r>
      <w:r w:rsidRPr="00EB1CFC">
        <w:rPr>
          <w:rFonts w:ascii="Times New Roman" w:hAnsi="Times New Roman"/>
          <w:sz w:val="28"/>
          <w:szCs w:val="28"/>
          <w:lang w:eastAsia="ru-RU"/>
        </w:rPr>
        <w:t>ется в том, что один из участников товарищества принимает участие в к</w:t>
      </w:r>
      <w:r w:rsidRPr="00EB1CFC">
        <w:rPr>
          <w:rFonts w:ascii="Times New Roman" w:hAnsi="Times New Roman"/>
          <w:sz w:val="28"/>
          <w:szCs w:val="28"/>
          <w:lang w:eastAsia="ru-RU"/>
        </w:rPr>
        <w:t>а</w:t>
      </w:r>
      <w:r w:rsidRPr="00EB1CFC">
        <w:rPr>
          <w:rFonts w:ascii="Times New Roman" w:hAnsi="Times New Roman"/>
          <w:sz w:val="28"/>
          <w:szCs w:val="28"/>
          <w:lang w:eastAsia="ru-RU"/>
        </w:rPr>
        <w:t>питале предприятия анонимно, таким образом, практически всю деятел</w:t>
      </w:r>
      <w:r w:rsidRPr="00EB1CFC">
        <w:rPr>
          <w:rFonts w:ascii="Times New Roman" w:hAnsi="Times New Roman"/>
          <w:sz w:val="28"/>
          <w:szCs w:val="28"/>
          <w:lang w:eastAsia="ru-RU"/>
        </w:rPr>
        <w:t>ь</w:t>
      </w:r>
      <w:r w:rsidRPr="00EB1CFC">
        <w:rPr>
          <w:rFonts w:ascii="Times New Roman" w:hAnsi="Times New Roman"/>
          <w:sz w:val="28"/>
          <w:szCs w:val="28"/>
          <w:lang w:eastAsia="ru-RU"/>
        </w:rPr>
        <w:t>ность осуществляет другой участник, т. е. владелец. Первый из участников имеет прибыль только от деятельности товарищества согласно подписа</w:t>
      </w:r>
      <w:r w:rsidRPr="00EB1CFC">
        <w:rPr>
          <w:rFonts w:ascii="Times New Roman" w:hAnsi="Times New Roman"/>
          <w:sz w:val="28"/>
          <w:szCs w:val="28"/>
          <w:lang w:eastAsia="ru-RU"/>
        </w:rPr>
        <w:t>н</w:t>
      </w:r>
      <w:r w:rsidRPr="00EB1CFC">
        <w:rPr>
          <w:rFonts w:ascii="Times New Roman" w:hAnsi="Times New Roman"/>
          <w:sz w:val="28"/>
          <w:szCs w:val="28"/>
          <w:lang w:eastAsia="ru-RU"/>
        </w:rPr>
        <w:t>ному между участниками договору. Договор между участниками не рег</w:t>
      </w:r>
      <w:r w:rsidRPr="00EB1CFC">
        <w:rPr>
          <w:rFonts w:ascii="Times New Roman" w:hAnsi="Times New Roman"/>
          <w:sz w:val="28"/>
          <w:szCs w:val="28"/>
          <w:lang w:eastAsia="ru-RU"/>
        </w:rPr>
        <w:t>и</w:t>
      </w:r>
      <w:r w:rsidRPr="00EB1CFC">
        <w:rPr>
          <w:rFonts w:ascii="Times New Roman" w:hAnsi="Times New Roman"/>
          <w:sz w:val="28"/>
          <w:szCs w:val="28"/>
          <w:lang w:eastAsia="ru-RU"/>
        </w:rPr>
        <w:t>стрируется в торговом реестре. Нижний предел уставного капитала тоже не установлен. Вложения в уставной капитал могут быть денежными, имущественными либо представлять из себя услуги. Управление товар</w:t>
      </w:r>
      <w:r w:rsidRPr="00EB1CFC">
        <w:rPr>
          <w:rFonts w:ascii="Times New Roman" w:hAnsi="Times New Roman"/>
          <w:sz w:val="28"/>
          <w:szCs w:val="28"/>
          <w:lang w:eastAsia="ru-RU"/>
        </w:rPr>
        <w:t>и</w:t>
      </w:r>
      <w:r w:rsidRPr="00EB1CFC">
        <w:rPr>
          <w:rFonts w:ascii="Times New Roman" w:hAnsi="Times New Roman"/>
          <w:sz w:val="28"/>
          <w:szCs w:val="28"/>
          <w:lang w:eastAsia="ru-RU"/>
        </w:rPr>
        <w:t>ществом осуществляет владелец. Передача доли третьему лицу происходит по согласию обоих участников, если в договоре не было оговорено другое.</w:t>
      </w:r>
    </w:p>
    <w:p w:rsidR="00DE273D" w:rsidRPr="00EB1CFC" w:rsidRDefault="00DE273D" w:rsidP="00EB1CFC">
      <w:pPr>
        <w:suppressAutoHyphens/>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Особенность ГГУ–Товарищества (простого товарищества – BGB-Gesellschaft) заключается в отсутствии официальной регистрации и основывается только на договоре, заключенном между участниками, которые, в свою очередь, должны придерживаться целей, оговоренных в нем. Имущество в таком случае оказывается общей совместной собственностью, распоряжение которым происходит в соответствии с договором.</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Общества делятся на виды: общество с ограниченной ответственн</w:t>
      </w:r>
      <w:r w:rsidRPr="00EB1CFC">
        <w:rPr>
          <w:rFonts w:ascii="Times New Roman" w:hAnsi="Times New Roman"/>
          <w:sz w:val="28"/>
          <w:szCs w:val="28"/>
          <w:lang w:eastAsia="ru-RU"/>
        </w:rPr>
        <w:t>о</w:t>
      </w:r>
      <w:r w:rsidRPr="00EB1CFC">
        <w:rPr>
          <w:rFonts w:ascii="Times New Roman" w:hAnsi="Times New Roman"/>
          <w:sz w:val="28"/>
          <w:szCs w:val="28"/>
          <w:lang w:eastAsia="ru-RU"/>
        </w:rPr>
        <w:t>стью и коммандитное товарищество, общество с ограниченной 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ственностью, акционерное общество и коммандитное товарищество на а</w:t>
      </w:r>
      <w:r w:rsidRPr="00EB1CFC">
        <w:rPr>
          <w:rFonts w:ascii="Times New Roman" w:hAnsi="Times New Roman"/>
          <w:sz w:val="28"/>
          <w:szCs w:val="28"/>
          <w:lang w:eastAsia="ru-RU"/>
        </w:rPr>
        <w:t>к</w:t>
      </w:r>
      <w:r w:rsidRPr="00EB1CFC">
        <w:rPr>
          <w:rFonts w:ascii="Times New Roman" w:hAnsi="Times New Roman"/>
          <w:sz w:val="28"/>
          <w:szCs w:val="28"/>
          <w:lang w:eastAsia="ru-RU"/>
        </w:rPr>
        <w:t>циях.</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Общество с ограниченной ответственностью и Коммандитное тов</w:t>
      </w:r>
      <w:r w:rsidRPr="00EB1CFC">
        <w:rPr>
          <w:rFonts w:ascii="Times New Roman" w:hAnsi="Times New Roman"/>
          <w:sz w:val="28"/>
          <w:szCs w:val="28"/>
          <w:lang w:eastAsia="ru-RU"/>
        </w:rPr>
        <w:t>а</w:t>
      </w:r>
      <w:r w:rsidRPr="00EB1CFC">
        <w:rPr>
          <w:rFonts w:ascii="Times New Roman" w:hAnsi="Times New Roman"/>
          <w:sz w:val="28"/>
          <w:szCs w:val="28"/>
          <w:lang w:eastAsia="ru-RU"/>
        </w:rPr>
        <w:t>рищество (Gesellschaft mit beschrnkter Haftung&amp;Co. KG - GmbH&amp;Co. KG) представляет собой смешанную форму коммандитного товарищества вм</w:t>
      </w:r>
      <w:r w:rsidRPr="00EB1CFC">
        <w:rPr>
          <w:rFonts w:ascii="Times New Roman" w:hAnsi="Times New Roman"/>
          <w:sz w:val="28"/>
          <w:szCs w:val="28"/>
          <w:lang w:eastAsia="ru-RU"/>
        </w:rPr>
        <w:t>е</w:t>
      </w:r>
      <w:r w:rsidRPr="00EB1CFC">
        <w:rPr>
          <w:rFonts w:ascii="Times New Roman" w:hAnsi="Times New Roman"/>
          <w:sz w:val="28"/>
          <w:szCs w:val="28"/>
          <w:lang w:eastAsia="ru-RU"/>
        </w:rPr>
        <w:t>сте с обществом с ограниченной ответственностью. Такое общество имеет отличительные черты, как коммандитного товарищества, так и  общества с ограниченной ответственностью. Особенностью такого общества является то, что учредители, т.е. комплементарии обременены неограниченной о</w:t>
      </w:r>
      <w:r w:rsidRPr="00EB1CFC">
        <w:rPr>
          <w:rFonts w:ascii="Times New Roman" w:hAnsi="Times New Roman"/>
          <w:sz w:val="28"/>
          <w:szCs w:val="28"/>
          <w:lang w:eastAsia="ru-RU"/>
        </w:rPr>
        <w:t>т</w:t>
      </w:r>
      <w:r w:rsidRPr="00EB1CFC">
        <w:rPr>
          <w:rFonts w:ascii="Times New Roman" w:hAnsi="Times New Roman"/>
          <w:sz w:val="28"/>
          <w:szCs w:val="28"/>
          <w:lang w:eastAsia="ru-RU"/>
        </w:rPr>
        <w:t>ветственностью по долгам общества, но в пределах собственных вкладов в уставной капитал общества.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 xml:space="preserve">Самой распространенной правовой формой предприятия, является Общество с ограниченной ответственностью (Gesellschaft mit beschrnkter Haftung - GmbH). Участники данной формы организации не несут личной имущественной ответственности по долгам общества и отвечают только в </w:t>
      </w:r>
      <w:r w:rsidRPr="00EB1CFC">
        <w:rPr>
          <w:rFonts w:ascii="Times New Roman" w:hAnsi="Times New Roman"/>
          <w:sz w:val="28"/>
          <w:szCs w:val="28"/>
          <w:lang w:eastAsia="ru-RU"/>
        </w:rPr>
        <w:lastRenderedPageBreak/>
        <w:t>рамках внесенных ими вкладов. Регистрация общества в торговом реестре округа по месту нахождения общества обязательно. Учредительным док</w:t>
      </w:r>
      <w:r w:rsidRPr="00EB1CFC">
        <w:rPr>
          <w:rFonts w:ascii="Times New Roman" w:hAnsi="Times New Roman"/>
          <w:sz w:val="28"/>
          <w:szCs w:val="28"/>
          <w:lang w:eastAsia="ru-RU"/>
        </w:rPr>
        <w:t>у</w:t>
      </w:r>
      <w:r w:rsidRPr="00EB1CFC">
        <w:rPr>
          <w:rFonts w:ascii="Times New Roman" w:hAnsi="Times New Roman"/>
          <w:sz w:val="28"/>
          <w:szCs w:val="28"/>
          <w:lang w:eastAsia="ru-RU"/>
        </w:rPr>
        <w:t>ментом является заверенный нотариально учредительный договор. Число участников: от одного и более (могут быть как физические, так и юридич</w:t>
      </w:r>
      <w:r w:rsidRPr="00EB1CFC">
        <w:rPr>
          <w:rFonts w:ascii="Times New Roman" w:hAnsi="Times New Roman"/>
          <w:sz w:val="28"/>
          <w:szCs w:val="28"/>
          <w:lang w:eastAsia="ru-RU"/>
        </w:rPr>
        <w:t>е</w:t>
      </w:r>
      <w:r w:rsidRPr="00EB1CFC">
        <w:rPr>
          <w:rFonts w:ascii="Times New Roman" w:hAnsi="Times New Roman"/>
          <w:sz w:val="28"/>
          <w:szCs w:val="28"/>
          <w:lang w:eastAsia="ru-RU"/>
        </w:rPr>
        <w:t>ские лица). Минимальный взнос каждого участника 100 Евро. Минимал</w:t>
      </w:r>
      <w:r w:rsidRPr="00EB1CFC">
        <w:rPr>
          <w:rFonts w:ascii="Times New Roman" w:hAnsi="Times New Roman"/>
          <w:sz w:val="28"/>
          <w:szCs w:val="28"/>
          <w:lang w:eastAsia="ru-RU"/>
        </w:rPr>
        <w:t>ь</w:t>
      </w:r>
      <w:r w:rsidRPr="00EB1CFC">
        <w:rPr>
          <w:rFonts w:ascii="Times New Roman" w:hAnsi="Times New Roman"/>
          <w:sz w:val="28"/>
          <w:szCs w:val="28"/>
          <w:lang w:eastAsia="ru-RU"/>
        </w:rPr>
        <w:t>ный уставной капитал 25.000,00 Евро. Управление обществом может ос</w:t>
      </w:r>
      <w:r w:rsidRPr="00EB1CFC">
        <w:rPr>
          <w:rFonts w:ascii="Times New Roman" w:hAnsi="Times New Roman"/>
          <w:sz w:val="28"/>
          <w:szCs w:val="28"/>
          <w:lang w:eastAsia="ru-RU"/>
        </w:rPr>
        <w:t>у</w:t>
      </w:r>
      <w:r w:rsidRPr="00EB1CFC">
        <w:rPr>
          <w:rFonts w:ascii="Times New Roman" w:hAnsi="Times New Roman"/>
          <w:sz w:val="28"/>
          <w:szCs w:val="28"/>
          <w:lang w:eastAsia="ru-RU"/>
        </w:rPr>
        <w:t>ществляться не только единолично, но и коллективно. Распределение пр</w:t>
      </w:r>
      <w:r w:rsidRPr="00EB1CFC">
        <w:rPr>
          <w:rFonts w:ascii="Times New Roman" w:hAnsi="Times New Roman"/>
          <w:sz w:val="28"/>
          <w:szCs w:val="28"/>
          <w:lang w:eastAsia="ru-RU"/>
        </w:rPr>
        <w:t>и</w:t>
      </w:r>
      <w:r w:rsidRPr="00EB1CFC">
        <w:rPr>
          <w:rFonts w:ascii="Times New Roman" w:hAnsi="Times New Roman"/>
          <w:sz w:val="28"/>
          <w:szCs w:val="28"/>
          <w:lang w:eastAsia="ru-RU"/>
        </w:rPr>
        <w:t>были происходит согласно учредительному договору. Передача доли тр</w:t>
      </w:r>
      <w:r w:rsidRPr="00EB1CFC">
        <w:rPr>
          <w:rFonts w:ascii="Times New Roman" w:hAnsi="Times New Roman"/>
          <w:sz w:val="28"/>
          <w:szCs w:val="28"/>
          <w:lang w:eastAsia="ru-RU"/>
        </w:rPr>
        <w:t>е</w:t>
      </w:r>
      <w:r w:rsidRPr="00EB1CFC">
        <w:rPr>
          <w:rFonts w:ascii="Times New Roman" w:hAnsi="Times New Roman"/>
          <w:sz w:val="28"/>
          <w:szCs w:val="28"/>
          <w:lang w:eastAsia="ru-RU"/>
        </w:rPr>
        <w:t>тьему лицу возможна исключительно по соглашению со всеми участник</w:t>
      </w:r>
      <w:r w:rsidRPr="00EB1CFC">
        <w:rPr>
          <w:rFonts w:ascii="Times New Roman" w:hAnsi="Times New Roman"/>
          <w:sz w:val="28"/>
          <w:szCs w:val="28"/>
          <w:lang w:eastAsia="ru-RU"/>
        </w:rPr>
        <w:t>а</w:t>
      </w:r>
      <w:r w:rsidRPr="00EB1CFC">
        <w:rPr>
          <w:rFonts w:ascii="Times New Roman" w:hAnsi="Times New Roman"/>
          <w:sz w:val="28"/>
          <w:szCs w:val="28"/>
          <w:lang w:eastAsia="ru-RU"/>
        </w:rPr>
        <w:t>ми и обязательно требует нотариального заверения.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Акционерное общество (Aktiengesellschaft - AG) - это правовая фо</w:t>
      </w:r>
      <w:r w:rsidRPr="00EB1CFC">
        <w:rPr>
          <w:rFonts w:ascii="Times New Roman" w:hAnsi="Times New Roman"/>
          <w:sz w:val="28"/>
          <w:szCs w:val="28"/>
          <w:lang w:eastAsia="ru-RU"/>
        </w:rPr>
        <w:t>р</w:t>
      </w:r>
      <w:r w:rsidRPr="00EB1CFC">
        <w:rPr>
          <w:rFonts w:ascii="Times New Roman" w:hAnsi="Times New Roman"/>
          <w:sz w:val="28"/>
          <w:szCs w:val="28"/>
          <w:lang w:eastAsia="ru-RU"/>
        </w:rPr>
        <w:t>ма предприятия, подходящая для крупных обществ. Уставной капитал АG представляет вложения участников (акционеров) общества. Для создания общества необходим один участник. Регистрационными документами сч</w:t>
      </w:r>
      <w:r w:rsidRPr="00EB1CFC">
        <w:rPr>
          <w:rFonts w:ascii="Times New Roman" w:hAnsi="Times New Roman"/>
          <w:sz w:val="28"/>
          <w:szCs w:val="28"/>
          <w:lang w:eastAsia="ru-RU"/>
        </w:rPr>
        <w:t>и</w:t>
      </w:r>
      <w:r w:rsidRPr="00EB1CFC">
        <w:rPr>
          <w:rFonts w:ascii="Times New Roman" w:hAnsi="Times New Roman"/>
          <w:sz w:val="28"/>
          <w:szCs w:val="28"/>
          <w:lang w:eastAsia="ru-RU"/>
        </w:rPr>
        <w:t>таются заверенный нотариально устав и учредительный договор. Рег</w:t>
      </w:r>
      <w:r w:rsidRPr="00EB1CFC">
        <w:rPr>
          <w:rFonts w:ascii="Times New Roman" w:hAnsi="Times New Roman"/>
          <w:sz w:val="28"/>
          <w:szCs w:val="28"/>
          <w:lang w:eastAsia="ru-RU"/>
        </w:rPr>
        <w:t>и</w:t>
      </w:r>
      <w:r w:rsidRPr="00EB1CFC">
        <w:rPr>
          <w:rFonts w:ascii="Times New Roman" w:hAnsi="Times New Roman"/>
          <w:sz w:val="28"/>
          <w:szCs w:val="28"/>
          <w:lang w:eastAsia="ru-RU"/>
        </w:rPr>
        <w:t>страция в торговом реестре округа по месту нахождения общества обяз</w:t>
      </w:r>
      <w:r w:rsidRPr="00EB1CFC">
        <w:rPr>
          <w:rFonts w:ascii="Times New Roman" w:hAnsi="Times New Roman"/>
          <w:sz w:val="28"/>
          <w:szCs w:val="28"/>
          <w:lang w:eastAsia="ru-RU"/>
        </w:rPr>
        <w:t>а</w:t>
      </w:r>
      <w:r w:rsidRPr="00EB1CFC">
        <w:rPr>
          <w:rFonts w:ascii="Times New Roman" w:hAnsi="Times New Roman"/>
          <w:sz w:val="28"/>
          <w:szCs w:val="28"/>
          <w:lang w:eastAsia="ru-RU"/>
        </w:rPr>
        <w:t>тельна. Минимальный уставной капитал составляет 50.000,00 Евро. Мин</w:t>
      </w:r>
      <w:r w:rsidRPr="00EB1CFC">
        <w:rPr>
          <w:rFonts w:ascii="Times New Roman" w:hAnsi="Times New Roman"/>
          <w:sz w:val="28"/>
          <w:szCs w:val="28"/>
          <w:lang w:eastAsia="ru-RU"/>
        </w:rPr>
        <w:t>и</w:t>
      </w:r>
      <w:r w:rsidRPr="00EB1CFC">
        <w:rPr>
          <w:rFonts w:ascii="Times New Roman" w:hAnsi="Times New Roman"/>
          <w:sz w:val="28"/>
          <w:szCs w:val="28"/>
          <w:lang w:eastAsia="ru-RU"/>
        </w:rPr>
        <w:t>мальная стоимость акции 1 Евро. Управление в обществе происходит при помощи правления. Распределение прибыли осуществляется согласно с вкладами участников по окончанию финансового года. Передача акций третьим лицам осуществляется без ограничений согласно законодател</w:t>
      </w:r>
      <w:r w:rsidRPr="00EB1CFC">
        <w:rPr>
          <w:rFonts w:ascii="Times New Roman" w:hAnsi="Times New Roman"/>
          <w:sz w:val="28"/>
          <w:szCs w:val="28"/>
          <w:lang w:eastAsia="ru-RU"/>
        </w:rPr>
        <w:t>ь</w:t>
      </w:r>
      <w:r w:rsidRPr="00EB1CFC">
        <w:rPr>
          <w:rFonts w:ascii="Times New Roman" w:hAnsi="Times New Roman"/>
          <w:sz w:val="28"/>
          <w:szCs w:val="28"/>
          <w:lang w:eastAsia="ru-RU"/>
        </w:rPr>
        <w:t>ству о ценных бумагах.</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Коммандитное товарищество на акциях (Kommandit gesellschaft auf Aktien - KG aA) включает все отличительные черты коммандитного тов</w:t>
      </w:r>
      <w:r w:rsidRPr="00EB1CFC">
        <w:rPr>
          <w:rFonts w:ascii="Times New Roman" w:hAnsi="Times New Roman"/>
          <w:sz w:val="28"/>
          <w:szCs w:val="28"/>
          <w:lang w:eastAsia="ru-RU"/>
        </w:rPr>
        <w:t>а</w:t>
      </w:r>
      <w:r w:rsidRPr="00EB1CFC">
        <w:rPr>
          <w:rFonts w:ascii="Times New Roman" w:hAnsi="Times New Roman"/>
          <w:sz w:val="28"/>
          <w:szCs w:val="28"/>
          <w:lang w:eastAsia="ru-RU"/>
        </w:rPr>
        <w:t>рищества. Его особенностью является право распространения акции среди коммандитистов. Число участников – пять лиц, из которых один должен быть комплементарий.</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Существует также кооператив (Genossenschaft), являющийся орган</w:t>
      </w:r>
      <w:r w:rsidRPr="00EB1CFC">
        <w:rPr>
          <w:rFonts w:ascii="Times New Roman" w:hAnsi="Times New Roman"/>
          <w:sz w:val="28"/>
          <w:szCs w:val="28"/>
          <w:lang w:eastAsia="ru-RU"/>
        </w:rPr>
        <w:t>и</w:t>
      </w:r>
      <w:r w:rsidRPr="00EB1CFC">
        <w:rPr>
          <w:rFonts w:ascii="Times New Roman" w:hAnsi="Times New Roman"/>
          <w:sz w:val="28"/>
          <w:szCs w:val="28"/>
          <w:lang w:eastAsia="ru-RU"/>
        </w:rPr>
        <w:t>зационно-правовой формой предприятия, где необходимо личное участие в деятельности кооператива. Число участников – семь лиц. Регистрация в реестре кооперативов по месту нахождения кооператива обязательна. Управление кооперативом осуществляется путем правления. Прибыль распределяется согласно долям в уставном капитале. Передача доли трет</w:t>
      </w:r>
      <w:r w:rsidRPr="00EB1CFC">
        <w:rPr>
          <w:rFonts w:ascii="Times New Roman" w:hAnsi="Times New Roman"/>
          <w:sz w:val="28"/>
          <w:szCs w:val="28"/>
          <w:lang w:eastAsia="ru-RU"/>
        </w:rPr>
        <w:t>ь</w:t>
      </w:r>
      <w:r w:rsidRPr="00EB1CFC">
        <w:rPr>
          <w:rFonts w:ascii="Times New Roman" w:hAnsi="Times New Roman"/>
          <w:sz w:val="28"/>
          <w:szCs w:val="28"/>
          <w:lang w:eastAsia="ru-RU"/>
        </w:rPr>
        <w:t>им лицам возможна при согласии 3/4 частей от общего собрания коопер</w:t>
      </w:r>
      <w:r w:rsidRPr="00EB1CFC">
        <w:rPr>
          <w:rFonts w:ascii="Times New Roman" w:hAnsi="Times New Roman"/>
          <w:sz w:val="28"/>
          <w:szCs w:val="28"/>
          <w:lang w:eastAsia="ru-RU"/>
        </w:rPr>
        <w:t>а</w:t>
      </w:r>
      <w:r w:rsidRPr="00EB1CFC">
        <w:rPr>
          <w:rFonts w:ascii="Times New Roman" w:hAnsi="Times New Roman"/>
          <w:sz w:val="28"/>
          <w:szCs w:val="28"/>
          <w:lang w:eastAsia="ru-RU"/>
        </w:rPr>
        <w:t>тива.</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крупных концернах, составляющих большую часть государстве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ных промышленных предприятий, находится около 2/3 всего акционерного капитала государственных предприятий.</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Доходы государственных предприятий являются составной частью финансовой системы страны. Германия имеет достаточно развитый сектор государственной собственности. Под контролем властей земель, общин и федерального правительства целиком находится горная промышленность, транспорт и связь, черная и цветная металлургия, все производство ал</w:t>
      </w:r>
      <w:r w:rsidRPr="00EB1CFC">
        <w:rPr>
          <w:rFonts w:ascii="Times New Roman" w:hAnsi="Times New Roman"/>
          <w:sz w:val="28"/>
          <w:szCs w:val="28"/>
          <w:lang w:eastAsia="ru-RU"/>
        </w:rPr>
        <w:t>ю</w:t>
      </w:r>
      <w:r w:rsidRPr="00EB1CFC">
        <w:rPr>
          <w:rFonts w:ascii="Times New Roman" w:hAnsi="Times New Roman"/>
          <w:sz w:val="28"/>
          <w:szCs w:val="28"/>
          <w:lang w:eastAsia="ru-RU"/>
        </w:rPr>
        <w:t>миния, электроэнергии, около 50% производства судов и автомобилей, д</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быча газа и нефти. Государство держит в своих руках малорентабельные </w:t>
      </w:r>
      <w:r w:rsidRPr="00EB1CFC">
        <w:rPr>
          <w:rFonts w:ascii="Times New Roman" w:hAnsi="Times New Roman"/>
          <w:sz w:val="28"/>
          <w:szCs w:val="28"/>
          <w:lang w:eastAsia="ru-RU"/>
        </w:rPr>
        <w:lastRenderedPageBreak/>
        <w:t>для монополистического капитала отрасли, например, строительство авт</w:t>
      </w:r>
      <w:r w:rsidRPr="00EB1CFC">
        <w:rPr>
          <w:rFonts w:ascii="Times New Roman" w:hAnsi="Times New Roman"/>
          <w:sz w:val="28"/>
          <w:szCs w:val="28"/>
          <w:lang w:eastAsia="ru-RU"/>
        </w:rPr>
        <w:t>о</w:t>
      </w:r>
      <w:r w:rsidRPr="00EB1CFC">
        <w:rPr>
          <w:rFonts w:ascii="Times New Roman" w:hAnsi="Times New Roman"/>
          <w:sz w:val="28"/>
          <w:szCs w:val="28"/>
          <w:lang w:eastAsia="ru-RU"/>
        </w:rPr>
        <w:t>страд, аэродромов, жилищное и дорожное хозяйство.</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Большая часть средств бюджета направляется на научные экспер</w:t>
      </w:r>
      <w:r w:rsidRPr="00EB1CFC">
        <w:rPr>
          <w:rFonts w:ascii="Times New Roman" w:hAnsi="Times New Roman"/>
          <w:sz w:val="28"/>
          <w:szCs w:val="28"/>
          <w:lang w:eastAsia="ru-RU"/>
        </w:rPr>
        <w:t>и</w:t>
      </w:r>
      <w:r w:rsidRPr="00EB1CFC">
        <w:rPr>
          <w:rFonts w:ascii="Times New Roman" w:hAnsi="Times New Roman"/>
          <w:sz w:val="28"/>
          <w:szCs w:val="28"/>
          <w:lang w:eastAsia="ru-RU"/>
        </w:rPr>
        <w:t>менты военного характера и строительство объектов военного назначения. Государственные капиталовложения также поступают в инфраструктуру</w:t>
      </w:r>
      <w:r w:rsidRPr="00EB1CFC">
        <w:rPr>
          <w:rFonts w:ascii="Times New Roman" w:hAnsi="Times New Roman"/>
          <w:sz w:val="28"/>
          <w:szCs w:val="28"/>
          <w:vertAlign w:val="superscript"/>
          <w:lang w:eastAsia="ru-RU"/>
        </w:rPr>
        <w:footnoteReference w:id="134"/>
      </w:r>
      <w:r w:rsidRPr="00EB1CFC">
        <w:rPr>
          <w:rFonts w:ascii="Times New Roman" w:hAnsi="Times New Roman"/>
          <w:sz w:val="28"/>
          <w:szCs w:val="28"/>
          <w:lang w:eastAsia="ru-RU"/>
        </w:rPr>
        <w:t>.</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Таким образом, в Германии функционирование государственных предприятий в целом убыточно, т.к. на их продукцию, которая реализуется частными монополиями, установлены достаточно низкие цены. При этом за государством остаются функции планирования и контроля рыночного поведения частных контрагентов.</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России в большинстве случаев управление собственниками гос</w:t>
      </w:r>
      <w:r w:rsidRPr="00EB1CFC">
        <w:rPr>
          <w:rFonts w:ascii="Times New Roman" w:hAnsi="Times New Roman"/>
          <w:sz w:val="28"/>
          <w:szCs w:val="28"/>
          <w:lang w:eastAsia="ru-RU"/>
        </w:rPr>
        <w:t>у</w:t>
      </w:r>
      <w:r w:rsidRPr="00EB1CFC">
        <w:rPr>
          <w:rFonts w:ascii="Times New Roman" w:hAnsi="Times New Roman"/>
          <w:sz w:val="28"/>
          <w:szCs w:val="28"/>
          <w:lang w:eastAsia="ru-RU"/>
        </w:rPr>
        <w:t>дарственными унитарными предприятиями осуществляется недостаточно эффективно, и их удельный вес в экономике страны достаточно мал. Что касается государственных унитарных предприятий, то здесь необходимо установить их оптимальное количество, затем произвести преобразование в акционерные общества за исключением случаев существования задач, решаемых унитарными предприятиями, не представляющих реализации хозяйствующими субъектами других организационно-правовых форм. В случае одобрения таких реорганизационных решений надо учитывать сп</w:t>
      </w:r>
      <w:r w:rsidRPr="00EB1CFC">
        <w:rPr>
          <w:rFonts w:ascii="Times New Roman" w:hAnsi="Times New Roman"/>
          <w:sz w:val="28"/>
          <w:szCs w:val="28"/>
          <w:lang w:eastAsia="ru-RU"/>
        </w:rPr>
        <w:t>о</w:t>
      </w:r>
      <w:r w:rsidRPr="00EB1CFC">
        <w:rPr>
          <w:rFonts w:ascii="Times New Roman" w:hAnsi="Times New Roman"/>
          <w:sz w:val="28"/>
          <w:szCs w:val="28"/>
          <w:lang w:eastAsia="ru-RU"/>
        </w:rPr>
        <w:t>собы приватизации и сроки, соотношение между бюджетной и инвестиц</w:t>
      </w:r>
      <w:r w:rsidRPr="00EB1CFC">
        <w:rPr>
          <w:rFonts w:ascii="Times New Roman" w:hAnsi="Times New Roman"/>
          <w:sz w:val="28"/>
          <w:szCs w:val="28"/>
          <w:lang w:eastAsia="ru-RU"/>
        </w:rPr>
        <w:t>и</w:t>
      </w:r>
      <w:r w:rsidRPr="00EB1CFC">
        <w:rPr>
          <w:rFonts w:ascii="Times New Roman" w:hAnsi="Times New Roman"/>
          <w:sz w:val="28"/>
          <w:szCs w:val="28"/>
          <w:lang w:eastAsia="ru-RU"/>
        </w:rPr>
        <w:t>онной составляющими, а также пополнение бюджета и эффективное ра</w:t>
      </w:r>
      <w:r w:rsidRPr="00EB1CFC">
        <w:rPr>
          <w:rFonts w:ascii="Times New Roman" w:hAnsi="Times New Roman"/>
          <w:sz w:val="28"/>
          <w:szCs w:val="28"/>
          <w:lang w:eastAsia="ru-RU"/>
        </w:rPr>
        <w:t>з</w:t>
      </w:r>
      <w:r w:rsidRPr="00EB1CFC">
        <w:rPr>
          <w:rFonts w:ascii="Times New Roman" w:hAnsi="Times New Roman"/>
          <w:sz w:val="28"/>
          <w:szCs w:val="28"/>
          <w:lang w:eastAsia="ru-RU"/>
        </w:rPr>
        <w:t>витие реорганизуемого унитарного предприятия.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p>
    <w:p w:rsidR="00DE273D" w:rsidRPr="00406B9A" w:rsidRDefault="00DE273D" w:rsidP="00EB1CFC">
      <w:pPr>
        <w:keepNext/>
        <w:spacing w:after="120" w:line="240" w:lineRule="auto"/>
        <w:ind w:left="709"/>
        <w:jc w:val="right"/>
        <w:outlineLvl w:val="1"/>
        <w:rPr>
          <w:rFonts w:ascii="Times New Roman" w:hAnsi="Times New Roman"/>
          <w:b/>
          <w:bCs/>
          <w:i/>
          <w:iCs/>
          <w:sz w:val="28"/>
          <w:szCs w:val="28"/>
          <w:lang w:eastAsia="ru-RU"/>
        </w:rPr>
      </w:pPr>
      <w:r w:rsidRPr="00406B9A">
        <w:rPr>
          <w:rFonts w:ascii="Times New Roman" w:hAnsi="Times New Roman"/>
          <w:b/>
          <w:bCs/>
          <w:i/>
          <w:iCs/>
          <w:sz w:val="28"/>
          <w:szCs w:val="28"/>
          <w:lang w:eastAsia="ru-RU"/>
        </w:rPr>
        <w:t>Е.Р. Рачина</w:t>
      </w:r>
      <w:r w:rsidRPr="00406B9A">
        <w:rPr>
          <w:rFonts w:ascii="Times New Roman" w:hAnsi="Times New Roman"/>
          <w:b/>
          <w:bCs/>
          <w:i/>
          <w:iCs/>
          <w:sz w:val="28"/>
          <w:szCs w:val="28"/>
          <w:vertAlign w:val="superscript"/>
          <w:lang w:eastAsia="ru-RU"/>
        </w:rPr>
        <w:footnoteReference w:id="135"/>
      </w:r>
    </w:p>
    <w:p w:rsidR="00DE273D" w:rsidRPr="00EB1CFC" w:rsidRDefault="00DE273D" w:rsidP="00EB1CFC">
      <w:pPr>
        <w:spacing w:after="0" w:line="240" w:lineRule="auto"/>
        <w:ind w:firstLine="709"/>
        <w:contextualSpacing/>
        <w:jc w:val="center"/>
        <w:rPr>
          <w:rFonts w:ascii="Times New Roman" w:hAnsi="Times New Roman"/>
          <w:b/>
          <w:bCs/>
          <w:iCs/>
          <w:sz w:val="28"/>
          <w:szCs w:val="28"/>
          <w:lang w:eastAsia="ru-RU"/>
        </w:rPr>
      </w:pPr>
      <w:r w:rsidRPr="00EB1CFC">
        <w:rPr>
          <w:rFonts w:ascii="Times New Roman" w:hAnsi="Times New Roman"/>
          <w:b/>
          <w:bCs/>
          <w:iCs/>
          <w:sz w:val="28"/>
          <w:szCs w:val="28"/>
          <w:lang w:eastAsia="ru-RU"/>
        </w:rPr>
        <w:t>ПРАВОВЫЕ ПРЕЗУМПЦИИ В ГРАЖДАНСКОМ ПРАВЕ</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Правильное понимание сущности правовой презумпции играет н</w:t>
      </w:r>
      <w:r w:rsidRPr="00EB1CFC">
        <w:rPr>
          <w:rFonts w:ascii="Times New Roman" w:hAnsi="Times New Roman"/>
          <w:sz w:val="28"/>
          <w:szCs w:val="28"/>
          <w:lang w:eastAsia="ru-RU"/>
        </w:rPr>
        <w:t>е</w:t>
      </w:r>
      <w:r w:rsidRPr="00EB1CFC">
        <w:rPr>
          <w:rFonts w:ascii="Times New Roman" w:hAnsi="Times New Roman"/>
          <w:sz w:val="28"/>
          <w:szCs w:val="28"/>
          <w:lang w:eastAsia="ru-RU"/>
        </w:rPr>
        <w:t>маловажную роль в понимании значения процесса доказывания, анализа, правоотношений, возникающих в результате этих процессов и возможн</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сти эффективной защиты прав.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Касательно отраслей российского права можно отметить, что ка</w:t>
      </w:r>
      <w:r w:rsidRPr="00EB1CFC">
        <w:rPr>
          <w:rFonts w:ascii="Times New Roman" w:hAnsi="Times New Roman"/>
          <w:sz w:val="28"/>
          <w:szCs w:val="28"/>
          <w:lang w:eastAsia="ru-RU"/>
        </w:rPr>
        <w:t>ж</w:t>
      </w:r>
      <w:r w:rsidRPr="00EB1CFC">
        <w:rPr>
          <w:rFonts w:ascii="Times New Roman" w:hAnsi="Times New Roman"/>
          <w:sz w:val="28"/>
          <w:szCs w:val="28"/>
          <w:lang w:eastAsia="ru-RU"/>
        </w:rPr>
        <w:t>дый нормативный акт любой из этих отраслей изобилует правовыми фи</w:t>
      </w:r>
      <w:r w:rsidRPr="00EB1CFC">
        <w:rPr>
          <w:rFonts w:ascii="Times New Roman" w:hAnsi="Times New Roman"/>
          <w:sz w:val="28"/>
          <w:szCs w:val="28"/>
          <w:lang w:eastAsia="ru-RU"/>
        </w:rPr>
        <w:t>к</w:t>
      </w:r>
      <w:r w:rsidRPr="00EB1CFC">
        <w:rPr>
          <w:rFonts w:ascii="Times New Roman" w:hAnsi="Times New Roman"/>
          <w:sz w:val="28"/>
          <w:szCs w:val="28"/>
          <w:lang w:eastAsia="ru-RU"/>
        </w:rPr>
        <w:t>циями, аксиомами, гипотезами и прочими приёмами юридической техн</w:t>
      </w:r>
      <w:r w:rsidRPr="00EB1CFC">
        <w:rPr>
          <w:rFonts w:ascii="Times New Roman" w:hAnsi="Times New Roman"/>
          <w:sz w:val="28"/>
          <w:szCs w:val="28"/>
          <w:lang w:eastAsia="ru-RU"/>
        </w:rPr>
        <w:t>и</w:t>
      </w:r>
      <w:r w:rsidRPr="00EB1CFC">
        <w:rPr>
          <w:rFonts w:ascii="Times New Roman" w:hAnsi="Times New Roman"/>
          <w:sz w:val="28"/>
          <w:szCs w:val="28"/>
          <w:lang w:eastAsia="ru-RU"/>
        </w:rPr>
        <w:t>ки. Однако интерес для нашего исследования представляют именно прав</w:t>
      </w:r>
      <w:r w:rsidRPr="00EB1CFC">
        <w:rPr>
          <w:rFonts w:ascii="Times New Roman" w:hAnsi="Times New Roman"/>
          <w:sz w:val="28"/>
          <w:szCs w:val="28"/>
          <w:lang w:eastAsia="ru-RU"/>
        </w:rPr>
        <w:t>о</w:t>
      </w:r>
      <w:r w:rsidRPr="00EB1CFC">
        <w:rPr>
          <w:rFonts w:ascii="Times New Roman" w:hAnsi="Times New Roman"/>
          <w:sz w:val="28"/>
          <w:szCs w:val="28"/>
          <w:lang w:eastAsia="ru-RU"/>
        </w:rPr>
        <w:t>вые презумпции.</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Так в гражданском праве наиболее распространены доказательстве</w:t>
      </w:r>
      <w:r w:rsidRPr="00EB1CFC">
        <w:rPr>
          <w:rFonts w:ascii="Times New Roman" w:hAnsi="Times New Roman"/>
          <w:sz w:val="28"/>
          <w:szCs w:val="28"/>
          <w:lang w:eastAsia="ru-RU"/>
        </w:rPr>
        <w:t>н</w:t>
      </w:r>
      <w:r w:rsidRPr="00EB1CFC">
        <w:rPr>
          <w:rFonts w:ascii="Times New Roman" w:hAnsi="Times New Roman"/>
          <w:sz w:val="28"/>
          <w:szCs w:val="28"/>
          <w:lang w:eastAsia="ru-RU"/>
        </w:rPr>
        <w:t xml:space="preserve">ные презумпции, то есть презумпции, суть которых заключена в том, что лицо непосредственно участвующее в деле, ссылаясь на установленный презумпцией факт, не обязано его доказывать, но иные заинтересованные юридически лица вправе опровергать данный факт. Такие презумпции </w:t>
      </w:r>
      <w:r w:rsidRPr="00EB1CFC">
        <w:rPr>
          <w:rFonts w:ascii="Times New Roman" w:hAnsi="Times New Roman"/>
          <w:sz w:val="28"/>
          <w:szCs w:val="28"/>
          <w:lang w:eastAsia="ru-RU"/>
        </w:rPr>
        <w:lastRenderedPageBreak/>
        <w:t>предоставляют возможность сделать заключение об истинности каких-либо фактов из доказанности фактов других. Причём все доказательстве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ные презумпции являются опровержимыми, другой вопрос в сложности этого опровержения.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Особого внимания заслуживают такие презумпции, как презумпция отцовства, презумпция согласия супруга на распоряжение вторым супр</w:t>
      </w:r>
      <w:r w:rsidRPr="00EB1CFC">
        <w:rPr>
          <w:rFonts w:ascii="Times New Roman" w:hAnsi="Times New Roman"/>
          <w:sz w:val="28"/>
          <w:szCs w:val="28"/>
          <w:lang w:eastAsia="ru-RU"/>
        </w:rPr>
        <w:t>у</w:t>
      </w:r>
      <w:r w:rsidRPr="00EB1CFC">
        <w:rPr>
          <w:rFonts w:ascii="Times New Roman" w:hAnsi="Times New Roman"/>
          <w:sz w:val="28"/>
          <w:szCs w:val="28"/>
          <w:lang w:eastAsia="ru-RU"/>
        </w:rPr>
        <w:t>гом общим имуществом, презумпция из авторского права,  «презумпция вины», презумпция добропорядочности гражданина, презумпция со</w:t>
      </w:r>
      <w:r w:rsidRPr="00EB1CFC">
        <w:rPr>
          <w:rFonts w:ascii="Times New Roman" w:hAnsi="Times New Roman"/>
          <w:sz w:val="28"/>
          <w:szCs w:val="28"/>
          <w:lang w:eastAsia="ru-RU"/>
        </w:rPr>
        <w:t>б</w:t>
      </w:r>
      <w:r w:rsidRPr="00EB1CFC">
        <w:rPr>
          <w:rFonts w:ascii="Times New Roman" w:hAnsi="Times New Roman"/>
          <w:sz w:val="28"/>
          <w:szCs w:val="28"/>
          <w:lang w:eastAsia="ru-RU"/>
        </w:rPr>
        <w:t xml:space="preserve">ственности, презумпция признания гражданина безвестно отсутствующим или умершим, презумпция «договорные цены = рыночные цены для целей налогообложения» и презумпция добропорядочности налогоплательщика.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Итак, правовая презумпция отцовства мужа по отношению к ребё</w:t>
      </w:r>
      <w:r w:rsidRPr="00EB1CFC">
        <w:rPr>
          <w:rFonts w:ascii="Times New Roman" w:hAnsi="Times New Roman"/>
          <w:sz w:val="28"/>
          <w:szCs w:val="28"/>
          <w:lang w:eastAsia="ru-RU"/>
        </w:rPr>
        <w:t>н</w:t>
      </w:r>
      <w:r w:rsidRPr="00EB1CFC">
        <w:rPr>
          <w:rFonts w:ascii="Times New Roman" w:hAnsi="Times New Roman"/>
          <w:sz w:val="28"/>
          <w:szCs w:val="28"/>
          <w:lang w:eastAsia="ru-RU"/>
        </w:rPr>
        <w:t>ку, родившемуся в браке, в соответствии с п. 2 ст. 48 Семейного Кодекса РФ, означает, что отцом ребёнка, появившегося на свет в семье, состоящей из мужа и жены, чей брак официально оформлен, будет считаться муж, п</w:t>
      </w:r>
      <w:r w:rsidRPr="00EB1CFC">
        <w:rPr>
          <w:rFonts w:ascii="Times New Roman" w:hAnsi="Times New Roman"/>
          <w:sz w:val="28"/>
          <w:szCs w:val="28"/>
          <w:lang w:eastAsia="ru-RU"/>
        </w:rPr>
        <w:t>о</w:t>
      </w:r>
      <w:r w:rsidRPr="00EB1CFC">
        <w:rPr>
          <w:rFonts w:ascii="Times New Roman" w:hAnsi="Times New Roman"/>
          <w:sz w:val="28"/>
          <w:szCs w:val="28"/>
          <w:lang w:eastAsia="ru-RU"/>
        </w:rPr>
        <w:t>ка это не будет оспорено в судебном порядке</w:t>
      </w:r>
      <w:r w:rsidRPr="00EB1CFC">
        <w:rPr>
          <w:rFonts w:ascii="Times New Roman" w:hAnsi="Times New Roman"/>
          <w:sz w:val="28"/>
          <w:szCs w:val="28"/>
          <w:vertAlign w:val="superscript"/>
          <w:lang w:eastAsia="ru-RU"/>
        </w:rPr>
        <w:footnoteReference w:id="136"/>
      </w:r>
      <w:r w:rsidRPr="00EB1CFC">
        <w:rPr>
          <w:rFonts w:ascii="Times New Roman" w:hAnsi="Times New Roman"/>
          <w:sz w:val="28"/>
          <w:szCs w:val="28"/>
          <w:lang w:eastAsia="ru-RU"/>
        </w:rPr>
        <w:t>.  Смысл такой презумпции заключен в том, что, пока муж считается законным отцом ребёнка, после развода он несёт обязанность уплачивать алименты, которые не будут во</w:t>
      </w:r>
      <w:r w:rsidRPr="00EB1CFC">
        <w:rPr>
          <w:rFonts w:ascii="Times New Roman" w:hAnsi="Times New Roman"/>
          <w:sz w:val="28"/>
          <w:szCs w:val="28"/>
          <w:lang w:eastAsia="ru-RU"/>
        </w:rPr>
        <w:t>з</w:t>
      </w:r>
      <w:r w:rsidRPr="00EB1CFC">
        <w:rPr>
          <w:rFonts w:ascii="Times New Roman" w:hAnsi="Times New Roman"/>
          <w:sz w:val="28"/>
          <w:szCs w:val="28"/>
          <w:lang w:eastAsia="ru-RU"/>
        </w:rPr>
        <w:t>вращены даже в таком случае, если это лицо впоследствии докажет, что биологическим отцом оно не является. Так же стоит добавить, что на пра</w:t>
      </w:r>
      <w:r w:rsidRPr="00EB1CFC">
        <w:rPr>
          <w:rFonts w:ascii="Times New Roman" w:hAnsi="Times New Roman"/>
          <w:sz w:val="28"/>
          <w:szCs w:val="28"/>
          <w:lang w:eastAsia="ru-RU"/>
        </w:rPr>
        <w:t>к</w:t>
      </w:r>
      <w:r w:rsidRPr="00EB1CFC">
        <w:rPr>
          <w:rFonts w:ascii="Times New Roman" w:hAnsi="Times New Roman"/>
          <w:sz w:val="28"/>
          <w:szCs w:val="28"/>
          <w:lang w:eastAsia="ru-RU"/>
        </w:rPr>
        <w:t>тике, доказывание последнего представляет собой весьма сложный пр</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цесс, так как в случае возражения матери законную экспертизу взятия ДНК у ребёнка будет провести невозможно.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«Презумпция согласия супруга на распоряжение вторым супругом общим имуществом» –  ещё одна презумпция семейного права. Стоит н</w:t>
      </w:r>
      <w:r w:rsidRPr="00EB1CFC">
        <w:rPr>
          <w:rFonts w:ascii="Times New Roman" w:hAnsi="Times New Roman"/>
          <w:sz w:val="28"/>
          <w:szCs w:val="28"/>
          <w:lang w:eastAsia="ru-RU"/>
        </w:rPr>
        <w:t>е</w:t>
      </w:r>
      <w:r w:rsidRPr="00EB1CFC">
        <w:rPr>
          <w:rFonts w:ascii="Times New Roman" w:hAnsi="Times New Roman"/>
          <w:sz w:val="28"/>
          <w:szCs w:val="28"/>
          <w:lang w:eastAsia="ru-RU"/>
        </w:rPr>
        <w:t>много пояснить, откуда она появилась и какую функцию выполняет в да</w:t>
      </w:r>
      <w:r w:rsidRPr="00EB1CFC">
        <w:rPr>
          <w:rFonts w:ascii="Times New Roman" w:hAnsi="Times New Roman"/>
          <w:sz w:val="28"/>
          <w:szCs w:val="28"/>
          <w:lang w:eastAsia="ru-RU"/>
        </w:rPr>
        <w:t>н</w:t>
      </w:r>
      <w:r w:rsidRPr="00EB1CFC">
        <w:rPr>
          <w:rFonts w:ascii="Times New Roman" w:hAnsi="Times New Roman"/>
          <w:sz w:val="28"/>
          <w:szCs w:val="28"/>
          <w:lang w:eastAsia="ru-RU"/>
        </w:rPr>
        <w:t>ной отрасли права.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Законный режим имущества супругов начинается после заключения двумя людьми законного брака, за исключением тех случаев, когда супр</w:t>
      </w:r>
      <w:r w:rsidRPr="00EB1CFC">
        <w:rPr>
          <w:rFonts w:ascii="Times New Roman" w:hAnsi="Times New Roman"/>
          <w:sz w:val="28"/>
          <w:szCs w:val="28"/>
          <w:lang w:eastAsia="ru-RU"/>
        </w:rPr>
        <w:t>у</w:t>
      </w:r>
      <w:r w:rsidRPr="00EB1CFC">
        <w:rPr>
          <w:rFonts w:ascii="Times New Roman" w:hAnsi="Times New Roman"/>
          <w:sz w:val="28"/>
          <w:szCs w:val="28"/>
          <w:lang w:eastAsia="ru-RU"/>
        </w:rPr>
        <w:t>ги подписали брачный договор. Юридически, с момента заключения так</w:t>
      </w:r>
      <w:r w:rsidRPr="00EB1CFC">
        <w:rPr>
          <w:rFonts w:ascii="Times New Roman" w:hAnsi="Times New Roman"/>
          <w:sz w:val="28"/>
          <w:szCs w:val="28"/>
          <w:lang w:eastAsia="ru-RU"/>
        </w:rPr>
        <w:t>о</w:t>
      </w:r>
      <w:r w:rsidRPr="00EB1CFC">
        <w:rPr>
          <w:rFonts w:ascii="Times New Roman" w:hAnsi="Times New Roman"/>
          <w:sz w:val="28"/>
          <w:szCs w:val="28"/>
          <w:lang w:eastAsia="ru-RU"/>
        </w:rPr>
        <w:t>го брака, всё имущество, которое приобретается супругами, становится их совместной собственностью (размер долей собственников при этом не определён). В соответствии с ч. 1 ст. 35 Семейного Кодекса Российской Федерации, владение, пользование и распоряжение общим имуществом супругов осуществляется по обоюдному согласию супругов. Однако не всегда супруги находятся рядом в момент совершения одним из них п</w:t>
      </w:r>
      <w:r w:rsidRPr="00EB1CFC">
        <w:rPr>
          <w:rFonts w:ascii="Times New Roman" w:hAnsi="Times New Roman"/>
          <w:sz w:val="28"/>
          <w:szCs w:val="28"/>
          <w:lang w:eastAsia="ru-RU"/>
        </w:rPr>
        <w:t>о</w:t>
      </w:r>
      <w:r w:rsidRPr="00EB1CFC">
        <w:rPr>
          <w:rFonts w:ascii="Times New Roman" w:hAnsi="Times New Roman"/>
          <w:sz w:val="28"/>
          <w:szCs w:val="28"/>
          <w:lang w:eastAsia="ru-RU"/>
        </w:rPr>
        <w:t>купки какого-либо имущества. Именно для этого законодатель ввёл ук</w:t>
      </w:r>
      <w:r w:rsidRPr="00EB1CFC">
        <w:rPr>
          <w:rFonts w:ascii="Times New Roman" w:hAnsi="Times New Roman"/>
          <w:sz w:val="28"/>
          <w:szCs w:val="28"/>
          <w:lang w:eastAsia="ru-RU"/>
        </w:rPr>
        <w:t>а</w:t>
      </w:r>
      <w:r w:rsidRPr="00EB1CFC">
        <w:rPr>
          <w:rFonts w:ascii="Times New Roman" w:hAnsi="Times New Roman"/>
          <w:sz w:val="28"/>
          <w:szCs w:val="28"/>
          <w:lang w:eastAsia="ru-RU"/>
        </w:rPr>
        <w:t>занную выше презумпцию. Она означает, что априорно подразумевается, что при совершении одним из супругов сделки с распоряжением общим имуществом супругов, он действует с согласия второго супруга. Эта зак</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нодательно прописанная презумпция значительно облегчает совершение имущественных сделок супругами. Единственное, что стоит отметить, это </w:t>
      </w:r>
      <w:r w:rsidRPr="00EB1CFC">
        <w:rPr>
          <w:rFonts w:ascii="Times New Roman" w:hAnsi="Times New Roman"/>
          <w:sz w:val="28"/>
          <w:szCs w:val="28"/>
          <w:lang w:eastAsia="ru-RU"/>
        </w:rPr>
        <w:lastRenderedPageBreak/>
        <w:t>существование таких сделок, для которых обязательно нотариальное с</w:t>
      </w:r>
      <w:r w:rsidRPr="00EB1CFC">
        <w:rPr>
          <w:rFonts w:ascii="Times New Roman" w:hAnsi="Times New Roman"/>
          <w:sz w:val="28"/>
          <w:szCs w:val="28"/>
          <w:lang w:eastAsia="ru-RU"/>
        </w:rPr>
        <w:t>о</w:t>
      </w:r>
      <w:r w:rsidRPr="00EB1CFC">
        <w:rPr>
          <w:rFonts w:ascii="Times New Roman" w:hAnsi="Times New Roman"/>
          <w:sz w:val="28"/>
          <w:szCs w:val="28"/>
          <w:lang w:eastAsia="ru-RU"/>
        </w:rPr>
        <w:t>гласие супруга. Среди них будут сделки с недвижимым имуществом, сде</w:t>
      </w:r>
      <w:r w:rsidRPr="00EB1CFC">
        <w:rPr>
          <w:rFonts w:ascii="Times New Roman" w:hAnsi="Times New Roman"/>
          <w:sz w:val="28"/>
          <w:szCs w:val="28"/>
          <w:lang w:eastAsia="ru-RU"/>
        </w:rPr>
        <w:t>л</w:t>
      </w:r>
      <w:r w:rsidRPr="00EB1CFC">
        <w:rPr>
          <w:rFonts w:ascii="Times New Roman" w:hAnsi="Times New Roman"/>
          <w:sz w:val="28"/>
          <w:szCs w:val="28"/>
          <w:lang w:eastAsia="ru-RU"/>
        </w:rPr>
        <w:t>ки требующие нотариального удостоверения, и сделки, подлежащие, в с</w:t>
      </w:r>
      <w:r w:rsidRPr="00EB1CFC">
        <w:rPr>
          <w:rFonts w:ascii="Times New Roman" w:hAnsi="Times New Roman"/>
          <w:sz w:val="28"/>
          <w:szCs w:val="28"/>
          <w:lang w:eastAsia="ru-RU"/>
        </w:rPr>
        <w:t>о</w:t>
      </w:r>
      <w:r w:rsidRPr="00EB1CFC">
        <w:rPr>
          <w:rFonts w:ascii="Times New Roman" w:hAnsi="Times New Roman"/>
          <w:sz w:val="28"/>
          <w:szCs w:val="28"/>
          <w:lang w:eastAsia="ru-RU"/>
        </w:rPr>
        <w:t>ответствии с требованиями российского законодательства, государстве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ной регистрации.</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 Налоговом Кодексе можно встретить презумпцию «договорные цены = рыночные цены для целей налогообложения» (п. 3 ст. 105  Налог</w:t>
      </w:r>
      <w:r w:rsidRPr="00EB1CFC">
        <w:rPr>
          <w:rFonts w:ascii="Times New Roman" w:hAnsi="Times New Roman"/>
          <w:sz w:val="28"/>
          <w:szCs w:val="28"/>
          <w:lang w:eastAsia="ru-RU"/>
        </w:rPr>
        <w:t>о</w:t>
      </w:r>
      <w:r w:rsidRPr="00EB1CFC">
        <w:rPr>
          <w:rFonts w:ascii="Times New Roman" w:hAnsi="Times New Roman"/>
          <w:sz w:val="28"/>
          <w:szCs w:val="28"/>
          <w:lang w:eastAsia="ru-RU"/>
        </w:rPr>
        <w:t>вого Кодекса Российской Федерации)</w:t>
      </w:r>
      <w:r w:rsidRPr="00EB1CFC">
        <w:rPr>
          <w:rFonts w:ascii="Times New Roman" w:hAnsi="Times New Roman"/>
          <w:sz w:val="28"/>
          <w:szCs w:val="28"/>
          <w:vertAlign w:val="superscript"/>
          <w:lang w:eastAsia="ru-RU"/>
        </w:rPr>
        <w:footnoteReference w:id="137"/>
      </w:r>
      <w:r w:rsidRPr="00EB1CFC">
        <w:rPr>
          <w:rFonts w:ascii="Times New Roman" w:hAnsi="Times New Roman"/>
          <w:sz w:val="28"/>
          <w:szCs w:val="28"/>
          <w:lang w:eastAsia="ru-RU"/>
        </w:rPr>
        <w:t>. Эта презумпция означает, что на налоговом органе лежит бремя доказывания того факта, что цена сделки, применённая взаимозависимыми лицами, не является рыночной. То есть предполагается, что цена товаров, работ или услуг, прописанная в догов</w:t>
      </w:r>
      <w:r w:rsidRPr="00EB1CFC">
        <w:rPr>
          <w:rFonts w:ascii="Times New Roman" w:hAnsi="Times New Roman"/>
          <w:sz w:val="28"/>
          <w:szCs w:val="28"/>
          <w:lang w:eastAsia="ru-RU"/>
        </w:rPr>
        <w:t>о</w:t>
      </w:r>
      <w:r w:rsidRPr="00EB1CFC">
        <w:rPr>
          <w:rFonts w:ascii="Times New Roman" w:hAnsi="Times New Roman"/>
          <w:sz w:val="28"/>
          <w:szCs w:val="28"/>
          <w:lang w:eastAsia="ru-RU"/>
        </w:rPr>
        <w:t>ре, соответствует уровню цен рынка, исходя из которых, должно ос</w:t>
      </w:r>
      <w:r w:rsidRPr="00EB1CFC">
        <w:rPr>
          <w:rFonts w:ascii="Times New Roman" w:hAnsi="Times New Roman"/>
          <w:sz w:val="28"/>
          <w:szCs w:val="28"/>
          <w:lang w:eastAsia="ru-RU"/>
        </w:rPr>
        <w:t>у</w:t>
      </w:r>
      <w:r w:rsidRPr="00EB1CFC">
        <w:rPr>
          <w:rFonts w:ascii="Times New Roman" w:hAnsi="Times New Roman"/>
          <w:sz w:val="28"/>
          <w:szCs w:val="28"/>
          <w:lang w:eastAsia="ru-RU"/>
        </w:rPr>
        <w:t>ществляться начисление размера налогового обязательства.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Есть и ещё одна презумпция в налоговом праве. Презумпция добр</w:t>
      </w:r>
      <w:r w:rsidRPr="00EB1CFC">
        <w:rPr>
          <w:rFonts w:ascii="Times New Roman" w:hAnsi="Times New Roman"/>
          <w:sz w:val="28"/>
          <w:szCs w:val="28"/>
          <w:lang w:eastAsia="ru-RU"/>
        </w:rPr>
        <w:t>о</w:t>
      </w:r>
      <w:r w:rsidRPr="00EB1CFC">
        <w:rPr>
          <w:rFonts w:ascii="Times New Roman" w:hAnsi="Times New Roman"/>
          <w:sz w:val="28"/>
          <w:szCs w:val="28"/>
          <w:lang w:eastAsia="ru-RU"/>
        </w:rPr>
        <w:t>порядочности налогоплательщика, в принципе, схожая с презумпцией до</w:t>
      </w:r>
      <w:r w:rsidRPr="00EB1CFC">
        <w:rPr>
          <w:rFonts w:ascii="Times New Roman" w:hAnsi="Times New Roman"/>
          <w:sz w:val="28"/>
          <w:szCs w:val="28"/>
          <w:lang w:eastAsia="ru-RU"/>
        </w:rPr>
        <w:t>б</w:t>
      </w:r>
      <w:r w:rsidRPr="00EB1CFC">
        <w:rPr>
          <w:rFonts w:ascii="Times New Roman" w:hAnsi="Times New Roman"/>
          <w:sz w:val="28"/>
          <w:szCs w:val="28"/>
          <w:lang w:eastAsia="ru-RU"/>
        </w:rPr>
        <w:t xml:space="preserve">ропорядочности гражданина, просто направленная на более узкий круг лиц.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Следует отметить, что понятие «добросовестный налогоплательщик» впервые было сформулировано в Определении Конституционного Суда Российской Федерации по ходатайству Министерства Российской Федер</w:t>
      </w:r>
      <w:r w:rsidRPr="00EB1CFC">
        <w:rPr>
          <w:rFonts w:ascii="Times New Roman" w:hAnsi="Times New Roman"/>
          <w:sz w:val="28"/>
          <w:szCs w:val="28"/>
          <w:lang w:eastAsia="ru-RU"/>
        </w:rPr>
        <w:t>а</w:t>
      </w:r>
      <w:r w:rsidRPr="00EB1CFC">
        <w:rPr>
          <w:rFonts w:ascii="Times New Roman" w:hAnsi="Times New Roman"/>
          <w:sz w:val="28"/>
          <w:szCs w:val="28"/>
          <w:lang w:eastAsia="ru-RU"/>
        </w:rPr>
        <w:t>ции по налогам и сборам о разъяснении Постановления Конституционного Суда Российской Федерации от 12 октября 1998 г. по делу о проверке ко</w:t>
      </w:r>
      <w:r w:rsidRPr="00EB1CFC">
        <w:rPr>
          <w:rFonts w:ascii="Times New Roman" w:hAnsi="Times New Roman"/>
          <w:sz w:val="28"/>
          <w:szCs w:val="28"/>
          <w:lang w:eastAsia="ru-RU"/>
        </w:rPr>
        <w:t>н</w:t>
      </w:r>
      <w:r w:rsidRPr="00EB1CFC">
        <w:rPr>
          <w:rFonts w:ascii="Times New Roman" w:hAnsi="Times New Roman"/>
          <w:sz w:val="28"/>
          <w:szCs w:val="28"/>
          <w:lang w:eastAsia="ru-RU"/>
        </w:rPr>
        <w:t xml:space="preserve">ституционности п. 3 ст. 11 Закона РФ от 27 декабря 1991 г. «Об основах налоговой системы в Российской Федерации» </w:t>
      </w:r>
      <w:r w:rsidRPr="00EB1CFC">
        <w:rPr>
          <w:rFonts w:ascii="Times New Roman" w:hAnsi="Times New Roman"/>
          <w:sz w:val="28"/>
          <w:szCs w:val="28"/>
          <w:vertAlign w:val="superscript"/>
          <w:lang w:eastAsia="ru-RU"/>
        </w:rPr>
        <w:footnoteReference w:id="138"/>
      </w:r>
      <w:r w:rsidRPr="00EB1CFC">
        <w:rPr>
          <w:rFonts w:ascii="Times New Roman" w:hAnsi="Times New Roman"/>
          <w:sz w:val="28"/>
          <w:szCs w:val="28"/>
          <w:lang w:eastAsia="ru-RU"/>
        </w:rPr>
        <w:t>.  В этом определении ук</w:t>
      </w:r>
      <w:r w:rsidRPr="00EB1CFC">
        <w:rPr>
          <w:rFonts w:ascii="Times New Roman" w:hAnsi="Times New Roman"/>
          <w:sz w:val="28"/>
          <w:szCs w:val="28"/>
          <w:lang w:eastAsia="ru-RU"/>
        </w:rPr>
        <w:t>а</w:t>
      </w:r>
      <w:r w:rsidRPr="00EB1CFC">
        <w:rPr>
          <w:rFonts w:ascii="Times New Roman" w:hAnsi="Times New Roman"/>
          <w:sz w:val="28"/>
          <w:szCs w:val="28"/>
          <w:lang w:eastAsia="ru-RU"/>
        </w:rPr>
        <w:t>зывалось на то, что в п. 7 ст. 3 Налогового Кодекса Российской Федерации присутствует презумпция добросовестности налогоплательщика. Исходя из этой презумпции, в Постановлении подчёркивается, что гарантии неприкосновенности частной собственности, прописанные в Конституции РФ, нарушаются повторным списанием налогов в бюджет со счёта только добропорядочного налогоплательщика. Из этого же следует, что принуд</w:t>
      </w:r>
      <w:r w:rsidRPr="00EB1CFC">
        <w:rPr>
          <w:rFonts w:ascii="Times New Roman" w:hAnsi="Times New Roman"/>
          <w:sz w:val="28"/>
          <w:szCs w:val="28"/>
          <w:lang w:eastAsia="ru-RU"/>
        </w:rPr>
        <w:t>и</w:t>
      </w:r>
      <w:r w:rsidRPr="00EB1CFC">
        <w:rPr>
          <w:rFonts w:ascii="Times New Roman" w:hAnsi="Times New Roman"/>
          <w:sz w:val="28"/>
          <w:szCs w:val="28"/>
          <w:lang w:eastAsia="ru-RU"/>
        </w:rPr>
        <w:t>тельное взыскание налогов с недобросовестного налогоплательщика, его конституционных прав не нарушает.</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Приведём в качестве примера презумпцию добросовестности автора. Она схожа с презумпцией добросовестности гражданина, но больше связ</w:t>
      </w:r>
      <w:r w:rsidRPr="00EB1CFC">
        <w:rPr>
          <w:rFonts w:ascii="Times New Roman" w:hAnsi="Times New Roman"/>
          <w:sz w:val="28"/>
          <w:szCs w:val="28"/>
          <w:lang w:eastAsia="ru-RU"/>
        </w:rPr>
        <w:t>а</w:t>
      </w:r>
      <w:r w:rsidRPr="00EB1CFC">
        <w:rPr>
          <w:rFonts w:ascii="Times New Roman" w:hAnsi="Times New Roman"/>
          <w:sz w:val="28"/>
          <w:szCs w:val="28"/>
          <w:lang w:eastAsia="ru-RU"/>
        </w:rPr>
        <w:t>на с авторскими правами. Если автор, он же истец, предъявляет иск о пр</w:t>
      </w:r>
      <w:r w:rsidRPr="00EB1CFC">
        <w:rPr>
          <w:rFonts w:ascii="Times New Roman" w:hAnsi="Times New Roman"/>
          <w:sz w:val="28"/>
          <w:szCs w:val="28"/>
          <w:lang w:eastAsia="ru-RU"/>
        </w:rPr>
        <w:t>и</w:t>
      </w:r>
      <w:r w:rsidRPr="00EB1CFC">
        <w:rPr>
          <w:rFonts w:ascii="Times New Roman" w:hAnsi="Times New Roman"/>
          <w:sz w:val="28"/>
          <w:szCs w:val="28"/>
          <w:lang w:eastAsia="ru-RU"/>
        </w:rPr>
        <w:t>знании решения заказчика о расторжении договора неправомерным, зака</w:t>
      </w:r>
      <w:r w:rsidRPr="00EB1CFC">
        <w:rPr>
          <w:rFonts w:ascii="Times New Roman" w:hAnsi="Times New Roman"/>
          <w:sz w:val="28"/>
          <w:szCs w:val="28"/>
          <w:lang w:eastAsia="ru-RU"/>
        </w:rPr>
        <w:t>з</w:t>
      </w:r>
      <w:r w:rsidRPr="00EB1CFC">
        <w:rPr>
          <w:rFonts w:ascii="Times New Roman" w:hAnsi="Times New Roman"/>
          <w:sz w:val="28"/>
          <w:szCs w:val="28"/>
          <w:lang w:eastAsia="ru-RU"/>
        </w:rPr>
        <w:t>чик, а не автор, обязан в судебном порядке доказывать недобросовестность автора или же невыполнение последним условий договора.</w:t>
      </w:r>
    </w:p>
    <w:p w:rsidR="00DE273D" w:rsidRPr="00EB1CFC" w:rsidRDefault="00DE273D" w:rsidP="00EB1CFC">
      <w:pPr>
        <w:tabs>
          <w:tab w:val="left" w:pos="142"/>
        </w:tabs>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Стоит добавить, что, согласно принципу римского права «</w:t>
      </w:r>
      <w:r w:rsidRPr="00EB1CFC">
        <w:rPr>
          <w:rFonts w:ascii="Times New Roman" w:hAnsi="Times New Roman"/>
          <w:sz w:val="28"/>
          <w:szCs w:val="28"/>
          <w:lang w:val="en-US" w:eastAsia="ru-RU"/>
        </w:rPr>
        <w:t>negative</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non</w:t>
      </w:r>
      <w:r w:rsidRPr="00EB1CFC">
        <w:rPr>
          <w:rFonts w:ascii="Times New Roman" w:hAnsi="Times New Roman"/>
          <w:sz w:val="28"/>
          <w:szCs w:val="28"/>
          <w:lang w:eastAsia="ru-RU"/>
        </w:rPr>
        <w:t xml:space="preserve"> </w:t>
      </w:r>
      <w:r w:rsidRPr="00EB1CFC">
        <w:rPr>
          <w:rFonts w:ascii="Times New Roman" w:hAnsi="Times New Roman"/>
          <w:sz w:val="28"/>
          <w:szCs w:val="28"/>
          <w:lang w:val="en-US" w:eastAsia="ru-RU"/>
        </w:rPr>
        <w:t>probantur</w:t>
      </w:r>
      <w:r w:rsidRPr="00EB1CFC">
        <w:rPr>
          <w:rFonts w:ascii="Times New Roman" w:hAnsi="Times New Roman"/>
          <w:sz w:val="28"/>
          <w:szCs w:val="28"/>
          <w:lang w:eastAsia="ru-RU"/>
        </w:rPr>
        <w:t>», что означает – «отрицательное положение не доказывае</w:t>
      </w:r>
      <w:r w:rsidRPr="00EB1CFC">
        <w:rPr>
          <w:rFonts w:ascii="Times New Roman" w:hAnsi="Times New Roman"/>
          <w:sz w:val="28"/>
          <w:szCs w:val="28"/>
          <w:lang w:eastAsia="ru-RU"/>
        </w:rPr>
        <w:t>т</w:t>
      </w:r>
      <w:r w:rsidRPr="00EB1CFC">
        <w:rPr>
          <w:rFonts w:ascii="Times New Roman" w:hAnsi="Times New Roman"/>
          <w:sz w:val="28"/>
          <w:szCs w:val="28"/>
          <w:lang w:eastAsia="ru-RU"/>
        </w:rPr>
        <w:lastRenderedPageBreak/>
        <w:t>ся», если спор ведётся о том, что, к примеру, вознаграждение не выплачено автору, то бремя доказывания ляжет на ответчика, ввиду упрощённости процесса обоснования пользователем таких фактов.</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Говоря о презумпции признания гражданина безвестно отсутству</w:t>
      </w:r>
      <w:r w:rsidRPr="00EB1CFC">
        <w:rPr>
          <w:rFonts w:ascii="Times New Roman" w:hAnsi="Times New Roman"/>
          <w:sz w:val="28"/>
          <w:szCs w:val="28"/>
          <w:lang w:eastAsia="ru-RU"/>
        </w:rPr>
        <w:t>ю</w:t>
      </w:r>
      <w:r w:rsidRPr="00EB1CFC">
        <w:rPr>
          <w:rFonts w:ascii="Times New Roman" w:hAnsi="Times New Roman"/>
          <w:sz w:val="28"/>
          <w:szCs w:val="28"/>
          <w:lang w:eastAsia="ru-RU"/>
        </w:rPr>
        <w:t>щим или умершим, стоит начать с того, что длительное отсутствие гра</w:t>
      </w:r>
      <w:r w:rsidRPr="00EB1CFC">
        <w:rPr>
          <w:rFonts w:ascii="Times New Roman" w:hAnsi="Times New Roman"/>
          <w:sz w:val="28"/>
          <w:szCs w:val="28"/>
          <w:lang w:eastAsia="ru-RU"/>
        </w:rPr>
        <w:t>ж</w:t>
      </w:r>
      <w:r w:rsidRPr="00EB1CFC">
        <w:rPr>
          <w:rFonts w:ascii="Times New Roman" w:hAnsi="Times New Roman"/>
          <w:sz w:val="28"/>
          <w:szCs w:val="28"/>
          <w:lang w:eastAsia="ru-RU"/>
        </w:rPr>
        <w:t>данина в месте его постоянного проживания порождает особую юридич</w:t>
      </w:r>
      <w:r w:rsidRPr="00EB1CFC">
        <w:rPr>
          <w:rFonts w:ascii="Times New Roman" w:hAnsi="Times New Roman"/>
          <w:sz w:val="28"/>
          <w:szCs w:val="28"/>
          <w:lang w:eastAsia="ru-RU"/>
        </w:rPr>
        <w:t>е</w:t>
      </w:r>
      <w:r w:rsidRPr="00EB1CFC">
        <w:rPr>
          <w:rFonts w:ascii="Times New Roman" w:hAnsi="Times New Roman"/>
          <w:sz w:val="28"/>
          <w:szCs w:val="28"/>
          <w:lang w:eastAsia="ru-RU"/>
        </w:rPr>
        <w:t>скую проблему, которая связанна, в том числе, с затрагиванием прав др</w:t>
      </w:r>
      <w:r w:rsidRPr="00EB1CFC">
        <w:rPr>
          <w:rFonts w:ascii="Times New Roman" w:hAnsi="Times New Roman"/>
          <w:sz w:val="28"/>
          <w:szCs w:val="28"/>
          <w:lang w:eastAsia="ru-RU"/>
        </w:rPr>
        <w:t>у</w:t>
      </w:r>
      <w:r w:rsidRPr="00EB1CFC">
        <w:rPr>
          <w:rFonts w:ascii="Times New Roman" w:hAnsi="Times New Roman"/>
          <w:sz w:val="28"/>
          <w:szCs w:val="28"/>
          <w:lang w:eastAsia="ru-RU"/>
        </w:rPr>
        <w:t>гих граждан, так или иначе касающихся гражданина, который отсутствует. Кредитор не получает причитающийся долг, иждивенец, находящийся на попечении гражданина, не получает содержание. Может быть нанесён вред и имуществу самого гражданина. Для устранения этой неопределённости законодатель в статье 42 Гражданского Кодекса Российской Федерации прописал, что «суд может признать гражданина безвестно отсутствующим, если в течение одного года в месте его постоянного жительства нет свед</w:t>
      </w:r>
      <w:r w:rsidRPr="00EB1CFC">
        <w:rPr>
          <w:rFonts w:ascii="Times New Roman" w:hAnsi="Times New Roman"/>
          <w:sz w:val="28"/>
          <w:szCs w:val="28"/>
          <w:lang w:eastAsia="ru-RU"/>
        </w:rPr>
        <w:t>е</w:t>
      </w:r>
      <w:r w:rsidRPr="00EB1CFC">
        <w:rPr>
          <w:rFonts w:ascii="Times New Roman" w:hAnsi="Times New Roman"/>
          <w:sz w:val="28"/>
          <w:szCs w:val="28"/>
          <w:lang w:eastAsia="ru-RU"/>
        </w:rPr>
        <w:t>ний о месте его пребывания». Причём исчисление времени отсутствия гражданина начинается с момента получения последних сведений о нём</w:t>
      </w:r>
      <w:r w:rsidRPr="00EB1CFC">
        <w:rPr>
          <w:rFonts w:ascii="Times New Roman" w:hAnsi="Times New Roman"/>
          <w:sz w:val="28"/>
          <w:szCs w:val="28"/>
          <w:vertAlign w:val="superscript"/>
          <w:lang w:eastAsia="ru-RU"/>
        </w:rPr>
        <w:footnoteReference w:id="139"/>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Признание гражданина безвестно отсутствующим влечёт за собой определённые последствия: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1) Имущество гражданина, признанного безвестно отсутствующим, по решению суда передаётся лицу, определяющемуся органами опеки и попечительства, на основании договора о доверительном управлении имуществом;</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2) Из определённого выше имущества выделяется содержание ижд</w:t>
      </w:r>
      <w:r w:rsidRPr="00EB1CFC">
        <w:rPr>
          <w:rFonts w:ascii="Times New Roman" w:hAnsi="Times New Roman"/>
          <w:sz w:val="28"/>
          <w:szCs w:val="28"/>
          <w:lang w:eastAsia="ru-RU"/>
        </w:rPr>
        <w:t>и</w:t>
      </w:r>
      <w:r w:rsidRPr="00EB1CFC">
        <w:rPr>
          <w:rFonts w:ascii="Times New Roman" w:hAnsi="Times New Roman"/>
          <w:sz w:val="28"/>
          <w:szCs w:val="28"/>
          <w:lang w:eastAsia="ru-RU"/>
        </w:rPr>
        <w:t>венцам гражданина, а так же погашаются задолженности гражданина;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3) Иждивенцы такого гражданина получают право на предоставление государством им пенсий по потере кормильца;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4) Супруг данного лица получает возможность расторгнуть с ним брак в упрощённом порядке. И ещё ряд обстоятельств.</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Однако, если лицо, признанное безвестно отсутствующим, вернётся и заявит об этом в соответствующие органы, суд будет обязан отменить своё решение, прекратятся все юридические последствия данного решения, в том числе и имущественные.</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 соответствии со статьёй 45 Гражданского Кодекса Российской Ф</w:t>
      </w:r>
      <w:r w:rsidRPr="00EB1CFC">
        <w:rPr>
          <w:rFonts w:ascii="Times New Roman" w:hAnsi="Times New Roman"/>
          <w:sz w:val="28"/>
          <w:szCs w:val="28"/>
          <w:lang w:eastAsia="ru-RU"/>
        </w:rPr>
        <w:t>е</w:t>
      </w:r>
      <w:r w:rsidRPr="00EB1CFC">
        <w:rPr>
          <w:rFonts w:ascii="Times New Roman" w:hAnsi="Times New Roman"/>
          <w:sz w:val="28"/>
          <w:szCs w:val="28"/>
          <w:lang w:eastAsia="ru-RU"/>
        </w:rPr>
        <w:t>дерации, суд может объявить гражданина умершим, если в месте его п</w:t>
      </w:r>
      <w:r w:rsidRPr="00EB1CFC">
        <w:rPr>
          <w:rFonts w:ascii="Times New Roman" w:hAnsi="Times New Roman"/>
          <w:sz w:val="28"/>
          <w:szCs w:val="28"/>
          <w:lang w:eastAsia="ru-RU"/>
        </w:rPr>
        <w:t>о</w:t>
      </w:r>
      <w:r w:rsidRPr="00EB1CFC">
        <w:rPr>
          <w:rFonts w:ascii="Times New Roman" w:hAnsi="Times New Roman"/>
          <w:sz w:val="28"/>
          <w:szCs w:val="28"/>
          <w:lang w:eastAsia="ru-RU"/>
        </w:rPr>
        <w:t>стоянного жительства нет сведений о месте его пребывания в течение пяти лет. При этом необязательно предварительное признание этого лица бе</w:t>
      </w:r>
      <w:r w:rsidRPr="00EB1CFC">
        <w:rPr>
          <w:rFonts w:ascii="Times New Roman" w:hAnsi="Times New Roman"/>
          <w:sz w:val="28"/>
          <w:szCs w:val="28"/>
          <w:lang w:eastAsia="ru-RU"/>
        </w:rPr>
        <w:t>з</w:t>
      </w:r>
      <w:r w:rsidRPr="00EB1CFC">
        <w:rPr>
          <w:rFonts w:ascii="Times New Roman" w:hAnsi="Times New Roman"/>
          <w:sz w:val="28"/>
          <w:szCs w:val="28"/>
          <w:lang w:eastAsia="ru-RU"/>
        </w:rPr>
        <w:t xml:space="preserve">вестно отсутствующим.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Срок признания гражданина умершим может сократиться при де</w:t>
      </w:r>
      <w:r w:rsidRPr="00EB1CFC">
        <w:rPr>
          <w:rFonts w:ascii="Times New Roman" w:hAnsi="Times New Roman"/>
          <w:sz w:val="28"/>
          <w:szCs w:val="28"/>
          <w:lang w:eastAsia="ru-RU"/>
        </w:rPr>
        <w:t>й</w:t>
      </w:r>
      <w:r w:rsidRPr="00EB1CFC">
        <w:rPr>
          <w:rFonts w:ascii="Times New Roman" w:hAnsi="Times New Roman"/>
          <w:sz w:val="28"/>
          <w:szCs w:val="28"/>
          <w:lang w:eastAsia="ru-RU"/>
        </w:rPr>
        <w:t>ствии различных обстоятельств. Если гражданин пропал в ходе обсто</w:t>
      </w:r>
      <w:r w:rsidRPr="00EB1CFC">
        <w:rPr>
          <w:rFonts w:ascii="Times New Roman" w:hAnsi="Times New Roman"/>
          <w:sz w:val="28"/>
          <w:szCs w:val="28"/>
          <w:lang w:eastAsia="ru-RU"/>
        </w:rPr>
        <w:t>я</w:t>
      </w:r>
      <w:r w:rsidRPr="00EB1CFC">
        <w:rPr>
          <w:rFonts w:ascii="Times New Roman" w:hAnsi="Times New Roman"/>
          <w:sz w:val="28"/>
          <w:szCs w:val="28"/>
          <w:lang w:eastAsia="ru-RU"/>
        </w:rPr>
        <w:t>тельств, которые угрожали его жизни и здоровью, предполагали его гибель от несчастного случая, срок сократится до шести месяцев. Если лицо пр</w:t>
      </w:r>
      <w:r w:rsidRPr="00EB1CFC">
        <w:rPr>
          <w:rFonts w:ascii="Times New Roman" w:hAnsi="Times New Roman"/>
          <w:sz w:val="28"/>
          <w:szCs w:val="28"/>
          <w:lang w:eastAsia="ru-RU"/>
        </w:rPr>
        <w:t>о</w:t>
      </w:r>
      <w:r w:rsidRPr="00EB1CFC">
        <w:rPr>
          <w:rFonts w:ascii="Times New Roman" w:hAnsi="Times New Roman"/>
          <w:sz w:val="28"/>
          <w:szCs w:val="28"/>
          <w:lang w:eastAsia="ru-RU"/>
        </w:rPr>
        <w:lastRenderedPageBreak/>
        <w:t xml:space="preserve">пало в связи с военными действиями, срок сократится до двух лет после окончания военных действий.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День вступления в законную силу решения суда о признании гра</w:t>
      </w:r>
      <w:r w:rsidRPr="00EB1CFC">
        <w:rPr>
          <w:rFonts w:ascii="Times New Roman" w:hAnsi="Times New Roman"/>
          <w:sz w:val="28"/>
          <w:szCs w:val="28"/>
          <w:lang w:eastAsia="ru-RU"/>
        </w:rPr>
        <w:t>ж</w:t>
      </w:r>
      <w:r w:rsidRPr="00EB1CFC">
        <w:rPr>
          <w:rFonts w:ascii="Times New Roman" w:hAnsi="Times New Roman"/>
          <w:sz w:val="28"/>
          <w:szCs w:val="28"/>
          <w:lang w:eastAsia="ru-RU"/>
        </w:rPr>
        <w:t>данина умершим будет считаться днём смерти гражданина. Но суд может определить днём смерти предполагаемый день гибели гражданина, если имеет на то необходимые основания.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Так же, как и признание гражданина безвестно отсутствующим, пр</w:t>
      </w:r>
      <w:r w:rsidRPr="00EB1CFC">
        <w:rPr>
          <w:rFonts w:ascii="Times New Roman" w:hAnsi="Times New Roman"/>
          <w:sz w:val="28"/>
          <w:szCs w:val="28"/>
          <w:lang w:eastAsia="ru-RU"/>
        </w:rPr>
        <w:t>и</w:t>
      </w:r>
      <w:r w:rsidRPr="00EB1CFC">
        <w:rPr>
          <w:rFonts w:ascii="Times New Roman" w:hAnsi="Times New Roman"/>
          <w:sz w:val="28"/>
          <w:szCs w:val="28"/>
          <w:lang w:eastAsia="ru-RU"/>
        </w:rPr>
        <w:t>знание гражданина умершим несёт за собой ряд последствий, так или ин</w:t>
      </w:r>
      <w:r w:rsidRPr="00EB1CFC">
        <w:rPr>
          <w:rFonts w:ascii="Times New Roman" w:hAnsi="Times New Roman"/>
          <w:sz w:val="28"/>
          <w:szCs w:val="28"/>
          <w:lang w:eastAsia="ru-RU"/>
        </w:rPr>
        <w:t>а</w:t>
      </w:r>
      <w:r w:rsidRPr="00EB1CFC">
        <w:rPr>
          <w:rFonts w:ascii="Times New Roman" w:hAnsi="Times New Roman"/>
          <w:sz w:val="28"/>
          <w:szCs w:val="28"/>
          <w:lang w:eastAsia="ru-RU"/>
        </w:rPr>
        <w:t>че затрагивающих других граждан.</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1) Вступают в законное наследство лица определённые граждан</w:t>
      </w:r>
      <w:r w:rsidRPr="00EB1CFC">
        <w:rPr>
          <w:rFonts w:ascii="Times New Roman" w:hAnsi="Times New Roman"/>
          <w:sz w:val="28"/>
          <w:szCs w:val="28"/>
          <w:lang w:eastAsia="ru-RU"/>
        </w:rPr>
        <w:t>и</w:t>
      </w:r>
      <w:r w:rsidRPr="00EB1CFC">
        <w:rPr>
          <w:rFonts w:ascii="Times New Roman" w:hAnsi="Times New Roman"/>
          <w:sz w:val="28"/>
          <w:szCs w:val="28"/>
          <w:lang w:eastAsia="ru-RU"/>
        </w:rPr>
        <w:t>ном, либо законом, в случае отсутствия завещания;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2) Брак с этим лицом автоматически прекращается;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3) Все обязательства, носящие личностный характер, прекращаются;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4) Иждивенцы данного гражданина, так же, как и в случае, указа</w:t>
      </w:r>
      <w:r w:rsidRPr="00EB1CFC">
        <w:rPr>
          <w:rFonts w:ascii="Times New Roman" w:hAnsi="Times New Roman"/>
          <w:sz w:val="28"/>
          <w:szCs w:val="28"/>
          <w:lang w:eastAsia="ru-RU"/>
        </w:rPr>
        <w:t>н</w:t>
      </w:r>
      <w:r w:rsidRPr="00EB1CFC">
        <w:rPr>
          <w:rFonts w:ascii="Times New Roman" w:hAnsi="Times New Roman"/>
          <w:sz w:val="28"/>
          <w:szCs w:val="28"/>
          <w:lang w:eastAsia="ru-RU"/>
        </w:rPr>
        <w:t>ном ранее в данной работе, получают право на пенсии и выплаты по пот</w:t>
      </w:r>
      <w:r w:rsidRPr="00EB1CFC">
        <w:rPr>
          <w:rFonts w:ascii="Times New Roman" w:hAnsi="Times New Roman"/>
          <w:sz w:val="28"/>
          <w:szCs w:val="28"/>
          <w:lang w:eastAsia="ru-RU"/>
        </w:rPr>
        <w:t>е</w:t>
      </w:r>
      <w:r w:rsidRPr="00EB1CFC">
        <w:rPr>
          <w:rFonts w:ascii="Times New Roman" w:hAnsi="Times New Roman"/>
          <w:sz w:val="28"/>
          <w:szCs w:val="28"/>
          <w:lang w:eastAsia="ru-RU"/>
        </w:rPr>
        <w:t>ре кормильца.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 случае явки данного гражданина или обнаружения места его пр</w:t>
      </w:r>
      <w:r w:rsidRPr="00EB1CFC">
        <w:rPr>
          <w:rFonts w:ascii="Times New Roman" w:hAnsi="Times New Roman"/>
          <w:sz w:val="28"/>
          <w:szCs w:val="28"/>
          <w:lang w:eastAsia="ru-RU"/>
        </w:rPr>
        <w:t>е</w:t>
      </w:r>
      <w:r w:rsidRPr="00EB1CFC">
        <w:rPr>
          <w:rFonts w:ascii="Times New Roman" w:hAnsi="Times New Roman"/>
          <w:sz w:val="28"/>
          <w:szCs w:val="28"/>
          <w:lang w:eastAsia="ru-RU"/>
        </w:rPr>
        <w:t>бывания, решение суда о признании его умершим отменяется.  Запись о смерти в книге актов гражданского состояния аннулируется. Брак гражд</w:t>
      </w:r>
      <w:r w:rsidRPr="00EB1CFC">
        <w:rPr>
          <w:rFonts w:ascii="Times New Roman" w:hAnsi="Times New Roman"/>
          <w:sz w:val="28"/>
          <w:szCs w:val="28"/>
          <w:lang w:eastAsia="ru-RU"/>
        </w:rPr>
        <w:t>а</w:t>
      </w:r>
      <w:r w:rsidRPr="00EB1CFC">
        <w:rPr>
          <w:rFonts w:ascii="Times New Roman" w:hAnsi="Times New Roman"/>
          <w:sz w:val="28"/>
          <w:szCs w:val="28"/>
          <w:lang w:eastAsia="ru-RU"/>
        </w:rPr>
        <w:t>нина восстанавливается по обоюдному согласию супругов только в случае, если другой супруг не вступил в законный брак.</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На перечисленных выше двух примерах презумпций можно просл</w:t>
      </w:r>
      <w:r w:rsidRPr="00EB1CFC">
        <w:rPr>
          <w:rFonts w:ascii="Times New Roman" w:hAnsi="Times New Roman"/>
          <w:sz w:val="28"/>
          <w:szCs w:val="28"/>
          <w:lang w:eastAsia="ru-RU"/>
        </w:rPr>
        <w:t>е</w:t>
      </w:r>
      <w:r w:rsidRPr="00EB1CFC">
        <w:rPr>
          <w:rFonts w:ascii="Times New Roman" w:hAnsi="Times New Roman"/>
          <w:sz w:val="28"/>
          <w:szCs w:val="28"/>
          <w:lang w:eastAsia="ru-RU"/>
        </w:rPr>
        <w:t>дить, какие большие и юридически важные последствия они могут нести для различных участников правоотношений.</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Презумпция добропорядочности гражданина изложена в ст. 152 Гражданского Кодекса РФ</w:t>
      </w:r>
      <w:r w:rsidRPr="00EB1CFC">
        <w:rPr>
          <w:rFonts w:ascii="Times New Roman" w:hAnsi="Times New Roman"/>
          <w:sz w:val="28"/>
          <w:szCs w:val="28"/>
          <w:vertAlign w:val="superscript"/>
          <w:lang w:eastAsia="ru-RU"/>
        </w:rPr>
        <w:footnoteReference w:id="140"/>
      </w:r>
      <w:r w:rsidRPr="00EB1CFC">
        <w:rPr>
          <w:rFonts w:ascii="Times New Roman" w:hAnsi="Times New Roman"/>
          <w:sz w:val="28"/>
          <w:szCs w:val="28"/>
          <w:lang w:eastAsia="ru-RU"/>
        </w:rPr>
        <w:t>. В ней закреплено, что каждый гражданин представляется добропорядочным гражданином, пока в установленном п</w:t>
      </w:r>
      <w:r w:rsidRPr="00EB1CFC">
        <w:rPr>
          <w:rFonts w:ascii="Times New Roman" w:hAnsi="Times New Roman"/>
          <w:sz w:val="28"/>
          <w:szCs w:val="28"/>
          <w:lang w:eastAsia="ru-RU"/>
        </w:rPr>
        <w:t>о</w:t>
      </w:r>
      <w:r w:rsidRPr="00EB1CFC">
        <w:rPr>
          <w:rFonts w:ascii="Times New Roman" w:hAnsi="Times New Roman"/>
          <w:sz w:val="28"/>
          <w:szCs w:val="28"/>
          <w:lang w:eastAsia="ru-RU"/>
        </w:rPr>
        <w:t>рядке не будут указаны отрицательно характеризующие этого гражданина факты. Причём бремя доказывания здесь ляжет на лиц, распространяющих данную информацию, истец же будет обязан лишь доказать факт распр</w:t>
      </w:r>
      <w:r w:rsidRPr="00EB1CFC">
        <w:rPr>
          <w:rFonts w:ascii="Times New Roman" w:hAnsi="Times New Roman"/>
          <w:sz w:val="28"/>
          <w:szCs w:val="28"/>
          <w:lang w:eastAsia="ru-RU"/>
        </w:rPr>
        <w:t>о</w:t>
      </w:r>
      <w:r w:rsidRPr="00EB1CFC">
        <w:rPr>
          <w:rFonts w:ascii="Times New Roman" w:hAnsi="Times New Roman"/>
          <w:sz w:val="28"/>
          <w:szCs w:val="28"/>
          <w:lang w:eastAsia="ru-RU"/>
        </w:rPr>
        <w:t>странения информации, затрагивающей его честь, достоинство или дел</w:t>
      </w:r>
      <w:r w:rsidRPr="00EB1CFC">
        <w:rPr>
          <w:rFonts w:ascii="Times New Roman" w:hAnsi="Times New Roman"/>
          <w:sz w:val="28"/>
          <w:szCs w:val="28"/>
          <w:lang w:eastAsia="ru-RU"/>
        </w:rPr>
        <w:t>о</w:t>
      </w:r>
      <w:r w:rsidRPr="00EB1CFC">
        <w:rPr>
          <w:rFonts w:ascii="Times New Roman" w:hAnsi="Times New Roman"/>
          <w:sz w:val="28"/>
          <w:szCs w:val="28"/>
          <w:lang w:eastAsia="ru-RU"/>
        </w:rPr>
        <w:t>вую репутацию.</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Говоря же о «презумпции вины», следует упомянуть о таком проце</w:t>
      </w:r>
      <w:r w:rsidRPr="00EB1CFC">
        <w:rPr>
          <w:rFonts w:ascii="Times New Roman" w:hAnsi="Times New Roman"/>
          <w:sz w:val="28"/>
          <w:szCs w:val="28"/>
          <w:lang w:eastAsia="ru-RU"/>
        </w:rPr>
        <w:t>с</w:t>
      </w:r>
      <w:r w:rsidRPr="00EB1CFC">
        <w:rPr>
          <w:rFonts w:ascii="Times New Roman" w:hAnsi="Times New Roman"/>
          <w:sz w:val="28"/>
          <w:szCs w:val="28"/>
          <w:lang w:eastAsia="ru-RU"/>
        </w:rPr>
        <w:t>се, как презюмирование вины, который начинается с закрепления предп</w:t>
      </w:r>
      <w:r w:rsidRPr="00EB1CFC">
        <w:rPr>
          <w:rFonts w:ascii="Times New Roman" w:hAnsi="Times New Roman"/>
          <w:sz w:val="28"/>
          <w:szCs w:val="28"/>
          <w:lang w:eastAsia="ru-RU"/>
        </w:rPr>
        <w:t>о</w:t>
      </w:r>
      <w:r w:rsidRPr="00EB1CFC">
        <w:rPr>
          <w:rFonts w:ascii="Times New Roman" w:hAnsi="Times New Roman"/>
          <w:sz w:val="28"/>
          <w:szCs w:val="28"/>
          <w:lang w:eastAsia="ru-RU"/>
        </w:rPr>
        <w:t>ложения, а заканчивается его реализацией.</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Термин «презумпция вины» встречается часто в научных работах и</w:t>
      </w:r>
      <w:r w:rsidRPr="00EB1CFC">
        <w:rPr>
          <w:rFonts w:ascii="Times New Roman" w:hAnsi="Times New Roman"/>
          <w:sz w:val="28"/>
          <w:szCs w:val="28"/>
          <w:lang w:eastAsia="ru-RU"/>
        </w:rPr>
        <w:t>з</w:t>
      </w:r>
      <w:r w:rsidRPr="00EB1CFC">
        <w:rPr>
          <w:rFonts w:ascii="Times New Roman" w:hAnsi="Times New Roman"/>
          <w:sz w:val="28"/>
          <w:szCs w:val="28"/>
          <w:lang w:eastAsia="ru-RU"/>
        </w:rPr>
        <w:t>вестных отечественных юристов, в различных статьях, посвящённых в</w:t>
      </w:r>
      <w:r w:rsidRPr="00EB1CFC">
        <w:rPr>
          <w:rFonts w:ascii="Times New Roman" w:hAnsi="Times New Roman"/>
          <w:sz w:val="28"/>
          <w:szCs w:val="28"/>
          <w:lang w:eastAsia="ru-RU"/>
        </w:rPr>
        <w:t>о</w:t>
      </w:r>
      <w:r w:rsidRPr="00EB1CFC">
        <w:rPr>
          <w:rFonts w:ascii="Times New Roman" w:hAnsi="Times New Roman"/>
          <w:sz w:val="28"/>
          <w:szCs w:val="28"/>
          <w:lang w:eastAsia="ru-RU"/>
        </w:rPr>
        <w:t>просам и проблемам гражданского права. Однозначного определения эт</w:t>
      </w:r>
      <w:r w:rsidRPr="00EB1CFC">
        <w:rPr>
          <w:rFonts w:ascii="Times New Roman" w:hAnsi="Times New Roman"/>
          <w:sz w:val="28"/>
          <w:szCs w:val="28"/>
          <w:lang w:eastAsia="ru-RU"/>
        </w:rPr>
        <w:t>о</w:t>
      </w:r>
      <w:r w:rsidRPr="00EB1CFC">
        <w:rPr>
          <w:rFonts w:ascii="Times New Roman" w:hAnsi="Times New Roman"/>
          <w:sz w:val="28"/>
          <w:szCs w:val="28"/>
          <w:lang w:eastAsia="ru-RU"/>
        </w:rPr>
        <w:t>му понятию, как и понятию «презумпция» в целом, учёные пока дать не могут. Каждый наделяет определение чем-то особенным. Однако в целом понятно, что, так называемая презумпция вины подразумевает под собой презюмирование вины ответчика в гражданском процессе.</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lastRenderedPageBreak/>
        <w:t>К примеру, согласно ч. 2 ст. 1064 Гражданского Кодекса РФ, лицо, причинившее вред, освобождается от возмещения вреда, если докажет,  что вред причинён не по его вине. То есть данное лицо считается вино</w:t>
      </w:r>
      <w:r w:rsidRPr="00EB1CFC">
        <w:rPr>
          <w:rFonts w:ascii="Times New Roman" w:hAnsi="Times New Roman"/>
          <w:sz w:val="28"/>
          <w:szCs w:val="28"/>
          <w:lang w:eastAsia="ru-RU"/>
        </w:rPr>
        <w:t>в</w:t>
      </w:r>
      <w:r w:rsidRPr="00EB1CFC">
        <w:rPr>
          <w:rFonts w:ascii="Times New Roman" w:hAnsi="Times New Roman"/>
          <w:sz w:val="28"/>
          <w:szCs w:val="28"/>
          <w:lang w:eastAsia="ru-RU"/>
        </w:rPr>
        <w:t>ным до тех пор, пока не докажет обратное.</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Существует и такая презумпция, которая гласит, что те юридические лица, деятельность которых непосредственно касается повышенной опа</w:t>
      </w:r>
      <w:r w:rsidRPr="00EB1CFC">
        <w:rPr>
          <w:rFonts w:ascii="Times New Roman" w:hAnsi="Times New Roman"/>
          <w:sz w:val="28"/>
          <w:szCs w:val="28"/>
          <w:lang w:eastAsia="ru-RU"/>
        </w:rPr>
        <w:t>с</w:t>
      </w:r>
      <w:r w:rsidRPr="00EB1CFC">
        <w:rPr>
          <w:rFonts w:ascii="Times New Roman" w:hAnsi="Times New Roman"/>
          <w:sz w:val="28"/>
          <w:szCs w:val="28"/>
          <w:lang w:eastAsia="ru-RU"/>
        </w:rPr>
        <w:t>ности для окружающих, ответственны перед ними и обязаны возместить вред, причинённый источником опасности (если вред возник не по вине потерпевшего) (ч. 1 ст. 1079 Гражданского Кодекса Российской Федер</w:t>
      </w:r>
      <w:r w:rsidRPr="00EB1CFC">
        <w:rPr>
          <w:rFonts w:ascii="Times New Roman" w:hAnsi="Times New Roman"/>
          <w:sz w:val="28"/>
          <w:szCs w:val="28"/>
          <w:lang w:eastAsia="ru-RU"/>
        </w:rPr>
        <w:t>а</w:t>
      </w:r>
      <w:r w:rsidRPr="00EB1CFC">
        <w:rPr>
          <w:rFonts w:ascii="Times New Roman" w:hAnsi="Times New Roman"/>
          <w:sz w:val="28"/>
          <w:szCs w:val="28"/>
          <w:lang w:eastAsia="ru-RU"/>
        </w:rPr>
        <w:t>ции). Здесь истец будет ссылаться на вину ответчика, но сам не обязан это доказывать. Презюмируется, что виновен ответчик.</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Другой пример «презумпции виновности»: Тот ответчик, который не исполнил обязательство или же тот ответчик, который исполнил его, но ненадлежащим образом, несёт ответственность при наличии вины, кроме определённых случаев, предусмотренных законом (ч. 1 ст. 401 Гражда</w:t>
      </w:r>
      <w:r w:rsidRPr="00EB1CFC">
        <w:rPr>
          <w:rFonts w:ascii="Times New Roman" w:hAnsi="Times New Roman"/>
          <w:sz w:val="28"/>
          <w:szCs w:val="28"/>
          <w:lang w:eastAsia="ru-RU"/>
        </w:rPr>
        <w:t>н</w:t>
      </w:r>
      <w:r w:rsidRPr="00EB1CFC">
        <w:rPr>
          <w:rFonts w:ascii="Times New Roman" w:hAnsi="Times New Roman"/>
          <w:sz w:val="28"/>
          <w:szCs w:val="28"/>
          <w:lang w:eastAsia="ru-RU"/>
        </w:rPr>
        <w:t>ского Кодекса Российской Федерации). Истцу в этом случае будет дост</w:t>
      </w:r>
      <w:r w:rsidRPr="00EB1CFC">
        <w:rPr>
          <w:rFonts w:ascii="Times New Roman" w:hAnsi="Times New Roman"/>
          <w:sz w:val="28"/>
          <w:szCs w:val="28"/>
          <w:lang w:eastAsia="ru-RU"/>
        </w:rPr>
        <w:t>а</w:t>
      </w:r>
      <w:r w:rsidRPr="00EB1CFC">
        <w:rPr>
          <w:rFonts w:ascii="Times New Roman" w:hAnsi="Times New Roman"/>
          <w:sz w:val="28"/>
          <w:szCs w:val="28"/>
          <w:lang w:eastAsia="ru-RU"/>
        </w:rPr>
        <w:t>точно сослаться на неисполнение ответчиком обязательств.</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 xml:space="preserve">Перевозчик начинает нести ответственность за сохранность того, что везёт, как только принял данный груз или багаж к перевозке, и заканчивает нести ответственность после выдачи получателю. Если же получателем обнаружены какие-либо нарушения или поломка, перевозчик считается обязанным возместить вред, в соответствие с ч. 1 ст. 796 Гражданского Кодекса Российской Федерации, если не докажет, что повреждение или утрата произошли из-за обстоятельств, от него независящих.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Однако не все презумпции гражданского права являются «презум</w:t>
      </w:r>
      <w:r w:rsidRPr="00EB1CFC">
        <w:rPr>
          <w:rFonts w:ascii="Times New Roman" w:hAnsi="Times New Roman"/>
          <w:sz w:val="28"/>
          <w:szCs w:val="28"/>
          <w:lang w:eastAsia="ru-RU"/>
        </w:rPr>
        <w:t>п</w:t>
      </w:r>
      <w:r w:rsidRPr="00EB1CFC">
        <w:rPr>
          <w:rFonts w:ascii="Times New Roman" w:hAnsi="Times New Roman"/>
          <w:sz w:val="28"/>
          <w:szCs w:val="28"/>
          <w:lang w:eastAsia="ru-RU"/>
        </w:rPr>
        <w:t>циями вины», к примеру, п. 7 ст. 3 Налогового Кодекса РФ гласит, что суд обязан истолковать в пользу налогоплательщика все неустранимые сомн</w:t>
      </w:r>
      <w:r w:rsidRPr="00EB1CFC">
        <w:rPr>
          <w:rFonts w:ascii="Times New Roman" w:hAnsi="Times New Roman"/>
          <w:sz w:val="28"/>
          <w:szCs w:val="28"/>
          <w:lang w:eastAsia="ru-RU"/>
        </w:rPr>
        <w:t>е</w:t>
      </w:r>
      <w:r w:rsidRPr="00EB1CFC">
        <w:rPr>
          <w:rFonts w:ascii="Times New Roman" w:hAnsi="Times New Roman"/>
          <w:sz w:val="28"/>
          <w:szCs w:val="28"/>
          <w:lang w:eastAsia="ru-RU"/>
        </w:rPr>
        <w:t>ния, противоречия и неясности налогового законодательства.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На последнем примере хорошо показано, что не всегда презумпции в праве отражаются в какой-либо норме права. Они могут вытекать из смы</w:t>
      </w:r>
      <w:r w:rsidRPr="00EB1CFC">
        <w:rPr>
          <w:rFonts w:ascii="Times New Roman" w:hAnsi="Times New Roman"/>
          <w:sz w:val="28"/>
          <w:szCs w:val="28"/>
          <w:lang w:eastAsia="ru-RU"/>
        </w:rPr>
        <w:t>с</w:t>
      </w:r>
      <w:r w:rsidRPr="00EB1CFC">
        <w:rPr>
          <w:rFonts w:ascii="Times New Roman" w:hAnsi="Times New Roman"/>
          <w:sz w:val="28"/>
          <w:szCs w:val="28"/>
          <w:lang w:eastAsia="ru-RU"/>
        </w:rPr>
        <w:t>ла законодательства.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Представляется правильным сделать вывод о том, что правовые пр</w:t>
      </w:r>
      <w:r w:rsidRPr="00EB1CFC">
        <w:rPr>
          <w:rFonts w:ascii="Times New Roman" w:hAnsi="Times New Roman"/>
          <w:sz w:val="28"/>
          <w:szCs w:val="28"/>
          <w:lang w:eastAsia="ru-RU"/>
        </w:rPr>
        <w:t>е</w:t>
      </w:r>
      <w:r w:rsidRPr="00EB1CFC">
        <w:rPr>
          <w:rFonts w:ascii="Times New Roman" w:hAnsi="Times New Roman"/>
          <w:sz w:val="28"/>
          <w:szCs w:val="28"/>
          <w:lang w:eastAsia="ru-RU"/>
        </w:rPr>
        <w:t>зумпции как средство правового регулирования являются важным и нео</w:t>
      </w:r>
      <w:r w:rsidRPr="00EB1CFC">
        <w:rPr>
          <w:rFonts w:ascii="Times New Roman" w:hAnsi="Times New Roman"/>
          <w:sz w:val="28"/>
          <w:szCs w:val="28"/>
          <w:lang w:eastAsia="ru-RU"/>
        </w:rPr>
        <w:t>д</w:t>
      </w:r>
      <w:r w:rsidRPr="00EB1CFC">
        <w:rPr>
          <w:rFonts w:ascii="Times New Roman" w:hAnsi="Times New Roman"/>
          <w:sz w:val="28"/>
          <w:szCs w:val="28"/>
          <w:lang w:eastAsia="ru-RU"/>
        </w:rPr>
        <w:t>нозначным аспектом нормотворчества, который может иметь как полож</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тельное, так и отрицательное действие.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Отметим, что, являясь неким оружием в руках законодателя, прав</w:t>
      </w:r>
      <w:r w:rsidRPr="00EB1CFC">
        <w:rPr>
          <w:rFonts w:ascii="Times New Roman" w:hAnsi="Times New Roman"/>
          <w:sz w:val="28"/>
          <w:szCs w:val="28"/>
          <w:lang w:eastAsia="ru-RU"/>
        </w:rPr>
        <w:t>о</w:t>
      </w:r>
      <w:r w:rsidRPr="00EB1CFC">
        <w:rPr>
          <w:rFonts w:ascii="Times New Roman" w:hAnsi="Times New Roman"/>
          <w:sz w:val="28"/>
          <w:szCs w:val="28"/>
          <w:lang w:eastAsia="ru-RU"/>
        </w:rPr>
        <w:t>вые презумпции призваны защищать законность и верховенство права. П</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этому законодателю стоит внимательно относиться к данному средству, учитывая все применимые к той или иной презумпции формулировки и толкования, чтобы избежать ущемления чьих-либо прав или «лазеек» для недобросовестных правоприменителей. </w:t>
      </w:r>
    </w:p>
    <w:p w:rsidR="00DE273D" w:rsidRPr="00EB1CFC" w:rsidRDefault="00DE273D" w:rsidP="00EB1CFC">
      <w:pPr>
        <w:autoSpaceDE w:val="0"/>
        <w:autoSpaceDN w:val="0"/>
        <w:adjustRightInd w:val="0"/>
        <w:spacing w:after="0" w:line="240" w:lineRule="auto"/>
        <w:jc w:val="both"/>
        <w:rPr>
          <w:rFonts w:ascii="Times New Roman" w:hAnsi="Times New Roman"/>
          <w:sz w:val="28"/>
          <w:szCs w:val="28"/>
          <w:lang w:eastAsia="ru-RU"/>
        </w:rPr>
      </w:pPr>
    </w:p>
    <w:p w:rsidR="00DE273D" w:rsidRPr="00406B9A" w:rsidRDefault="00DE273D" w:rsidP="00EB1CFC">
      <w:pPr>
        <w:widowControl w:val="0"/>
        <w:shd w:val="clear" w:color="auto" w:fill="FFFFFF"/>
        <w:spacing w:after="0" w:line="240" w:lineRule="auto"/>
        <w:ind w:firstLine="4395"/>
        <w:contextualSpacing/>
        <w:jc w:val="right"/>
        <w:rPr>
          <w:rFonts w:ascii="Times New Roman" w:hAnsi="Times New Roman"/>
          <w:b/>
          <w:bCs/>
          <w:i/>
          <w:noProof/>
          <w:color w:val="000000"/>
          <w:sz w:val="28"/>
          <w:szCs w:val="28"/>
          <w:shd w:val="clear" w:color="auto" w:fill="FFFFFF"/>
          <w:lang w:eastAsia="ru-RU"/>
        </w:rPr>
      </w:pPr>
      <w:r w:rsidRPr="00406B9A">
        <w:rPr>
          <w:rFonts w:ascii="Times New Roman" w:hAnsi="Times New Roman"/>
          <w:b/>
          <w:bCs/>
          <w:i/>
          <w:noProof/>
          <w:color w:val="000000"/>
          <w:sz w:val="28"/>
          <w:szCs w:val="28"/>
          <w:shd w:val="clear" w:color="auto" w:fill="FFFFFF"/>
          <w:lang w:eastAsia="ru-RU"/>
        </w:rPr>
        <w:lastRenderedPageBreak/>
        <w:t>М.А.</w:t>
      </w:r>
      <w:r>
        <w:t> </w:t>
      </w:r>
      <w:r w:rsidRPr="00406B9A">
        <w:rPr>
          <w:rFonts w:ascii="Times New Roman" w:hAnsi="Times New Roman"/>
          <w:b/>
          <w:bCs/>
          <w:i/>
          <w:noProof/>
          <w:color w:val="000000"/>
          <w:sz w:val="28"/>
          <w:szCs w:val="28"/>
          <w:shd w:val="clear" w:color="auto" w:fill="FFFFFF"/>
          <w:lang w:eastAsia="ru-RU"/>
        </w:rPr>
        <w:t>Токарев</w:t>
      </w:r>
      <w:r w:rsidRPr="00406B9A">
        <w:rPr>
          <w:rFonts w:ascii="Times New Roman" w:hAnsi="Times New Roman"/>
          <w:b/>
          <w:bCs/>
          <w:i/>
          <w:noProof/>
          <w:color w:val="000000"/>
          <w:sz w:val="28"/>
          <w:szCs w:val="28"/>
          <w:shd w:val="clear" w:color="auto" w:fill="FFFFFF"/>
          <w:vertAlign w:val="superscript"/>
        </w:rPr>
        <w:footnoteReference w:id="141"/>
      </w:r>
    </w:p>
    <w:p w:rsidR="00DE273D" w:rsidRPr="00EB1CFC" w:rsidRDefault="00DE273D" w:rsidP="00EB1CFC">
      <w:pPr>
        <w:widowControl w:val="0"/>
        <w:spacing w:after="0" w:line="240" w:lineRule="auto"/>
        <w:contextualSpacing/>
        <w:jc w:val="both"/>
        <w:rPr>
          <w:rFonts w:ascii="Times New Roman" w:hAnsi="Times New Roman"/>
          <w:b/>
          <w:bCs/>
          <w:noProof/>
          <w:color w:val="000000"/>
          <w:sz w:val="28"/>
          <w:szCs w:val="28"/>
          <w:shd w:val="clear" w:color="auto" w:fill="FFFFFF"/>
          <w:lang w:eastAsia="ru-RU"/>
        </w:rPr>
      </w:pPr>
    </w:p>
    <w:p w:rsidR="00DE273D" w:rsidRPr="00EB1CFC" w:rsidRDefault="00DE273D" w:rsidP="00EB1CFC">
      <w:pPr>
        <w:widowControl w:val="0"/>
        <w:spacing w:after="0" w:line="240" w:lineRule="auto"/>
        <w:contextualSpacing/>
        <w:jc w:val="center"/>
        <w:rPr>
          <w:rFonts w:ascii="Times New Roman" w:hAnsi="Times New Roman"/>
          <w:b/>
          <w:bCs/>
          <w:noProof/>
          <w:color w:val="000000"/>
          <w:sz w:val="28"/>
          <w:szCs w:val="28"/>
          <w:shd w:val="clear" w:color="auto" w:fill="FFFFFF"/>
          <w:lang w:eastAsia="ru-RU"/>
        </w:rPr>
      </w:pPr>
      <w:r w:rsidRPr="00EB1CFC">
        <w:rPr>
          <w:rFonts w:ascii="Times New Roman" w:hAnsi="Times New Roman"/>
          <w:b/>
          <w:bCs/>
          <w:noProof/>
          <w:color w:val="000000"/>
          <w:sz w:val="28"/>
          <w:szCs w:val="28"/>
          <w:shd w:val="clear" w:color="auto" w:fill="FFFFFF"/>
          <w:lang w:eastAsia="ru-RU"/>
        </w:rPr>
        <w:t>АКТУАЛЬНЫЕ ПРОБЛЕМЫ ОСПАРИВАНИЯ РЕОРГАНИЗАЦИИ ЮРИДИЧЕСКОГО ЛИЦА</w:t>
      </w:r>
    </w:p>
    <w:p w:rsidR="00DE273D" w:rsidRPr="00EB1CFC" w:rsidRDefault="00DE273D" w:rsidP="00EB1CFC">
      <w:pPr>
        <w:widowControl w:val="0"/>
        <w:spacing w:after="0" w:line="240" w:lineRule="auto"/>
        <w:ind w:firstLine="709"/>
        <w:contextualSpacing/>
        <w:jc w:val="both"/>
        <w:rPr>
          <w:rFonts w:ascii="Times New Roman" w:hAnsi="Times New Roman"/>
          <w:b/>
          <w:bCs/>
          <w:noProof/>
          <w:color w:val="000000"/>
          <w:sz w:val="28"/>
          <w:szCs w:val="28"/>
          <w:shd w:val="clear" w:color="auto" w:fill="FFFFFF"/>
          <w:lang w:eastAsia="ru-RU"/>
        </w:rPr>
      </w:pPr>
    </w:p>
    <w:p w:rsidR="00DE273D" w:rsidRPr="00EB1CFC" w:rsidRDefault="00DE273D" w:rsidP="00EB1CFC">
      <w:pPr>
        <w:widowControl w:val="0"/>
        <w:spacing w:after="0" w:line="240" w:lineRule="auto"/>
        <w:ind w:firstLine="709"/>
        <w:contextualSpacing/>
        <w:jc w:val="both"/>
        <w:rPr>
          <w:rFonts w:ascii="Times New Roman" w:hAnsi="Times New Roman"/>
          <w:noProof/>
          <w:color w:val="000000"/>
          <w:sz w:val="28"/>
          <w:szCs w:val="28"/>
        </w:rPr>
      </w:pPr>
      <w:r w:rsidRPr="00EB1CFC">
        <w:rPr>
          <w:rFonts w:ascii="Times New Roman" w:hAnsi="Times New Roman"/>
          <w:noProof/>
          <w:color w:val="000000"/>
          <w:sz w:val="28"/>
          <w:szCs w:val="28"/>
        </w:rPr>
        <w:t>С 1 сентября 2014 года вступил в законную силу очередной блок поправок в Гражданский кодекс Российской Федерации (далее – ГК РФ), ставший седьмым в ряду вносимых поправок</w:t>
      </w:r>
      <w:r w:rsidRPr="00EB1CFC">
        <w:rPr>
          <w:rFonts w:ascii="Times New Roman" w:hAnsi="Times New Roman"/>
          <w:noProof/>
          <w:color w:val="000000"/>
          <w:sz w:val="28"/>
          <w:szCs w:val="28"/>
          <w:vertAlign w:val="superscript"/>
        </w:rPr>
        <w:footnoteReference w:id="142"/>
      </w:r>
      <w:r w:rsidRPr="00EB1CFC">
        <w:rPr>
          <w:rFonts w:ascii="Times New Roman" w:hAnsi="Times New Roman"/>
          <w:noProof/>
          <w:color w:val="000000"/>
          <w:sz w:val="28"/>
          <w:szCs w:val="28"/>
        </w:rPr>
        <w:t>. Данные поправки вносят в 4 главу ч. 1 ГК РФ возможность признания решения о реорганизации юридического лица недействительным, а также признания реорганизации корпорации несостоявшейся. Вышеупомянутая норма содержатся в статьях 60.1 и 60.2 ГК РФ.</w:t>
      </w:r>
    </w:p>
    <w:p w:rsidR="00DE273D" w:rsidRPr="00EB1CFC" w:rsidRDefault="00DE273D" w:rsidP="00EB1CFC">
      <w:pPr>
        <w:widowControl w:val="0"/>
        <w:spacing w:after="0" w:line="240" w:lineRule="auto"/>
        <w:ind w:firstLine="709"/>
        <w:contextualSpacing/>
        <w:jc w:val="both"/>
        <w:rPr>
          <w:rFonts w:ascii="Times New Roman" w:hAnsi="Times New Roman"/>
          <w:noProof/>
          <w:color w:val="000000"/>
          <w:sz w:val="28"/>
          <w:szCs w:val="28"/>
        </w:rPr>
      </w:pPr>
      <w:r w:rsidRPr="00EB1CFC">
        <w:rPr>
          <w:rFonts w:ascii="Times New Roman" w:hAnsi="Times New Roman"/>
          <w:noProof/>
          <w:color w:val="000000"/>
          <w:sz w:val="28"/>
          <w:szCs w:val="28"/>
        </w:rPr>
        <w:t>В данных статьях впервые сконцентрированы на уровне ГК РФ общие правила противодействия незаконной реорганизации, ранее разбросанные по специальным законам (например, п. 7 ст. 15 Закона об акционерных обществах, ст. 50 Налогового кодекса РФ), а также еще с 90-х гг. выработанные судебной практикой как ответ на общественную потребность общества (см., например, п. 10 информационного письма ВАС РФ от 10 декабря 1992 г. № 13/ОП-357 «О разрешении споров, связанных с учреждением, реорганизацией и ликвидацией п</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редп</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риятий», п. 6 Постановления Плен</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ума ВС № 2 и Плен</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ума ВАС РФ № 1 от 28 фев</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раля 1995 г. «О некото</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рых воп</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росах, связанных с введением в действие части пе</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рвой Г</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ражданского кодекса Российской Феде</w:t>
      </w:r>
      <w:r w:rsidRPr="00EB1CFC">
        <w:rPr>
          <w:rFonts w:ascii="Arial" w:hAnsi="Arial" w:cs="Arial"/>
          <w:noProof/>
          <w:vanish/>
          <w:color w:val="FFFFFF"/>
          <w:spacing w:val="-80"/>
          <w:sz w:val="28"/>
          <w:szCs w:val="28"/>
        </w:rPr>
        <w:t>⁪</w:t>
      </w:r>
      <w:r w:rsidRPr="00EB1CFC">
        <w:rPr>
          <w:rFonts w:ascii="Times New Roman" w:hAnsi="Times New Roman"/>
          <w:noProof/>
          <w:vanish/>
          <w:color w:val="FFFFFF"/>
          <w:spacing w:val="-80"/>
          <w:sz w:val="28"/>
          <w:szCs w:val="28"/>
        </w:rPr>
        <w:t>̣</w:t>
      </w:r>
      <w:r w:rsidRPr="00EB1CFC">
        <w:rPr>
          <w:rFonts w:ascii="Times New Roman" w:hAnsi="Times New Roman"/>
          <w:noProof/>
          <w:color w:val="000000"/>
          <w:sz w:val="28"/>
          <w:szCs w:val="28"/>
        </w:rPr>
        <w:t>рации»).</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 xml:space="preserve">Внесение </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рассмат</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риваемых поп</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 xml:space="preserve">равок, </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уже долгое в</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 xml:space="preserve">ремя </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раз</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 xml:space="preserve">рабатывалось законодателем. Так, в п. 3.3 Концепции </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развития г</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ражданского законодательства Российской Феде</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рации</w:t>
      </w:r>
      <w:r w:rsidRPr="00EB1CFC">
        <w:rPr>
          <w:rFonts w:ascii="Times New Roman" w:hAnsi="Times New Roman"/>
          <w:noProof/>
          <w:color w:val="000000"/>
          <w:sz w:val="28"/>
          <w:szCs w:val="28"/>
          <w:vertAlign w:val="superscript"/>
          <w:lang w:eastAsia="ru-RU"/>
        </w:rPr>
        <w:footnoteReference w:id="143"/>
      </w:r>
      <w:r w:rsidRPr="00EB1CFC">
        <w:rPr>
          <w:rFonts w:ascii="Times New Roman" w:hAnsi="Times New Roman"/>
          <w:noProof/>
          <w:color w:val="000000"/>
          <w:sz w:val="28"/>
          <w:szCs w:val="28"/>
          <w:lang w:eastAsia="ru-RU"/>
        </w:rPr>
        <w:t>, кото</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 xml:space="preserve">рая была </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раз</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 xml:space="preserve">работана в </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рамках Указа П</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резидента Российской Феде</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рации от 18 июля 2008 г. № 1108 «О сове</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ршенствовании Г</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ражданского кодекса Российской Феде</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рации»</w:t>
      </w:r>
      <w:r w:rsidRPr="00EB1CFC">
        <w:rPr>
          <w:rFonts w:ascii="Times New Roman" w:hAnsi="Times New Roman"/>
          <w:noProof/>
          <w:color w:val="000000"/>
          <w:sz w:val="28"/>
          <w:szCs w:val="28"/>
          <w:vertAlign w:val="superscript"/>
          <w:lang w:eastAsia="ru-RU"/>
        </w:rPr>
        <w:footnoteReference w:id="144"/>
      </w:r>
      <w:r w:rsidRPr="00EB1CFC">
        <w:rPr>
          <w:rFonts w:ascii="Times New Roman" w:hAnsi="Times New Roman"/>
          <w:noProof/>
          <w:color w:val="000000"/>
          <w:sz w:val="28"/>
          <w:szCs w:val="28"/>
          <w:lang w:eastAsia="ru-RU"/>
        </w:rPr>
        <w:t xml:space="preserve"> </w:t>
      </w:r>
      <w:r w:rsidRPr="00EB1CFC">
        <w:rPr>
          <w:rFonts w:ascii="Times New Roman" w:hAnsi="Times New Roman"/>
          <w:noProof/>
          <w:vanish/>
          <w:color w:val="FFFFFF"/>
          <w:spacing w:val="-80"/>
          <w:sz w:val="28"/>
          <w:szCs w:val="28"/>
          <w:lang w:eastAsia="ru-RU"/>
        </w:rPr>
        <w:t xml:space="preserve"> </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уже гово</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рилось о п</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робеле законодательства и об отс</w:t>
      </w:r>
      <w:r w:rsidRPr="00EB1CFC">
        <w:rPr>
          <w:rFonts w:ascii="Arial" w:hAnsi="Arial" w:cs="Arial"/>
          <w:noProof/>
          <w:vanish/>
          <w:color w:val="FFFFFF"/>
          <w:spacing w:val="-80"/>
          <w:sz w:val="28"/>
          <w:szCs w:val="28"/>
          <w:lang w:eastAsia="ru-RU"/>
        </w:rPr>
        <w:t>⁪</w:t>
      </w:r>
      <w:r w:rsidRPr="00EB1CFC">
        <w:rPr>
          <w:rFonts w:ascii="Times New Roman" w:hAnsi="Times New Roman"/>
          <w:noProof/>
          <w:vanish/>
          <w:color w:val="FFFFFF"/>
          <w:spacing w:val="-80"/>
          <w:sz w:val="28"/>
          <w:szCs w:val="28"/>
          <w:lang w:eastAsia="ru-RU"/>
        </w:rPr>
        <w:t>̣</w:t>
      </w:r>
      <w:r w:rsidRPr="00EB1CFC">
        <w:rPr>
          <w:rFonts w:ascii="Times New Roman" w:hAnsi="Times New Roman"/>
          <w:noProof/>
          <w:color w:val="000000"/>
          <w:sz w:val="28"/>
          <w:szCs w:val="28"/>
          <w:lang w:eastAsia="ru-RU"/>
        </w:rPr>
        <w:t>утствии механизма оспаривания и нормативного регулирования последствий незаконности проведения реорганизации.</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 xml:space="preserve">Ранее, отсутствие регулирования в сфере последствий признания реорганизации компании или корпорации недействительной порождало </w:t>
      </w:r>
      <w:r w:rsidRPr="00EB1CFC">
        <w:rPr>
          <w:rFonts w:ascii="Times New Roman" w:hAnsi="Times New Roman"/>
          <w:noProof/>
          <w:color w:val="000000"/>
          <w:sz w:val="28"/>
          <w:szCs w:val="28"/>
          <w:lang w:eastAsia="ru-RU"/>
        </w:rPr>
        <w:lastRenderedPageBreak/>
        <w:t>массу дискуссий, а также приводило к отсутствию единообразия в судебной практике по данным спорам.</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В частности высказывались мнения о том, что недействительность реорганизации компании должна приводить стороны в первоначальное положение. Таким образом, ликвидировались все вновь возникшие лица, а прежние воссоздавались в первозданном виде.</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Однако подобный подход не отвечает на вопрос о том, как урегулировать ситуации, когда новыми компаниями были заключены сделки, направленные, например, на отчуждение имущества реорганизованных компаний. В подобных случаях очень сложно вернуть стороны в первоначальное положение, поскольку стороной по признаваемой недействительной сделке выступит ликвидируемое юридическое лицо. Реституция будет невозможна. Поэтому Проект изменений в Гражданский кодекс включает положение о том, что в случае признания решения о реорганизации недействительным правопреемство наступает только в отношении тех компаний, регистрация которых уже завершена. В остальной части права и обязанности остаются за прежним юридическим лицом.</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Иной подход применен в отношении последствий признания реорганизации корпорации несостоявшейся. Так, оспаривая реорганизацию, заявителямприходилось оспаривать акты, опосредующие процедуру реорганизации</w:t>
      </w:r>
      <w:r w:rsidRPr="00EB1CFC">
        <w:rPr>
          <w:rFonts w:ascii="Times New Roman" w:hAnsi="Times New Roman"/>
          <w:noProof/>
          <w:color w:val="000000"/>
          <w:sz w:val="28"/>
          <w:szCs w:val="28"/>
          <w:vertAlign w:val="superscript"/>
          <w:lang w:eastAsia="ru-RU"/>
        </w:rPr>
        <w:footnoteReference w:id="145"/>
      </w:r>
      <w:r w:rsidRPr="00EB1CFC">
        <w:rPr>
          <w:rFonts w:ascii="Times New Roman" w:hAnsi="Times New Roman"/>
          <w:noProof/>
          <w:color w:val="000000"/>
          <w:sz w:val="28"/>
          <w:szCs w:val="28"/>
          <w:lang w:eastAsia="ru-RU"/>
        </w:rPr>
        <w:t>.</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Теперь же законодателем введены нормы, которые «узаконили» возможность признания решения о реорганизации юридического лица недействительным и признание реорганизации корпорации несостоявшейся.</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Но, как следует из содержания ст. 60.1 ГК РФ, законодатель не определяет круг оснований, по которым решение о реорганизации юридического лица может быть признано недействительным.</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 xml:space="preserve">Поэтому, как считают Е.Ю. Рудненко и А.С. Грибанова, в силу отсутствия в ст. 60.1 ГК РФ оснований, по которым решение о реорганизации юридического лица может быть признано недействительным, следует обратиться к ст. 181.4 ГК РФ, в которой содержатся основания, по которым решения собраний в целом могут быть признаны судом недействительными. При этом, несомненно, возникает вопрос о том, применима ли ст. 181.4 ГК РФ к решению, принятому единственным участником юридического лица (поскольку ст. 181.4 ГК РФ регулирует вопросы оспоримости решений собраний). По нашему мнению, нормы главы 9.1. ГК РФ должны применяться по аналогии к ст. 60.1. ГК РФ в случае, если решение о реорганизации юридического лица принимается его единственным участником. Иное может привести к правовой неопределенности, что, в конечном итоге, выльется в судебный </w:t>
      </w:r>
      <w:r w:rsidRPr="00EB1CFC">
        <w:rPr>
          <w:rFonts w:ascii="Times New Roman" w:hAnsi="Times New Roman"/>
          <w:noProof/>
          <w:color w:val="000000"/>
          <w:sz w:val="28"/>
          <w:szCs w:val="28"/>
          <w:lang w:eastAsia="ru-RU"/>
        </w:rPr>
        <w:lastRenderedPageBreak/>
        <w:t>произвол. Как нам кажется, вряд ли законодатель желал именно таких последствий, создавая ст. 60.1 ГК РФ</w:t>
      </w:r>
      <w:r w:rsidRPr="00EB1CFC">
        <w:rPr>
          <w:rFonts w:ascii="Times New Roman" w:hAnsi="Times New Roman"/>
          <w:noProof/>
          <w:color w:val="000000"/>
          <w:sz w:val="28"/>
          <w:szCs w:val="28"/>
          <w:vertAlign w:val="superscript"/>
          <w:lang w:eastAsia="ru-RU"/>
        </w:rPr>
        <w:footnoteReference w:id="146"/>
      </w:r>
      <w:r w:rsidRPr="00EB1CFC">
        <w:rPr>
          <w:rFonts w:ascii="Times New Roman" w:hAnsi="Times New Roman"/>
          <w:noProof/>
          <w:color w:val="000000"/>
          <w:sz w:val="28"/>
          <w:szCs w:val="28"/>
          <w:lang w:eastAsia="ru-RU"/>
        </w:rPr>
        <w:t>.</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Таким образом, основаниями, по которым решение собрания или единственного участника о реорганизации юридического лица могут быть признаны недействительными, содержатся в ст. 181.4 ГК РФ.</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 xml:space="preserve">В отличие от признания решения о реорганизации недействительным, которое возможно во всех организационно-правовых формах юридических лиц, признать реорганизацию несостоявшейся можно только в отношении корпорации и по основаниям, которые исчерпывающе указаны в ст. 60.2 ГК РФ. </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Что касается субъектов оспаривания, то для корпоративных юридических лиц таким субъектом является участник. Для других юридических лиц – прежде всего учредитель (если решение о реорганизации было принято органом управления юридического лица), а также органы, защищающие публичные интересы и имеющие право на такое оспаривание в соответствии с законом (так называемые процессуальные истцы – прокуроры, органы государственной власти и управления, осуществляющие надзорные функции в том или ином сегменте гражданского оборота).</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Поскольку в статье не установлен пресекательный характер трехмесячного срока, срок оспаривания установлен для обращения с иском в суд, соответственно, этот срок является сокращенным сроком исковой давности, к которому применяются все положения о порядке исчисления срока исковой давности: начале и окончании, перерыве и восстановлении и т.п.</w:t>
      </w:r>
    </w:p>
    <w:p w:rsidR="00DE273D" w:rsidRPr="00EB1CFC" w:rsidRDefault="00DE273D" w:rsidP="00EB1CFC">
      <w:pPr>
        <w:spacing w:after="0" w:line="240" w:lineRule="auto"/>
        <w:ind w:firstLine="709"/>
        <w:jc w:val="both"/>
        <w:rPr>
          <w:rFonts w:ascii="Times New Roman" w:hAnsi="Times New Roman"/>
          <w:noProof/>
          <w:color w:val="000000"/>
          <w:sz w:val="28"/>
          <w:szCs w:val="28"/>
          <w:lang w:eastAsia="ru-RU"/>
        </w:rPr>
      </w:pPr>
      <w:r w:rsidRPr="00EB1CFC">
        <w:rPr>
          <w:rFonts w:ascii="Times New Roman" w:hAnsi="Times New Roman"/>
          <w:noProof/>
          <w:color w:val="000000"/>
          <w:sz w:val="28"/>
          <w:szCs w:val="28"/>
          <w:lang w:eastAsia="ru-RU"/>
        </w:rPr>
        <w:t>Началом течения срока является дата внесения в ЕГРЮЛ записи о начале реорганизации (п. 1 ст. 60 ГК). Однако если, к примеру, участник юридического лица узнал об этой записи более чем через три месяца после ее внесения пропущенный срок может быть восстановлен судом.</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Установив (принципиально), что решение проблемы последствий н</w:t>
      </w:r>
      <w:r w:rsidRPr="00EB1CFC">
        <w:rPr>
          <w:rFonts w:ascii="Times New Roman" w:hAnsi="Times New Roman"/>
          <w:sz w:val="28"/>
          <w:szCs w:val="28"/>
          <w:lang w:eastAsia="ru-RU"/>
        </w:rPr>
        <w:t>е</w:t>
      </w:r>
      <w:r w:rsidRPr="00EB1CFC">
        <w:rPr>
          <w:rFonts w:ascii="Times New Roman" w:hAnsi="Times New Roman"/>
          <w:sz w:val="28"/>
          <w:szCs w:val="28"/>
          <w:lang w:eastAsia="ru-RU"/>
        </w:rPr>
        <w:t>законной реорганизации юридического лица лежит вне плоскости полного восстановления положения, существовавшего до реорганизации (сохран</w:t>
      </w:r>
      <w:r w:rsidRPr="00EB1CFC">
        <w:rPr>
          <w:rFonts w:ascii="Times New Roman" w:hAnsi="Times New Roman"/>
          <w:sz w:val="28"/>
          <w:szCs w:val="28"/>
          <w:lang w:eastAsia="ru-RU"/>
        </w:rPr>
        <w:t>я</w:t>
      </w:r>
      <w:r w:rsidRPr="00EB1CFC">
        <w:rPr>
          <w:rFonts w:ascii="Times New Roman" w:hAnsi="Times New Roman"/>
          <w:sz w:val="28"/>
          <w:szCs w:val="28"/>
          <w:lang w:eastAsia="ru-RU"/>
        </w:rPr>
        <w:t>ется «статус-кво» на момент принятия решения о недействительности р</w:t>
      </w:r>
      <w:r w:rsidRPr="00EB1CFC">
        <w:rPr>
          <w:rFonts w:ascii="Times New Roman" w:hAnsi="Times New Roman"/>
          <w:sz w:val="28"/>
          <w:szCs w:val="28"/>
          <w:lang w:eastAsia="ru-RU"/>
        </w:rPr>
        <w:t>е</w:t>
      </w:r>
      <w:r w:rsidRPr="00EB1CFC">
        <w:rPr>
          <w:rFonts w:ascii="Times New Roman" w:hAnsi="Times New Roman"/>
          <w:sz w:val="28"/>
          <w:szCs w:val="28"/>
          <w:lang w:eastAsia="ru-RU"/>
        </w:rPr>
        <w:t>организации), законодатель сделал ставку на защиту прав пострадавших от реорганизации лиц путем использования такого универсального гражда</w:t>
      </w:r>
      <w:r w:rsidRPr="00EB1CFC">
        <w:rPr>
          <w:rFonts w:ascii="Times New Roman" w:hAnsi="Times New Roman"/>
          <w:sz w:val="28"/>
          <w:szCs w:val="28"/>
          <w:lang w:eastAsia="ru-RU"/>
        </w:rPr>
        <w:t>н</w:t>
      </w:r>
      <w:r w:rsidRPr="00EB1CFC">
        <w:rPr>
          <w:rFonts w:ascii="Times New Roman" w:hAnsi="Times New Roman"/>
          <w:sz w:val="28"/>
          <w:szCs w:val="28"/>
          <w:lang w:eastAsia="ru-RU"/>
        </w:rPr>
        <w:t>ско-правового способа, как возмещение убытков.</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При этом законодатель предусмотрел серьезные гарантии высокой степени неотвратимости наказания:</w:t>
      </w:r>
    </w:p>
    <w:p w:rsidR="00DE273D" w:rsidRPr="00EB1CFC" w:rsidRDefault="00DE273D" w:rsidP="00EB1CFC">
      <w:pPr>
        <w:numPr>
          <w:ilvl w:val="0"/>
          <w:numId w:val="24"/>
        </w:numPr>
        <w:spacing w:after="0" w:line="240" w:lineRule="auto"/>
        <w:ind w:firstLine="360"/>
        <w:contextualSpacing/>
        <w:jc w:val="both"/>
        <w:rPr>
          <w:rFonts w:ascii="Times New Roman" w:hAnsi="Times New Roman"/>
          <w:sz w:val="28"/>
          <w:szCs w:val="28"/>
        </w:rPr>
      </w:pPr>
      <w:r w:rsidRPr="00EB1CFC">
        <w:rPr>
          <w:rFonts w:ascii="Times New Roman" w:hAnsi="Times New Roman"/>
          <w:sz w:val="28"/>
          <w:szCs w:val="28"/>
        </w:rPr>
        <w:t>определил широкий круг лиц, имеющих право на возмещение убытков. Это те участники реорганизованного юридического лица, которые были против реорганизации, и все кредиторы такого лица;</w:t>
      </w:r>
    </w:p>
    <w:p w:rsidR="00DE273D" w:rsidRPr="00EB1CFC" w:rsidRDefault="00DE273D" w:rsidP="00EB1CFC">
      <w:pPr>
        <w:numPr>
          <w:ilvl w:val="0"/>
          <w:numId w:val="24"/>
        </w:numPr>
        <w:spacing w:after="0" w:line="240" w:lineRule="auto"/>
        <w:ind w:firstLine="360"/>
        <w:contextualSpacing/>
        <w:jc w:val="both"/>
        <w:rPr>
          <w:rFonts w:ascii="Times New Roman" w:hAnsi="Times New Roman"/>
          <w:sz w:val="28"/>
          <w:szCs w:val="28"/>
        </w:rPr>
      </w:pPr>
      <w:r w:rsidRPr="00EB1CFC">
        <w:rPr>
          <w:rFonts w:ascii="Times New Roman" w:hAnsi="Times New Roman"/>
          <w:sz w:val="28"/>
          <w:szCs w:val="28"/>
        </w:rPr>
        <w:lastRenderedPageBreak/>
        <w:t>определил широкий круг отвечающих лиц. Это: а) лица, пр</w:t>
      </w:r>
      <w:r w:rsidRPr="00EB1CFC">
        <w:rPr>
          <w:rFonts w:ascii="Times New Roman" w:hAnsi="Times New Roman"/>
          <w:sz w:val="28"/>
          <w:szCs w:val="28"/>
        </w:rPr>
        <w:t>и</w:t>
      </w:r>
      <w:r w:rsidRPr="00EB1CFC">
        <w:rPr>
          <w:rFonts w:ascii="Times New Roman" w:hAnsi="Times New Roman"/>
          <w:sz w:val="28"/>
          <w:szCs w:val="28"/>
        </w:rPr>
        <w:t>нимавшие решение о реорганизации (учредители, участники, со</w:t>
      </w:r>
      <w:r w:rsidRPr="00EB1CFC">
        <w:rPr>
          <w:rFonts w:ascii="Times New Roman" w:hAnsi="Times New Roman"/>
          <w:sz w:val="28"/>
          <w:szCs w:val="28"/>
        </w:rPr>
        <w:t>б</w:t>
      </w:r>
      <w:r w:rsidRPr="00EB1CFC">
        <w:rPr>
          <w:rFonts w:ascii="Times New Roman" w:hAnsi="Times New Roman"/>
          <w:sz w:val="28"/>
          <w:szCs w:val="28"/>
        </w:rPr>
        <w:t>ственники имущества, единоличные органы управления) – при нал</w:t>
      </w:r>
      <w:r w:rsidRPr="00EB1CFC">
        <w:rPr>
          <w:rFonts w:ascii="Times New Roman" w:hAnsi="Times New Roman"/>
          <w:sz w:val="28"/>
          <w:szCs w:val="28"/>
        </w:rPr>
        <w:t>и</w:t>
      </w:r>
      <w:r w:rsidRPr="00EB1CFC">
        <w:rPr>
          <w:rFonts w:ascii="Times New Roman" w:hAnsi="Times New Roman"/>
          <w:sz w:val="28"/>
          <w:szCs w:val="28"/>
        </w:rPr>
        <w:t>чии признака недобросовестности, а точнее – злонамеренности; б) созданные в результате реорганизации юридические лица безотнос</w:t>
      </w:r>
      <w:r w:rsidRPr="00EB1CFC">
        <w:rPr>
          <w:rFonts w:ascii="Times New Roman" w:hAnsi="Times New Roman"/>
          <w:sz w:val="28"/>
          <w:szCs w:val="28"/>
        </w:rPr>
        <w:t>и</w:t>
      </w:r>
      <w:r w:rsidRPr="00EB1CFC">
        <w:rPr>
          <w:rFonts w:ascii="Times New Roman" w:hAnsi="Times New Roman"/>
          <w:sz w:val="28"/>
          <w:szCs w:val="28"/>
        </w:rPr>
        <w:t>тельно вины, объема перешедших прав и обязанностей; в) члены коллегиального органа, принявшего решение о реорганизации и г</w:t>
      </w:r>
      <w:r w:rsidRPr="00EB1CFC">
        <w:rPr>
          <w:rFonts w:ascii="Times New Roman" w:hAnsi="Times New Roman"/>
          <w:sz w:val="28"/>
          <w:szCs w:val="28"/>
        </w:rPr>
        <w:t>о</w:t>
      </w:r>
      <w:r w:rsidRPr="00EB1CFC">
        <w:rPr>
          <w:rFonts w:ascii="Times New Roman" w:hAnsi="Times New Roman"/>
          <w:sz w:val="28"/>
          <w:szCs w:val="28"/>
        </w:rPr>
        <w:t>лосовавшие за такое решение;</w:t>
      </w:r>
    </w:p>
    <w:p w:rsidR="00DE273D" w:rsidRPr="00EB1CFC" w:rsidRDefault="00DE273D" w:rsidP="00EB1CFC">
      <w:pPr>
        <w:numPr>
          <w:ilvl w:val="0"/>
          <w:numId w:val="24"/>
        </w:numPr>
        <w:spacing w:after="0" w:line="240" w:lineRule="auto"/>
        <w:ind w:firstLine="360"/>
        <w:contextualSpacing/>
        <w:jc w:val="both"/>
        <w:rPr>
          <w:rFonts w:ascii="Times New Roman" w:hAnsi="Times New Roman"/>
          <w:sz w:val="28"/>
          <w:szCs w:val="28"/>
        </w:rPr>
      </w:pPr>
      <w:r w:rsidRPr="00EB1CFC">
        <w:rPr>
          <w:rFonts w:ascii="Times New Roman" w:hAnsi="Times New Roman"/>
          <w:sz w:val="28"/>
          <w:szCs w:val="28"/>
        </w:rPr>
        <w:t>установил солидарность ответственности виновников незако</w:t>
      </w:r>
      <w:r w:rsidRPr="00EB1CFC">
        <w:rPr>
          <w:rFonts w:ascii="Times New Roman" w:hAnsi="Times New Roman"/>
          <w:sz w:val="28"/>
          <w:szCs w:val="28"/>
        </w:rPr>
        <w:t>н</w:t>
      </w:r>
      <w:r w:rsidRPr="00EB1CFC">
        <w:rPr>
          <w:rFonts w:ascii="Times New Roman" w:hAnsi="Times New Roman"/>
          <w:sz w:val="28"/>
          <w:szCs w:val="28"/>
        </w:rPr>
        <w:t>ной реорганизации.</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Почему законодатель, так «деликатно» относящийся к незаконной реорганизации в общих случаях (см. ст. 60.1 ГК) в целях сохранения ст</w:t>
      </w:r>
      <w:r w:rsidRPr="00EB1CFC">
        <w:rPr>
          <w:rFonts w:ascii="Times New Roman" w:hAnsi="Times New Roman"/>
          <w:sz w:val="28"/>
          <w:szCs w:val="28"/>
          <w:lang w:eastAsia="ru-RU"/>
        </w:rPr>
        <w:t>а</w:t>
      </w:r>
      <w:r w:rsidRPr="00EB1CFC">
        <w:rPr>
          <w:rFonts w:ascii="Times New Roman" w:hAnsi="Times New Roman"/>
          <w:sz w:val="28"/>
          <w:szCs w:val="28"/>
          <w:lang w:eastAsia="ru-RU"/>
        </w:rPr>
        <w:t>бильности гражданского оборота, так жестко требует восстановления ст</w:t>
      </w:r>
      <w:r w:rsidRPr="00EB1CFC">
        <w:rPr>
          <w:rFonts w:ascii="Times New Roman" w:hAnsi="Times New Roman"/>
          <w:sz w:val="28"/>
          <w:szCs w:val="28"/>
          <w:lang w:eastAsia="ru-RU"/>
        </w:rPr>
        <w:t>а</w:t>
      </w:r>
      <w:r w:rsidRPr="00EB1CFC">
        <w:rPr>
          <w:rFonts w:ascii="Times New Roman" w:hAnsi="Times New Roman"/>
          <w:sz w:val="28"/>
          <w:szCs w:val="28"/>
          <w:lang w:eastAsia="ru-RU"/>
        </w:rPr>
        <w:t>тус-кво для реорганизованных корпораций. Причина этого определяется тяжестью правонарушения, совершенного в форме подлога (злонамере</w:t>
      </w:r>
      <w:r w:rsidRPr="00EB1CFC">
        <w:rPr>
          <w:rFonts w:ascii="Times New Roman" w:hAnsi="Times New Roman"/>
          <w:sz w:val="28"/>
          <w:szCs w:val="28"/>
          <w:lang w:eastAsia="ru-RU"/>
        </w:rPr>
        <w:t>н</w:t>
      </w:r>
      <w:r w:rsidRPr="00EB1CFC">
        <w:rPr>
          <w:rFonts w:ascii="Times New Roman" w:hAnsi="Times New Roman"/>
          <w:sz w:val="28"/>
          <w:szCs w:val="28"/>
          <w:lang w:eastAsia="ru-RU"/>
        </w:rPr>
        <w:t>ной реорганизации), и кроется в особых, имеющих существенное значение для имущественного оборота, корпоративных отношениях. Ведь участие в юридическом лице – это прежде всего инвестиция, и злонамеренная рео</w:t>
      </w:r>
      <w:r w:rsidRPr="00EB1CFC">
        <w:rPr>
          <w:rFonts w:ascii="Times New Roman" w:hAnsi="Times New Roman"/>
          <w:sz w:val="28"/>
          <w:szCs w:val="28"/>
          <w:lang w:eastAsia="ru-RU"/>
        </w:rPr>
        <w:t>р</w:t>
      </w:r>
      <w:r w:rsidRPr="00EB1CFC">
        <w:rPr>
          <w:rFonts w:ascii="Times New Roman" w:hAnsi="Times New Roman"/>
          <w:sz w:val="28"/>
          <w:szCs w:val="28"/>
          <w:lang w:eastAsia="ru-RU"/>
        </w:rPr>
        <w:t>ганизация направлена в основном на обман бизнес-партнеров, на хищение материальных благ, вложенных ими в дело, либо тех, которые они рассч</w:t>
      </w:r>
      <w:r w:rsidRPr="00EB1CFC">
        <w:rPr>
          <w:rFonts w:ascii="Times New Roman" w:hAnsi="Times New Roman"/>
          <w:sz w:val="28"/>
          <w:szCs w:val="28"/>
          <w:lang w:eastAsia="ru-RU"/>
        </w:rPr>
        <w:t>и</w:t>
      </w:r>
      <w:r w:rsidRPr="00EB1CFC">
        <w:rPr>
          <w:rFonts w:ascii="Times New Roman" w:hAnsi="Times New Roman"/>
          <w:sz w:val="28"/>
          <w:szCs w:val="28"/>
          <w:lang w:eastAsia="ru-RU"/>
        </w:rPr>
        <w:t>тывают получить в результате вложения (дивиденды, маржа в результате продажи и проч.)</w:t>
      </w:r>
      <w:r w:rsidRPr="00EB1CFC">
        <w:rPr>
          <w:rFonts w:ascii="Times New Roman" w:hAnsi="Times New Roman"/>
          <w:sz w:val="28"/>
          <w:szCs w:val="28"/>
          <w:vertAlign w:val="superscript"/>
          <w:lang w:eastAsia="ru-RU"/>
        </w:rPr>
        <w:footnoteReference w:id="147"/>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Последствия признания реорганизации корпорации несостоявшейся кардинально отличаются от последствий, предусмотренных статьей 60.1 ГК РФ. Во-первых, восстанавливаются юридические лица, существова</w:t>
      </w:r>
      <w:r w:rsidRPr="00EB1CFC">
        <w:rPr>
          <w:rFonts w:ascii="Times New Roman" w:hAnsi="Times New Roman"/>
          <w:sz w:val="28"/>
          <w:szCs w:val="28"/>
          <w:lang w:eastAsia="ru-RU"/>
        </w:rPr>
        <w:t>в</w:t>
      </w:r>
      <w:r w:rsidRPr="00EB1CFC">
        <w:rPr>
          <w:rFonts w:ascii="Times New Roman" w:hAnsi="Times New Roman"/>
          <w:sz w:val="28"/>
          <w:szCs w:val="28"/>
          <w:lang w:eastAsia="ru-RU"/>
        </w:rPr>
        <w:t>шие до реорганизации, и прекращаются те, которые возникли в ее резул</w:t>
      </w:r>
      <w:r w:rsidRPr="00EB1CFC">
        <w:rPr>
          <w:rFonts w:ascii="Times New Roman" w:hAnsi="Times New Roman"/>
          <w:sz w:val="28"/>
          <w:szCs w:val="28"/>
          <w:lang w:eastAsia="ru-RU"/>
        </w:rPr>
        <w:t>ь</w:t>
      </w:r>
      <w:r w:rsidRPr="00EB1CFC">
        <w:rPr>
          <w:rFonts w:ascii="Times New Roman" w:hAnsi="Times New Roman"/>
          <w:sz w:val="28"/>
          <w:szCs w:val="28"/>
          <w:lang w:eastAsia="ru-RU"/>
        </w:rPr>
        <w:t>тате. Во-вторых, сделки, заключенные с добросовестными лицами, сохр</w:t>
      </w:r>
      <w:r w:rsidRPr="00EB1CFC">
        <w:rPr>
          <w:rFonts w:ascii="Times New Roman" w:hAnsi="Times New Roman"/>
          <w:sz w:val="28"/>
          <w:szCs w:val="28"/>
          <w:lang w:eastAsia="ru-RU"/>
        </w:rPr>
        <w:t>а</w:t>
      </w:r>
      <w:r w:rsidRPr="00EB1CFC">
        <w:rPr>
          <w:rFonts w:ascii="Times New Roman" w:hAnsi="Times New Roman"/>
          <w:sz w:val="28"/>
          <w:szCs w:val="28"/>
          <w:lang w:eastAsia="ru-RU"/>
        </w:rPr>
        <w:t>няют свою юридическую силу. В-третьих, переход прав и обязанностей признается несостоявшимся. И, в-четвертых, доли участников ранее сущ</w:t>
      </w:r>
      <w:r w:rsidRPr="00EB1CFC">
        <w:rPr>
          <w:rFonts w:ascii="Times New Roman" w:hAnsi="Times New Roman"/>
          <w:sz w:val="28"/>
          <w:szCs w:val="28"/>
          <w:lang w:eastAsia="ru-RU"/>
        </w:rPr>
        <w:t>е</w:t>
      </w:r>
      <w:r w:rsidRPr="00EB1CFC">
        <w:rPr>
          <w:rFonts w:ascii="Times New Roman" w:hAnsi="Times New Roman"/>
          <w:sz w:val="28"/>
          <w:szCs w:val="28"/>
          <w:lang w:eastAsia="ru-RU"/>
        </w:rPr>
        <w:t>ствовавшей корпорации сохраняются и возвращаются им в порядке, предусмотренном п. 3 ст. 65.2 ГК РФ.</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Таким образом, сохраняются права как участников прежнего юрид</w:t>
      </w:r>
      <w:r w:rsidRPr="00EB1CFC">
        <w:rPr>
          <w:rFonts w:ascii="Times New Roman" w:hAnsi="Times New Roman"/>
          <w:sz w:val="28"/>
          <w:szCs w:val="28"/>
          <w:lang w:eastAsia="ru-RU"/>
        </w:rPr>
        <w:t>и</w:t>
      </w:r>
      <w:r w:rsidRPr="00EB1CFC">
        <w:rPr>
          <w:rFonts w:ascii="Times New Roman" w:hAnsi="Times New Roman"/>
          <w:sz w:val="28"/>
          <w:szCs w:val="28"/>
          <w:lang w:eastAsia="ru-RU"/>
        </w:rPr>
        <w:t>ческого лица, так и добросовестных участников вновь созданного. И, бе</w:t>
      </w:r>
      <w:r w:rsidRPr="00EB1CFC">
        <w:rPr>
          <w:rFonts w:ascii="Times New Roman" w:hAnsi="Times New Roman"/>
          <w:sz w:val="28"/>
          <w:szCs w:val="28"/>
          <w:lang w:eastAsia="ru-RU"/>
        </w:rPr>
        <w:t>з</w:t>
      </w:r>
      <w:r w:rsidRPr="00EB1CFC">
        <w:rPr>
          <w:rFonts w:ascii="Times New Roman" w:hAnsi="Times New Roman"/>
          <w:sz w:val="28"/>
          <w:szCs w:val="28"/>
          <w:lang w:eastAsia="ru-RU"/>
        </w:rPr>
        <w:t>условно, защищаются права третьих лиц, которые вступали в правоотн</w:t>
      </w:r>
      <w:r w:rsidRPr="00EB1CFC">
        <w:rPr>
          <w:rFonts w:ascii="Times New Roman" w:hAnsi="Times New Roman"/>
          <w:sz w:val="28"/>
          <w:szCs w:val="28"/>
          <w:lang w:eastAsia="ru-RU"/>
        </w:rPr>
        <w:t>о</w:t>
      </w:r>
      <w:r w:rsidRPr="00EB1CFC">
        <w:rPr>
          <w:rFonts w:ascii="Times New Roman" w:hAnsi="Times New Roman"/>
          <w:sz w:val="28"/>
          <w:szCs w:val="28"/>
          <w:lang w:eastAsia="ru-RU"/>
        </w:rPr>
        <w:t>шения с такими корпорациями. Причем следует отметить, что на практике такое положение о действительности сделок, совершенных реорганизова</w:t>
      </w:r>
      <w:r w:rsidRPr="00EB1CFC">
        <w:rPr>
          <w:rFonts w:ascii="Times New Roman" w:hAnsi="Times New Roman"/>
          <w:sz w:val="28"/>
          <w:szCs w:val="28"/>
          <w:lang w:eastAsia="ru-RU"/>
        </w:rPr>
        <w:t>н</w:t>
      </w:r>
      <w:r w:rsidRPr="00EB1CFC">
        <w:rPr>
          <w:rFonts w:ascii="Times New Roman" w:hAnsi="Times New Roman"/>
          <w:sz w:val="28"/>
          <w:szCs w:val="28"/>
          <w:lang w:eastAsia="ru-RU"/>
        </w:rPr>
        <w:t>ным юридическим лицом, закрепилось достаточно прочно</w:t>
      </w:r>
      <w:r w:rsidRPr="00EB1CFC">
        <w:rPr>
          <w:rFonts w:ascii="Times New Roman" w:hAnsi="Times New Roman"/>
          <w:sz w:val="28"/>
          <w:szCs w:val="28"/>
          <w:vertAlign w:val="superscript"/>
          <w:lang w:eastAsia="ru-RU"/>
        </w:rPr>
        <w:footnoteReference w:id="148"/>
      </w:r>
      <w:r w:rsidRPr="00EB1CFC">
        <w:rPr>
          <w:rFonts w:ascii="Times New Roman" w:hAnsi="Times New Roman"/>
          <w:sz w:val="28"/>
          <w:szCs w:val="28"/>
          <w:lang w:eastAsia="ru-RU"/>
        </w:rPr>
        <w:t>.</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Подводя итог, следует сказать, что введение в ГК РФ ст. ст. 60.1 и 60.2, безусловно, является необходимым, несмотря на наличие ряда нед</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работок и спорных положений. Именно закрепление на законодательном уровне таких норм позволит упростить процедуру признания решения о </w:t>
      </w:r>
      <w:r w:rsidRPr="00EB1CFC">
        <w:rPr>
          <w:rFonts w:ascii="Times New Roman" w:hAnsi="Times New Roman"/>
          <w:sz w:val="28"/>
          <w:szCs w:val="28"/>
          <w:lang w:eastAsia="ru-RU"/>
        </w:rPr>
        <w:lastRenderedPageBreak/>
        <w:t>реорганизации юридического лица незаконным и признания реорганиз</w:t>
      </w:r>
      <w:r w:rsidRPr="00EB1CFC">
        <w:rPr>
          <w:rFonts w:ascii="Times New Roman" w:hAnsi="Times New Roman"/>
          <w:sz w:val="28"/>
          <w:szCs w:val="28"/>
          <w:lang w:eastAsia="ru-RU"/>
        </w:rPr>
        <w:t>а</w:t>
      </w:r>
      <w:r w:rsidRPr="00EB1CFC">
        <w:rPr>
          <w:rFonts w:ascii="Times New Roman" w:hAnsi="Times New Roman"/>
          <w:sz w:val="28"/>
          <w:szCs w:val="28"/>
          <w:lang w:eastAsia="ru-RU"/>
        </w:rPr>
        <w:t>ции корпорации несостоявшейся, а также унифицирует судебную практику по данным вопросам.</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p>
    <w:p w:rsidR="00DE273D" w:rsidRPr="00406B9A" w:rsidRDefault="00DE273D" w:rsidP="00EB1CFC">
      <w:pPr>
        <w:spacing w:after="0" w:line="360" w:lineRule="auto"/>
        <w:contextualSpacing/>
        <w:jc w:val="right"/>
        <w:rPr>
          <w:rFonts w:ascii="Times New Roman" w:hAnsi="Times New Roman"/>
          <w:b/>
          <w:i/>
          <w:sz w:val="28"/>
          <w:szCs w:val="28"/>
          <w:lang w:eastAsia="ru-RU"/>
        </w:rPr>
      </w:pPr>
      <w:r w:rsidRPr="00406B9A">
        <w:rPr>
          <w:rFonts w:ascii="Times New Roman" w:hAnsi="Times New Roman"/>
          <w:b/>
          <w:i/>
          <w:sz w:val="28"/>
          <w:szCs w:val="28"/>
          <w:lang w:eastAsia="ru-RU"/>
        </w:rPr>
        <w:t>Е.А. Филаткина</w:t>
      </w:r>
      <w:r w:rsidRPr="00406B9A">
        <w:rPr>
          <w:rFonts w:ascii="Times New Roman" w:hAnsi="Times New Roman"/>
          <w:b/>
          <w:i/>
          <w:sz w:val="28"/>
          <w:szCs w:val="28"/>
          <w:vertAlign w:val="superscript"/>
          <w:lang w:eastAsia="ru-RU"/>
        </w:rPr>
        <w:footnoteReference w:id="149"/>
      </w:r>
    </w:p>
    <w:p w:rsidR="00DE273D" w:rsidRPr="00EB1CFC" w:rsidRDefault="00DE273D" w:rsidP="00EB1CFC">
      <w:pPr>
        <w:spacing w:after="0" w:line="240" w:lineRule="auto"/>
        <w:ind w:firstLine="709"/>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ТЕОРЕТИЧЕСКИЕ ОСНОВЫ ЛИЦЕНЗИРОВАНИЯ ПРЕДПРИНИМАТЕЛЬСКОЙ ДЕЯТЕЛЬНОСТИ В СФЕРЕ ВЭД</w:t>
      </w:r>
    </w:p>
    <w:p w:rsidR="00DE273D" w:rsidRPr="00EB1CFC" w:rsidRDefault="00DE273D" w:rsidP="00EB1CFC">
      <w:pPr>
        <w:spacing w:after="0" w:line="240" w:lineRule="auto"/>
        <w:ind w:firstLine="709"/>
        <w:contextualSpacing/>
        <w:jc w:val="both"/>
        <w:rPr>
          <w:rFonts w:ascii="Times New Roman" w:hAnsi="Times New Roman"/>
          <w:b/>
          <w:sz w:val="28"/>
          <w:szCs w:val="28"/>
          <w:lang w:eastAsia="ru-RU"/>
        </w:rPr>
      </w:pP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 отношении осуществления внешнеторговых операций с отдельн</w:t>
      </w:r>
      <w:r w:rsidRPr="00EB1CFC">
        <w:rPr>
          <w:rFonts w:ascii="Times New Roman" w:hAnsi="Times New Roman"/>
          <w:sz w:val="28"/>
          <w:szCs w:val="28"/>
          <w:lang w:eastAsia="ru-RU"/>
        </w:rPr>
        <w:t>ы</w:t>
      </w:r>
      <w:r w:rsidRPr="00EB1CFC">
        <w:rPr>
          <w:rFonts w:ascii="Times New Roman" w:hAnsi="Times New Roman"/>
          <w:sz w:val="28"/>
          <w:szCs w:val="28"/>
          <w:lang w:eastAsia="ru-RU"/>
        </w:rPr>
        <w:t>ми видами товаров применяются разрешительный порядок, который предусматривает выдачу лицензии</w:t>
      </w:r>
      <w:r w:rsidRPr="00EB1CFC">
        <w:rPr>
          <w:rFonts w:ascii="Times New Roman" w:hAnsi="Times New Roman"/>
          <w:sz w:val="28"/>
          <w:szCs w:val="28"/>
          <w:vertAlign w:val="superscript"/>
          <w:lang w:eastAsia="ru-RU"/>
        </w:rPr>
        <w:footnoteReference w:id="150"/>
      </w:r>
      <w:r w:rsidRPr="00EB1CFC">
        <w:rPr>
          <w:rFonts w:ascii="Times New Roman" w:hAnsi="Times New Roman"/>
          <w:sz w:val="28"/>
          <w:szCs w:val="28"/>
          <w:lang w:eastAsia="ru-RU"/>
        </w:rPr>
        <w:t xml:space="preserve"> или использование иных мер админ</w:t>
      </w:r>
      <w:r w:rsidRPr="00EB1CFC">
        <w:rPr>
          <w:rFonts w:ascii="Times New Roman" w:hAnsi="Times New Roman"/>
          <w:sz w:val="28"/>
          <w:szCs w:val="28"/>
          <w:lang w:eastAsia="ru-RU"/>
        </w:rPr>
        <w:t>и</w:t>
      </w:r>
      <w:r w:rsidRPr="00EB1CFC">
        <w:rPr>
          <w:rFonts w:ascii="Times New Roman" w:hAnsi="Times New Roman"/>
          <w:sz w:val="28"/>
          <w:szCs w:val="28"/>
          <w:lang w:eastAsia="ru-RU"/>
        </w:rPr>
        <w:t>стративного регулирования деятельности в сфере внешней торговли, а также таможенный контроль и таможенное оформление таких товаров, п</w:t>
      </w:r>
      <w:r w:rsidRPr="00EB1CFC">
        <w:rPr>
          <w:rFonts w:ascii="Times New Roman" w:hAnsi="Times New Roman"/>
          <w:sz w:val="28"/>
          <w:szCs w:val="28"/>
          <w:lang w:eastAsia="ru-RU"/>
        </w:rPr>
        <w:t>е</w:t>
      </w:r>
      <w:r w:rsidRPr="00EB1CFC">
        <w:rPr>
          <w:rFonts w:ascii="Times New Roman" w:hAnsi="Times New Roman"/>
          <w:sz w:val="28"/>
          <w:szCs w:val="28"/>
          <w:lang w:eastAsia="ru-RU"/>
        </w:rPr>
        <w:t>ремещаемых за пределы таможенной территории государства или за пр</w:t>
      </w:r>
      <w:r w:rsidRPr="00EB1CFC">
        <w:rPr>
          <w:rFonts w:ascii="Times New Roman" w:hAnsi="Times New Roman"/>
          <w:sz w:val="28"/>
          <w:szCs w:val="28"/>
          <w:lang w:eastAsia="ru-RU"/>
        </w:rPr>
        <w:t>е</w:t>
      </w:r>
      <w:r w:rsidRPr="00EB1CFC">
        <w:rPr>
          <w:rFonts w:ascii="Times New Roman" w:hAnsi="Times New Roman"/>
          <w:sz w:val="28"/>
          <w:szCs w:val="28"/>
          <w:lang w:eastAsia="ru-RU"/>
        </w:rPr>
        <w:t>делы единой таможенной территории Таможенного союза.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С.Н. Шишкин предлагает рассматривать лицензирование как орган</w:t>
      </w:r>
      <w:r w:rsidRPr="00EB1CFC">
        <w:rPr>
          <w:rFonts w:ascii="Times New Roman" w:hAnsi="Times New Roman"/>
          <w:sz w:val="28"/>
          <w:szCs w:val="28"/>
          <w:lang w:eastAsia="ru-RU"/>
        </w:rPr>
        <w:t>и</w:t>
      </w:r>
      <w:r w:rsidRPr="00EB1CFC">
        <w:rPr>
          <w:rFonts w:ascii="Times New Roman" w:hAnsi="Times New Roman"/>
          <w:sz w:val="28"/>
          <w:szCs w:val="28"/>
          <w:lang w:eastAsia="ru-RU"/>
        </w:rPr>
        <w:t>зационную форму государственного регулирования экономики, причем достаточно жесткую</w:t>
      </w:r>
      <w:r w:rsidRPr="00EB1CFC">
        <w:rPr>
          <w:rFonts w:ascii="Times New Roman" w:hAnsi="Times New Roman"/>
          <w:sz w:val="28"/>
          <w:szCs w:val="28"/>
          <w:vertAlign w:val="superscript"/>
          <w:lang w:eastAsia="ru-RU"/>
        </w:rPr>
        <w:footnoteReference w:id="151"/>
      </w:r>
      <w:r w:rsidRPr="00EB1CFC">
        <w:rPr>
          <w:rFonts w:ascii="Times New Roman" w:hAnsi="Times New Roman"/>
          <w:sz w:val="28"/>
          <w:szCs w:val="28"/>
          <w:lang w:eastAsia="ru-RU"/>
        </w:rPr>
        <w:t>. По мнению научной сотрудницы Е.И. Спектор, «л</w:t>
      </w:r>
      <w:r w:rsidRPr="00EB1CFC">
        <w:rPr>
          <w:rFonts w:ascii="Times New Roman" w:hAnsi="Times New Roman"/>
          <w:sz w:val="28"/>
          <w:szCs w:val="28"/>
          <w:lang w:eastAsia="ru-RU"/>
        </w:rPr>
        <w:t>и</w:t>
      </w:r>
      <w:r w:rsidRPr="00EB1CFC">
        <w:rPr>
          <w:rFonts w:ascii="Times New Roman" w:hAnsi="Times New Roman"/>
          <w:sz w:val="28"/>
          <w:szCs w:val="28"/>
          <w:lang w:eastAsia="ru-RU"/>
        </w:rPr>
        <w:t>цензирование, являясь специальным административно-правовым режимом, представляет собой один из универсальных и достаточно эффективных л</w:t>
      </w:r>
      <w:r w:rsidRPr="00EB1CFC">
        <w:rPr>
          <w:rFonts w:ascii="Times New Roman" w:hAnsi="Times New Roman"/>
          <w:sz w:val="28"/>
          <w:szCs w:val="28"/>
          <w:lang w:eastAsia="ru-RU"/>
        </w:rPr>
        <w:t>е</w:t>
      </w:r>
      <w:r w:rsidRPr="00EB1CFC">
        <w:rPr>
          <w:rFonts w:ascii="Times New Roman" w:hAnsi="Times New Roman"/>
          <w:sz w:val="28"/>
          <w:szCs w:val="28"/>
          <w:lang w:eastAsia="ru-RU"/>
        </w:rPr>
        <w:t>гализующих средств государственного регулирования экономики»</w:t>
      </w:r>
      <w:r w:rsidRPr="00EB1CFC">
        <w:rPr>
          <w:rFonts w:ascii="Times New Roman" w:hAnsi="Times New Roman"/>
          <w:sz w:val="28"/>
          <w:szCs w:val="28"/>
          <w:vertAlign w:val="superscript"/>
          <w:lang w:eastAsia="ru-RU"/>
        </w:rPr>
        <w:footnoteReference w:id="152"/>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 литературе справедливо отмечается, что в сфере внешнеэконом</w:t>
      </w:r>
      <w:r w:rsidRPr="00EB1CFC">
        <w:rPr>
          <w:rFonts w:ascii="Times New Roman" w:hAnsi="Times New Roman"/>
          <w:sz w:val="28"/>
          <w:szCs w:val="28"/>
          <w:lang w:eastAsia="ru-RU"/>
        </w:rPr>
        <w:t>и</w:t>
      </w:r>
      <w:r w:rsidRPr="00EB1CFC">
        <w:rPr>
          <w:rFonts w:ascii="Times New Roman" w:hAnsi="Times New Roman"/>
          <w:sz w:val="28"/>
          <w:szCs w:val="28"/>
          <w:lang w:eastAsia="ru-RU"/>
        </w:rPr>
        <w:t>ческой деятельности лицензированию подлежит не непосредственно пре</w:t>
      </w:r>
      <w:r w:rsidRPr="00EB1CFC">
        <w:rPr>
          <w:rFonts w:ascii="Times New Roman" w:hAnsi="Times New Roman"/>
          <w:sz w:val="28"/>
          <w:szCs w:val="28"/>
          <w:lang w:eastAsia="ru-RU"/>
        </w:rPr>
        <w:t>д</w:t>
      </w:r>
      <w:r w:rsidRPr="00EB1CFC">
        <w:rPr>
          <w:rFonts w:ascii="Times New Roman" w:hAnsi="Times New Roman"/>
          <w:sz w:val="28"/>
          <w:szCs w:val="28"/>
          <w:lang w:eastAsia="ru-RU"/>
        </w:rPr>
        <w:t>принимательская деятельность как вид деятельности, а именно оборот конкретного вида товара</w:t>
      </w:r>
      <w:r w:rsidRPr="00EB1CFC">
        <w:rPr>
          <w:rFonts w:ascii="Times New Roman" w:hAnsi="Times New Roman"/>
          <w:sz w:val="28"/>
          <w:szCs w:val="28"/>
          <w:vertAlign w:val="superscript"/>
          <w:lang w:eastAsia="ru-RU"/>
        </w:rPr>
        <w:footnoteReference w:id="153"/>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 связи с этим представляется закономерным тот факт, что Фед</w:t>
      </w:r>
      <w:r w:rsidRPr="00EB1CFC">
        <w:rPr>
          <w:rFonts w:ascii="Times New Roman" w:hAnsi="Times New Roman"/>
          <w:sz w:val="28"/>
          <w:szCs w:val="28"/>
          <w:lang w:eastAsia="ru-RU"/>
        </w:rPr>
        <w:t>е</w:t>
      </w:r>
      <w:r w:rsidRPr="00EB1CFC">
        <w:rPr>
          <w:rFonts w:ascii="Times New Roman" w:hAnsi="Times New Roman"/>
          <w:sz w:val="28"/>
          <w:szCs w:val="28"/>
          <w:lang w:eastAsia="ru-RU"/>
        </w:rPr>
        <w:t>ральный закон от 4 мая 2011 г. № 99-ФЗ «О лицензировании отдельных видов деятельности» вообще не упоминает о лицензировании осуществл</w:t>
      </w:r>
      <w:r w:rsidRPr="00EB1CFC">
        <w:rPr>
          <w:rFonts w:ascii="Times New Roman" w:hAnsi="Times New Roman"/>
          <w:sz w:val="28"/>
          <w:szCs w:val="28"/>
          <w:lang w:eastAsia="ru-RU"/>
        </w:rPr>
        <w:t>е</w:t>
      </w:r>
      <w:r w:rsidRPr="00EB1CFC">
        <w:rPr>
          <w:rFonts w:ascii="Times New Roman" w:hAnsi="Times New Roman"/>
          <w:sz w:val="28"/>
          <w:szCs w:val="28"/>
          <w:lang w:eastAsia="ru-RU"/>
        </w:rPr>
        <w:t>ния внешнеэкономических операций, как это делал Федеральный закон от 8 августа 2001 г. № 128-ФЗ «О лицензировании отдельных видов деятел</w:t>
      </w:r>
      <w:r w:rsidRPr="00EB1CFC">
        <w:rPr>
          <w:rFonts w:ascii="Times New Roman" w:hAnsi="Times New Roman"/>
          <w:sz w:val="28"/>
          <w:szCs w:val="28"/>
          <w:lang w:eastAsia="ru-RU"/>
        </w:rPr>
        <w:t>ь</w:t>
      </w:r>
      <w:r w:rsidRPr="00EB1CFC">
        <w:rPr>
          <w:rFonts w:ascii="Times New Roman" w:hAnsi="Times New Roman"/>
          <w:sz w:val="28"/>
          <w:szCs w:val="28"/>
          <w:lang w:eastAsia="ru-RU"/>
        </w:rPr>
        <w:t>ности».</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Определение лицензирования внешнеэкономической предприним</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тельской деятельности дается в Постановлении Правительства РФ от 09.06.2005 № 364 «Об утверждении Положений о лицензировании в сфере </w:t>
      </w:r>
      <w:r w:rsidRPr="00EB1CFC">
        <w:rPr>
          <w:rFonts w:ascii="Times New Roman" w:hAnsi="Times New Roman"/>
          <w:sz w:val="28"/>
          <w:szCs w:val="28"/>
          <w:lang w:eastAsia="ru-RU"/>
        </w:rPr>
        <w:lastRenderedPageBreak/>
        <w:t>внешней торговли товарами и о формировании и ведении федерального банка выданных лицензий». Данное постановление устанавливает, что «под лицензированием понимается административная процедура регул</w:t>
      </w:r>
      <w:r w:rsidRPr="00EB1CFC">
        <w:rPr>
          <w:rFonts w:ascii="Times New Roman" w:hAnsi="Times New Roman"/>
          <w:sz w:val="28"/>
          <w:szCs w:val="28"/>
          <w:lang w:eastAsia="ru-RU"/>
        </w:rPr>
        <w:t>и</w:t>
      </w:r>
      <w:r w:rsidRPr="00EB1CFC">
        <w:rPr>
          <w:rFonts w:ascii="Times New Roman" w:hAnsi="Times New Roman"/>
          <w:sz w:val="28"/>
          <w:szCs w:val="28"/>
          <w:lang w:eastAsia="ru-RU"/>
        </w:rPr>
        <w:t>рования внешнеторговых операций, осуществляемая путем выдачи док</w:t>
      </w:r>
      <w:r w:rsidRPr="00EB1CFC">
        <w:rPr>
          <w:rFonts w:ascii="Times New Roman" w:hAnsi="Times New Roman"/>
          <w:sz w:val="28"/>
          <w:szCs w:val="28"/>
          <w:lang w:eastAsia="ru-RU"/>
        </w:rPr>
        <w:t>у</w:t>
      </w:r>
      <w:r w:rsidRPr="00EB1CFC">
        <w:rPr>
          <w:rFonts w:ascii="Times New Roman" w:hAnsi="Times New Roman"/>
          <w:sz w:val="28"/>
          <w:szCs w:val="28"/>
          <w:lang w:eastAsia="ru-RU"/>
        </w:rPr>
        <w:t>мента, разрешающего экспорт и (или) импорт отдельных видов товаров»</w:t>
      </w:r>
      <w:r w:rsidRPr="00EB1CFC">
        <w:rPr>
          <w:rFonts w:ascii="Times New Roman" w:hAnsi="Times New Roman"/>
          <w:sz w:val="28"/>
          <w:szCs w:val="28"/>
          <w:vertAlign w:val="superscript"/>
          <w:lang w:eastAsia="ru-RU"/>
        </w:rPr>
        <w:footnoteReference w:id="154"/>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Данное Постановление устанавливает следующие случаи, в которых требуется получения лицензии на ведение предпринимательской деятел</w:t>
      </w:r>
      <w:r w:rsidRPr="00EB1CFC">
        <w:rPr>
          <w:rFonts w:ascii="Times New Roman" w:hAnsi="Times New Roman"/>
          <w:sz w:val="28"/>
          <w:szCs w:val="28"/>
          <w:lang w:eastAsia="ru-RU"/>
        </w:rPr>
        <w:t>ь</w:t>
      </w:r>
      <w:r w:rsidRPr="00EB1CFC">
        <w:rPr>
          <w:rFonts w:ascii="Times New Roman" w:hAnsi="Times New Roman"/>
          <w:sz w:val="28"/>
          <w:szCs w:val="28"/>
          <w:lang w:eastAsia="ru-RU"/>
        </w:rPr>
        <w:t>ности в сфере внешней торговли:</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а) введение временных количественных ограничений на экспорт или импорт отдельных видов товаров;</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б) реализация разрешительного порядка экспорта и (или) импорта отдельных видов товаров, которые могут оказать неблагоприятное возде</w:t>
      </w:r>
      <w:r w:rsidRPr="00EB1CFC">
        <w:rPr>
          <w:rFonts w:ascii="Times New Roman" w:hAnsi="Times New Roman"/>
          <w:sz w:val="28"/>
          <w:szCs w:val="28"/>
          <w:lang w:eastAsia="ru-RU"/>
        </w:rPr>
        <w:t>й</w:t>
      </w:r>
      <w:r w:rsidRPr="00EB1CFC">
        <w:rPr>
          <w:rFonts w:ascii="Times New Roman" w:hAnsi="Times New Roman"/>
          <w:sz w:val="28"/>
          <w:szCs w:val="28"/>
          <w:lang w:eastAsia="ru-RU"/>
        </w:rPr>
        <w:t>ствие на безопасность государства, жизнь или здоровье граждан, имущ</w:t>
      </w:r>
      <w:r w:rsidRPr="00EB1CFC">
        <w:rPr>
          <w:rFonts w:ascii="Times New Roman" w:hAnsi="Times New Roman"/>
          <w:sz w:val="28"/>
          <w:szCs w:val="28"/>
          <w:lang w:eastAsia="ru-RU"/>
        </w:rPr>
        <w:t>е</w:t>
      </w:r>
      <w:r w:rsidRPr="00EB1CFC">
        <w:rPr>
          <w:rFonts w:ascii="Times New Roman" w:hAnsi="Times New Roman"/>
          <w:sz w:val="28"/>
          <w:szCs w:val="28"/>
          <w:lang w:eastAsia="ru-RU"/>
        </w:rPr>
        <w:t>ство физических или юридических лиц, государственное или муниципал</w:t>
      </w:r>
      <w:r w:rsidRPr="00EB1CFC">
        <w:rPr>
          <w:rFonts w:ascii="Times New Roman" w:hAnsi="Times New Roman"/>
          <w:sz w:val="28"/>
          <w:szCs w:val="28"/>
          <w:lang w:eastAsia="ru-RU"/>
        </w:rPr>
        <w:t>ь</w:t>
      </w:r>
      <w:r w:rsidRPr="00EB1CFC">
        <w:rPr>
          <w:rFonts w:ascii="Times New Roman" w:hAnsi="Times New Roman"/>
          <w:sz w:val="28"/>
          <w:szCs w:val="28"/>
          <w:lang w:eastAsia="ru-RU"/>
        </w:rPr>
        <w:t>ное имущество, окружающую среду, жизнь или здоровье животных и ра</w:t>
      </w:r>
      <w:r w:rsidRPr="00EB1CFC">
        <w:rPr>
          <w:rFonts w:ascii="Times New Roman" w:hAnsi="Times New Roman"/>
          <w:sz w:val="28"/>
          <w:szCs w:val="28"/>
          <w:lang w:eastAsia="ru-RU"/>
        </w:rPr>
        <w:t>с</w:t>
      </w:r>
      <w:r w:rsidRPr="00EB1CFC">
        <w:rPr>
          <w:rFonts w:ascii="Times New Roman" w:hAnsi="Times New Roman"/>
          <w:sz w:val="28"/>
          <w:szCs w:val="28"/>
          <w:lang w:eastAsia="ru-RU"/>
        </w:rPr>
        <w:t>тений;</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 предоставление исключительного права на экспорт и (или) импорт отдельных видов товаров;</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г) выполнение Российской Федерацией международных обяз</w:t>
      </w:r>
      <w:r w:rsidRPr="00EB1CFC">
        <w:rPr>
          <w:rFonts w:ascii="Times New Roman" w:hAnsi="Times New Roman"/>
          <w:sz w:val="28"/>
          <w:szCs w:val="28"/>
          <w:lang w:eastAsia="ru-RU"/>
        </w:rPr>
        <w:t>а</w:t>
      </w:r>
      <w:r w:rsidRPr="00EB1CFC">
        <w:rPr>
          <w:rFonts w:ascii="Times New Roman" w:hAnsi="Times New Roman"/>
          <w:sz w:val="28"/>
          <w:szCs w:val="28"/>
          <w:lang w:eastAsia="ru-RU"/>
        </w:rPr>
        <w:t>тельств</w:t>
      </w:r>
      <w:r w:rsidRPr="00EB1CFC">
        <w:rPr>
          <w:rFonts w:ascii="Times New Roman" w:hAnsi="Times New Roman"/>
          <w:sz w:val="28"/>
          <w:szCs w:val="28"/>
          <w:vertAlign w:val="superscript"/>
          <w:lang w:eastAsia="ru-RU"/>
        </w:rPr>
        <w:footnoteReference w:id="155"/>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Постановление устанавливает 3 вида лицензий на ведение предпр</w:t>
      </w:r>
      <w:r w:rsidRPr="00EB1CFC">
        <w:rPr>
          <w:rFonts w:ascii="Times New Roman" w:hAnsi="Times New Roman"/>
          <w:sz w:val="28"/>
          <w:szCs w:val="28"/>
          <w:lang w:eastAsia="ru-RU"/>
        </w:rPr>
        <w:t>и</w:t>
      </w:r>
      <w:r w:rsidRPr="00EB1CFC">
        <w:rPr>
          <w:rFonts w:ascii="Times New Roman" w:hAnsi="Times New Roman"/>
          <w:sz w:val="28"/>
          <w:szCs w:val="28"/>
          <w:lang w:eastAsia="ru-RU"/>
        </w:rPr>
        <w:t>нимательской деятельности:</w:t>
      </w:r>
    </w:p>
    <w:p w:rsidR="00DE273D" w:rsidRPr="00EB1CFC" w:rsidRDefault="00DE273D" w:rsidP="00EB1CFC">
      <w:pPr>
        <w:numPr>
          <w:ilvl w:val="0"/>
          <w:numId w:val="25"/>
        </w:numPr>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Разовая лицензия,</w:t>
      </w:r>
    </w:p>
    <w:p w:rsidR="00DE273D" w:rsidRPr="00EB1CFC" w:rsidRDefault="00DE273D" w:rsidP="00EB1CFC">
      <w:pPr>
        <w:numPr>
          <w:ilvl w:val="0"/>
          <w:numId w:val="25"/>
        </w:numPr>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Генеральная лицензия,</w:t>
      </w:r>
    </w:p>
    <w:p w:rsidR="00DE273D" w:rsidRPr="00EB1CFC" w:rsidRDefault="00DE273D" w:rsidP="00EB1CFC">
      <w:pPr>
        <w:numPr>
          <w:ilvl w:val="0"/>
          <w:numId w:val="25"/>
        </w:numPr>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Исключительная лицензия.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Под разовой лицензией понимается разрешение на проведение одной внешнеторговой сделки, генеральная лицензия предоставляет право на осуществление сделок в течение определенного периода, не превышающ</w:t>
      </w:r>
      <w:r w:rsidRPr="00EB1CFC">
        <w:rPr>
          <w:rFonts w:ascii="Times New Roman" w:hAnsi="Times New Roman"/>
          <w:sz w:val="28"/>
          <w:szCs w:val="28"/>
          <w:lang w:eastAsia="ru-RU"/>
        </w:rPr>
        <w:t>е</w:t>
      </w:r>
      <w:r w:rsidRPr="00EB1CFC">
        <w:rPr>
          <w:rFonts w:ascii="Times New Roman" w:hAnsi="Times New Roman"/>
          <w:sz w:val="28"/>
          <w:szCs w:val="28"/>
          <w:lang w:eastAsia="ru-RU"/>
        </w:rPr>
        <w:t>го одного года. Исключительная лицензия предоставляет исключительное право на ввоз или вывоз определенного товара в течение определенного в лицензии срока, не превышающего одного года</w:t>
      </w:r>
      <w:r w:rsidRPr="00EB1CFC">
        <w:rPr>
          <w:rFonts w:ascii="Times New Roman" w:hAnsi="Times New Roman"/>
          <w:sz w:val="28"/>
          <w:szCs w:val="28"/>
          <w:vertAlign w:val="superscript"/>
          <w:lang w:eastAsia="ru-RU"/>
        </w:rPr>
        <w:footnoteReference w:id="156"/>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Соглашение ВТО по процедурам импортного лицензирования (Ма</w:t>
      </w:r>
      <w:r w:rsidRPr="00EB1CFC">
        <w:rPr>
          <w:rFonts w:ascii="Times New Roman" w:hAnsi="Times New Roman"/>
          <w:sz w:val="28"/>
          <w:szCs w:val="28"/>
          <w:lang w:eastAsia="ru-RU"/>
        </w:rPr>
        <w:t>р</w:t>
      </w:r>
      <w:r w:rsidRPr="00EB1CFC">
        <w:rPr>
          <w:rFonts w:ascii="Times New Roman" w:hAnsi="Times New Roman"/>
          <w:sz w:val="28"/>
          <w:szCs w:val="28"/>
          <w:lang w:eastAsia="ru-RU"/>
        </w:rPr>
        <w:t>ракеш, 15 апреля 1994 г.) различает:</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 xml:space="preserve">1) </w:t>
      </w:r>
      <w:r w:rsidRPr="00EB1CFC">
        <w:rPr>
          <w:rFonts w:ascii="Times New Roman" w:hAnsi="Times New Roman"/>
          <w:bCs/>
          <w:sz w:val="28"/>
          <w:szCs w:val="28"/>
          <w:lang w:eastAsia="ru-RU"/>
        </w:rPr>
        <w:t>автоматическое лицензирование</w:t>
      </w:r>
      <w:r w:rsidRPr="00EB1CFC">
        <w:rPr>
          <w:rFonts w:ascii="Times New Roman" w:hAnsi="Times New Roman"/>
          <w:sz w:val="28"/>
          <w:szCs w:val="28"/>
          <w:lang w:eastAsia="ru-RU"/>
        </w:rPr>
        <w:t xml:space="preserve"> – способ лицензирования, при к</w:t>
      </w:r>
      <w:r w:rsidRPr="00EB1CFC">
        <w:rPr>
          <w:rFonts w:ascii="Times New Roman" w:hAnsi="Times New Roman"/>
          <w:sz w:val="28"/>
          <w:szCs w:val="28"/>
          <w:lang w:eastAsia="ru-RU"/>
        </w:rPr>
        <w:t>о</w:t>
      </w:r>
      <w:r w:rsidRPr="00EB1CFC">
        <w:rPr>
          <w:rFonts w:ascii="Times New Roman" w:hAnsi="Times New Roman"/>
          <w:sz w:val="28"/>
          <w:szCs w:val="28"/>
          <w:lang w:eastAsia="ru-RU"/>
        </w:rPr>
        <w:t>тором лицензия выдается беспрепятственно всем заявителям. При этом а</w:t>
      </w:r>
      <w:r w:rsidRPr="00EB1CFC">
        <w:rPr>
          <w:rFonts w:ascii="Times New Roman" w:hAnsi="Times New Roman"/>
          <w:sz w:val="28"/>
          <w:szCs w:val="28"/>
          <w:lang w:eastAsia="ru-RU"/>
        </w:rPr>
        <w:t>в</w:t>
      </w:r>
      <w:r w:rsidRPr="00EB1CFC">
        <w:rPr>
          <w:rFonts w:ascii="Times New Roman" w:hAnsi="Times New Roman"/>
          <w:sz w:val="28"/>
          <w:szCs w:val="28"/>
          <w:lang w:eastAsia="ru-RU"/>
        </w:rPr>
        <w:t>томатическая процедура может ограничить торговлю, если обнаруживае</w:t>
      </w:r>
      <w:r w:rsidRPr="00EB1CFC">
        <w:rPr>
          <w:rFonts w:ascii="Times New Roman" w:hAnsi="Times New Roman"/>
          <w:sz w:val="28"/>
          <w:szCs w:val="28"/>
          <w:lang w:eastAsia="ru-RU"/>
        </w:rPr>
        <w:t>т</w:t>
      </w:r>
      <w:r w:rsidRPr="00EB1CFC">
        <w:rPr>
          <w:rFonts w:ascii="Times New Roman" w:hAnsi="Times New Roman"/>
          <w:sz w:val="28"/>
          <w:szCs w:val="28"/>
          <w:lang w:eastAsia="ru-RU"/>
        </w:rPr>
        <w:t>ся ряд условий:</w:t>
      </w:r>
    </w:p>
    <w:p w:rsidR="00DE273D" w:rsidRPr="00EB1CFC" w:rsidRDefault="00DE273D" w:rsidP="00EB1CFC">
      <w:pPr>
        <w:numPr>
          <w:ilvl w:val="0"/>
          <w:numId w:val="26"/>
        </w:numPr>
        <w:tabs>
          <w:tab w:val="left" w:pos="1134"/>
          <w:tab w:val="left" w:pos="1276"/>
        </w:tabs>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участник внешнеторговой деятельности не облад</w:t>
      </w:r>
      <w:r w:rsidRPr="00EB1CFC">
        <w:rPr>
          <w:rFonts w:ascii="Times New Roman" w:hAnsi="Times New Roman"/>
          <w:sz w:val="28"/>
          <w:szCs w:val="28"/>
        </w:rPr>
        <w:t>а</w:t>
      </w:r>
      <w:r w:rsidRPr="00EB1CFC">
        <w:rPr>
          <w:rFonts w:ascii="Times New Roman" w:hAnsi="Times New Roman"/>
          <w:sz w:val="28"/>
          <w:szCs w:val="28"/>
        </w:rPr>
        <w:t>ет равными правами на получение внешнеторговой лице</w:t>
      </w:r>
      <w:r w:rsidRPr="00EB1CFC">
        <w:rPr>
          <w:rFonts w:ascii="Times New Roman" w:hAnsi="Times New Roman"/>
          <w:sz w:val="28"/>
          <w:szCs w:val="28"/>
        </w:rPr>
        <w:t>н</w:t>
      </w:r>
      <w:r w:rsidRPr="00EB1CFC">
        <w:rPr>
          <w:rFonts w:ascii="Times New Roman" w:hAnsi="Times New Roman"/>
          <w:sz w:val="28"/>
          <w:szCs w:val="28"/>
        </w:rPr>
        <w:t>зии;</w:t>
      </w:r>
    </w:p>
    <w:p w:rsidR="00DE273D" w:rsidRPr="00EB1CFC" w:rsidRDefault="00DE273D" w:rsidP="00EB1CFC">
      <w:pPr>
        <w:numPr>
          <w:ilvl w:val="0"/>
          <w:numId w:val="26"/>
        </w:numPr>
        <w:tabs>
          <w:tab w:val="left" w:pos="1134"/>
          <w:tab w:val="left" w:pos="1276"/>
        </w:tabs>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lastRenderedPageBreak/>
        <w:t>ограничивается время подачи заявления на получ</w:t>
      </w:r>
      <w:r w:rsidRPr="00EB1CFC">
        <w:rPr>
          <w:rFonts w:ascii="Times New Roman" w:hAnsi="Times New Roman"/>
          <w:sz w:val="28"/>
          <w:szCs w:val="28"/>
        </w:rPr>
        <w:t>е</w:t>
      </w:r>
      <w:r w:rsidRPr="00EB1CFC">
        <w:rPr>
          <w:rFonts w:ascii="Times New Roman" w:hAnsi="Times New Roman"/>
          <w:sz w:val="28"/>
          <w:szCs w:val="28"/>
        </w:rPr>
        <w:t>ние внешнеторговой лицензии;</w:t>
      </w:r>
    </w:p>
    <w:p w:rsidR="00DE273D" w:rsidRPr="00EB1CFC" w:rsidRDefault="00DE273D" w:rsidP="00EB1CFC">
      <w:pPr>
        <w:numPr>
          <w:ilvl w:val="0"/>
          <w:numId w:val="26"/>
        </w:numPr>
        <w:tabs>
          <w:tab w:val="left" w:pos="1134"/>
          <w:tab w:val="left" w:pos="1276"/>
        </w:tabs>
        <w:spacing w:after="0" w:line="240" w:lineRule="auto"/>
        <w:ind w:firstLine="709"/>
        <w:contextualSpacing/>
        <w:jc w:val="both"/>
        <w:rPr>
          <w:rFonts w:ascii="Times New Roman" w:hAnsi="Times New Roman"/>
          <w:sz w:val="28"/>
          <w:szCs w:val="28"/>
        </w:rPr>
      </w:pPr>
      <w:r w:rsidRPr="00EB1CFC">
        <w:rPr>
          <w:rFonts w:ascii="Times New Roman" w:hAnsi="Times New Roman"/>
          <w:sz w:val="28"/>
          <w:szCs w:val="28"/>
        </w:rPr>
        <w:t>поданное заявление при соблюдении всех предъя</w:t>
      </w:r>
      <w:r w:rsidRPr="00EB1CFC">
        <w:rPr>
          <w:rFonts w:ascii="Times New Roman" w:hAnsi="Times New Roman"/>
          <w:sz w:val="28"/>
          <w:szCs w:val="28"/>
        </w:rPr>
        <w:t>в</w:t>
      </w:r>
      <w:r w:rsidRPr="00EB1CFC">
        <w:rPr>
          <w:rFonts w:ascii="Times New Roman" w:hAnsi="Times New Roman"/>
          <w:sz w:val="28"/>
          <w:szCs w:val="28"/>
        </w:rPr>
        <w:t>ляемых требований не рассматривается в максимально к</w:t>
      </w:r>
      <w:r w:rsidRPr="00EB1CFC">
        <w:rPr>
          <w:rFonts w:ascii="Times New Roman" w:hAnsi="Times New Roman"/>
          <w:sz w:val="28"/>
          <w:szCs w:val="28"/>
        </w:rPr>
        <w:t>о</w:t>
      </w:r>
      <w:r w:rsidRPr="00EB1CFC">
        <w:rPr>
          <w:rFonts w:ascii="Times New Roman" w:hAnsi="Times New Roman"/>
          <w:sz w:val="28"/>
          <w:szCs w:val="28"/>
        </w:rPr>
        <w:t>роткий срок, по возможности немедленно или в течение не более 10 рабочих дней;</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 xml:space="preserve">2) </w:t>
      </w:r>
      <w:r w:rsidRPr="00EB1CFC">
        <w:rPr>
          <w:rFonts w:ascii="Times New Roman" w:hAnsi="Times New Roman"/>
          <w:bCs/>
          <w:sz w:val="28"/>
          <w:szCs w:val="28"/>
          <w:lang w:eastAsia="ru-RU"/>
        </w:rPr>
        <w:t>неавтоматическое лицензирование</w:t>
      </w:r>
      <w:r w:rsidRPr="00EB1CFC">
        <w:rPr>
          <w:rFonts w:ascii="Times New Roman" w:hAnsi="Times New Roman"/>
          <w:sz w:val="28"/>
          <w:szCs w:val="28"/>
          <w:lang w:eastAsia="ru-RU"/>
        </w:rPr>
        <w:t xml:space="preserve">, связанное с распределением квот на импорт товаров.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По запросу любого участника предпринимательской деятельности, заинтересованного в осуществлении деятельности по обороту товара, на который введено ограничение, государственные органы обязаны предост</w:t>
      </w:r>
      <w:r w:rsidRPr="00EB1CFC">
        <w:rPr>
          <w:rFonts w:ascii="Times New Roman" w:hAnsi="Times New Roman"/>
          <w:sz w:val="28"/>
          <w:szCs w:val="28"/>
          <w:lang w:eastAsia="ru-RU"/>
        </w:rPr>
        <w:t>а</w:t>
      </w:r>
      <w:r w:rsidRPr="00EB1CFC">
        <w:rPr>
          <w:rFonts w:ascii="Times New Roman" w:hAnsi="Times New Roman"/>
          <w:sz w:val="28"/>
          <w:szCs w:val="28"/>
          <w:lang w:eastAsia="ru-RU"/>
        </w:rPr>
        <w:t>вить полную информацию о введенных ограничениях оборота, включая: порядок применения введенных ограничений, недавно выданных лицензий на оборот данного товара, распределения данных выданных лицензий ср</w:t>
      </w:r>
      <w:r w:rsidRPr="00EB1CFC">
        <w:rPr>
          <w:rFonts w:ascii="Times New Roman" w:hAnsi="Times New Roman"/>
          <w:sz w:val="28"/>
          <w:szCs w:val="28"/>
          <w:lang w:eastAsia="ru-RU"/>
        </w:rPr>
        <w:t>е</w:t>
      </w:r>
      <w:r w:rsidRPr="00EB1CFC">
        <w:rPr>
          <w:rFonts w:ascii="Times New Roman" w:hAnsi="Times New Roman"/>
          <w:sz w:val="28"/>
          <w:szCs w:val="28"/>
          <w:lang w:eastAsia="ru-RU"/>
        </w:rPr>
        <w:t>ди странами-поставщиками товара, и, при возможности, статистику обор</w:t>
      </w:r>
      <w:r w:rsidRPr="00EB1CFC">
        <w:rPr>
          <w:rFonts w:ascii="Times New Roman" w:hAnsi="Times New Roman"/>
          <w:sz w:val="28"/>
          <w:szCs w:val="28"/>
          <w:lang w:eastAsia="ru-RU"/>
        </w:rPr>
        <w:t>о</w:t>
      </w:r>
      <w:r w:rsidRPr="00EB1CFC">
        <w:rPr>
          <w:rFonts w:ascii="Times New Roman" w:hAnsi="Times New Roman"/>
          <w:sz w:val="28"/>
          <w:szCs w:val="28"/>
          <w:lang w:eastAsia="ru-RU"/>
        </w:rPr>
        <w:t>та данного товара.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При реализации процедур лицензирования предполагается, что они соответствуют той цели, для достижения которой вводятся, и в админ</w:t>
      </w:r>
      <w:r w:rsidRPr="00EB1CFC">
        <w:rPr>
          <w:rFonts w:ascii="Times New Roman" w:hAnsi="Times New Roman"/>
          <w:sz w:val="28"/>
          <w:szCs w:val="28"/>
          <w:lang w:eastAsia="ru-RU"/>
        </w:rPr>
        <w:t>и</w:t>
      </w:r>
      <w:r w:rsidRPr="00EB1CFC">
        <w:rPr>
          <w:rFonts w:ascii="Times New Roman" w:hAnsi="Times New Roman"/>
          <w:sz w:val="28"/>
          <w:szCs w:val="28"/>
          <w:lang w:eastAsia="ru-RU"/>
        </w:rPr>
        <w:t>стративном плане не более обременительны, чем это необходимо. К пр</w:t>
      </w:r>
      <w:r w:rsidRPr="00EB1CFC">
        <w:rPr>
          <w:rFonts w:ascii="Times New Roman" w:hAnsi="Times New Roman"/>
          <w:sz w:val="28"/>
          <w:szCs w:val="28"/>
          <w:lang w:eastAsia="ru-RU"/>
        </w:rPr>
        <w:t>и</w:t>
      </w:r>
      <w:r w:rsidRPr="00EB1CFC">
        <w:rPr>
          <w:rFonts w:ascii="Times New Roman" w:hAnsi="Times New Roman"/>
          <w:sz w:val="28"/>
          <w:szCs w:val="28"/>
          <w:lang w:eastAsia="ru-RU"/>
        </w:rPr>
        <w:t>меру, срок, на который выдается лицензия, должен быть в общем случае разумным, и, по крайней мере, не должен препятствовать обороту данного вида товаров. Все участники предпринимательской деятельности в сфере международной торговли, прибегающие к лицензированию действий по ввозу или вывозу товара, должны иметь равные права на получение лице</w:t>
      </w:r>
      <w:r w:rsidRPr="00EB1CFC">
        <w:rPr>
          <w:rFonts w:ascii="Times New Roman" w:hAnsi="Times New Roman"/>
          <w:sz w:val="28"/>
          <w:szCs w:val="28"/>
          <w:lang w:eastAsia="ru-RU"/>
        </w:rPr>
        <w:t>н</w:t>
      </w:r>
      <w:r w:rsidRPr="00EB1CFC">
        <w:rPr>
          <w:rFonts w:ascii="Times New Roman" w:hAnsi="Times New Roman"/>
          <w:sz w:val="28"/>
          <w:szCs w:val="28"/>
          <w:lang w:eastAsia="ru-RU"/>
        </w:rPr>
        <w:t>зии. Срок рассмотрения заявлений данных лиц не должен превышать 30 дней, если заявления рассматриваются в порядке поступления, и 60 дней, если все заявления рассматриваются одновременно.</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Право Таможенного союза не выделяет автоматического и неавтом</w:t>
      </w:r>
      <w:r w:rsidRPr="00EB1CFC">
        <w:rPr>
          <w:rFonts w:ascii="Times New Roman" w:hAnsi="Times New Roman"/>
          <w:sz w:val="28"/>
          <w:szCs w:val="28"/>
          <w:lang w:eastAsia="ru-RU"/>
        </w:rPr>
        <w:t>а</w:t>
      </w:r>
      <w:r w:rsidRPr="00EB1CFC">
        <w:rPr>
          <w:rFonts w:ascii="Times New Roman" w:hAnsi="Times New Roman"/>
          <w:sz w:val="28"/>
          <w:szCs w:val="28"/>
          <w:lang w:eastAsia="ru-RU"/>
        </w:rPr>
        <w:t>тического лицензирования, но в Докладе Рабочей группы по присоедин</w:t>
      </w:r>
      <w:r w:rsidRPr="00EB1CFC">
        <w:rPr>
          <w:rFonts w:ascii="Times New Roman" w:hAnsi="Times New Roman"/>
          <w:sz w:val="28"/>
          <w:szCs w:val="28"/>
          <w:lang w:eastAsia="ru-RU"/>
        </w:rPr>
        <w:t>е</w:t>
      </w:r>
      <w:r w:rsidRPr="00EB1CFC">
        <w:rPr>
          <w:rFonts w:ascii="Times New Roman" w:hAnsi="Times New Roman"/>
          <w:sz w:val="28"/>
          <w:szCs w:val="28"/>
          <w:lang w:eastAsia="ru-RU"/>
        </w:rPr>
        <w:t>нии России к ВТО отмечается, что в отношении поднадзорных товаров применяется автоматическое лицензирование. При этом было отмечено, что автоматическое лицензирование применяется в настоящее время лишь в отношении товаров, в которых применяется технология шифрования. Данные товары проходят экспертизу лишь один раз. В дальнейшем анал</w:t>
      </w:r>
      <w:r w:rsidRPr="00EB1CFC">
        <w:rPr>
          <w:rFonts w:ascii="Times New Roman" w:hAnsi="Times New Roman"/>
          <w:sz w:val="28"/>
          <w:szCs w:val="28"/>
          <w:lang w:eastAsia="ru-RU"/>
        </w:rPr>
        <w:t>о</w:t>
      </w:r>
      <w:r w:rsidRPr="00EB1CFC">
        <w:rPr>
          <w:rFonts w:ascii="Times New Roman" w:hAnsi="Times New Roman"/>
          <w:sz w:val="28"/>
          <w:szCs w:val="28"/>
          <w:lang w:eastAsia="ru-RU"/>
        </w:rPr>
        <w:t>гичные товары, используемые для тех же целей, могут импортироваться на территорию России с лицензией, выданной в соответствии со ст. 2 Согл</w:t>
      </w:r>
      <w:r w:rsidRPr="00EB1CFC">
        <w:rPr>
          <w:rFonts w:ascii="Times New Roman" w:hAnsi="Times New Roman"/>
          <w:sz w:val="28"/>
          <w:szCs w:val="28"/>
          <w:lang w:eastAsia="ru-RU"/>
        </w:rPr>
        <w:t>а</w:t>
      </w:r>
      <w:r w:rsidRPr="00EB1CFC">
        <w:rPr>
          <w:rFonts w:ascii="Times New Roman" w:hAnsi="Times New Roman"/>
          <w:sz w:val="28"/>
          <w:szCs w:val="28"/>
          <w:lang w:eastAsia="ru-RU"/>
        </w:rPr>
        <w:t>шения ВТО по процедурам импортного лицензирования (пп. 450, 451, 481 Доклада).</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Представляется необходимым акты Таможенного союза по данному вопросу – Соглашение о единых мерах нетарифного регулирования в о</w:t>
      </w:r>
      <w:r w:rsidRPr="00EB1CFC">
        <w:rPr>
          <w:rFonts w:ascii="Times New Roman" w:hAnsi="Times New Roman"/>
          <w:sz w:val="28"/>
          <w:szCs w:val="28"/>
          <w:lang w:eastAsia="ru-RU"/>
        </w:rPr>
        <w:t>т</w:t>
      </w:r>
      <w:r w:rsidRPr="00EB1CFC">
        <w:rPr>
          <w:rFonts w:ascii="Times New Roman" w:hAnsi="Times New Roman"/>
          <w:sz w:val="28"/>
          <w:szCs w:val="28"/>
          <w:lang w:eastAsia="ru-RU"/>
        </w:rPr>
        <w:t>ношении третьих стран и Соглашение о правилах лицензирования в сфере внешней торговли товарами, – и Федеральный закон «Об основах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ственного регулирования внешнеторговой деятельности» дополнить но</w:t>
      </w:r>
      <w:r w:rsidRPr="00EB1CFC">
        <w:rPr>
          <w:rFonts w:ascii="Times New Roman" w:hAnsi="Times New Roman"/>
          <w:sz w:val="28"/>
          <w:szCs w:val="28"/>
          <w:lang w:eastAsia="ru-RU"/>
        </w:rPr>
        <w:t>р</w:t>
      </w:r>
      <w:r w:rsidRPr="00EB1CFC">
        <w:rPr>
          <w:rFonts w:ascii="Times New Roman" w:hAnsi="Times New Roman"/>
          <w:sz w:val="28"/>
          <w:szCs w:val="28"/>
          <w:lang w:eastAsia="ru-RU"/>
        </w:rPr>
        <w:t>мами, устанавливающими порядок и особенности проведения процедуры автоматического лицензирования. Это позволит привести акты Таможе</w:t>
      </w:r>
      <w:r w:rsidRPr="00EB1CFC">
        <w:rPr>
          <w:rFonts w:ascii="Times New Roman" w:hAnsi="Times New Roman"/>
          <w:sz w:val="28"/>
          <w:szCs w:val="28"/>
          <w:lang w:eastAsia="ru-RU"/>
        </w:rPr>
        <w:t>н</w:t>
      </w:r>
      <w:r w:rsidRPr="00EB1CFC">
        <w:rPr>
          <w:rFonts w:ascii="Times New Roman" w:hAnsi="Times New Roman"/>
          <w:sz w:val="28"/>
          <w:szCs w:val="28"/>
          <w:lang w:eastAsia="ru-RU"/>
        </w:rPr>
        <w:lastRenderedPageBreak/>
        <w:t>ного союза в соответствие с актами ВТО о проведении лицензирования ввоза-вывоза товаров.</w:t>
      </w:r>
    </w:p>
    <w:p w:rsidR="00DE273D" w:rsidRDefault="00DE273D" w:rsidP="00406B9A">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При введении ограничений на ввоз товаров одновременно должна сообщаться следующая информация:</w:t>
      </w:r>
    </w:p>
    <w:p w:rsidR="00DE273D" w:rsidRDefault="00DE273D" w:rsidP="00406B9A">
      <w:pPr>
        <w:numPr>
          <w:ilvl w:val="0"/>
          <w:numId w:val="30"/>
        </w:numPr>
        <w:spacing w:after="0" w:line="240" w:lineRule="auto"/>
        <w:contextualSpacing/>
        <w:jc w:val="both"/>
        <w:rPr>
          <w:rFonts w:ascii="Times New Roman" w:hAnsi="Times New Roman"/>
          <w:sz w:val="28"/>
          <w:szCs w:val="28"/>
          <w:lang w:eastAsia="ru-RU"/>
        </w:rPr>
      </w:pPr>
      <w:r w:rsidRPr="00EB1CFC">
        <w:rPr>
          <w:rFonts w:ascii="Times New Roman" w:hAnsi="Times New Roman"/>
          <w:sz w:val="28"/>
          <w:szCs w:val="28"/>
        </w:rPr>
        <w:t>Список товаров, подлежащих лицензированию,</w:t>
      </w:r>
    </w:p>
    <w:p w:rsidR="00DE273D" w:rsidRDefault="00DE273D" w:rsidP="00406B9A">
      <w:pPr>
        <w:numPr>
          <w:ilvl w:val="0"/>
          <w:numId w:val="30"/>
        </w:numPr>
        <w:spacing w:after="0" w:line="240" w:lineRule="auto"/>
        <w:contextualSpacing/>
        <w:jc w:val="both"/>
        <w:rPr>
          <w:rFonts w:ascii="Times New Roman" w:hAnsi="Times New Roman"/>
          <w:sz w:val="28"/>
          <w:szCs w:val="28"/>
          <w:lang w:eastAsia="ru-RU"/>
        </w:rPr>
      </w:pPr>
      <w:r w:rsidRPr="00EB1CFC">
        <w:rPr>
          <w:rFonts w:ascii="Times New Roman" w:hAnsi="Times New Roman"/>
          <w:sz w:val="28"/>
          <w:szCs w:val="28"/>
        </w:rPr>
        <w:t>Информация об органе государственной власти, предоставл</w:t>
      </w:r>
      <w:r w:rsidRPr="00EB1CFC">
        <w:rPr>
          <w:rFonts w:ascii="Times New Roman" w:hAnsi="Times New Roman"/>
          <w:sz w:val="28"/>
          <w:szCs w:val="28"/>
        </w:rPr>
        <w:t>я</w:t>
      </w:r>
      <w:r w:rsidRPr="00EB1CFC">
        <w:rPr>
          <w:rFonts w:ascii="Times New Roman" w:hAnsi="Times New Roman"/>
          <w:sz w:val="28"/>
          <w:szCs w:val="28"/>
        </w:rPr>
        <w:t>ющем сведения о возможности получения внешнеторговой л</w:t>
      </w:r>
      <w:r w:rsidRPr="00EB1CFC">
        <w:rPr>
          <w:rFonts w:ascii="Times New Roman" w:hAnsi="Times New Roman"/>
          <w:sz w:val="28"/>
          <w:szCs w:val="28"/>
        </w:rPr>
        <w:t>и</w:t>
      </w:r>
      <w:r w:rsidRPr="00EB1CFC">
        <w:rPr>
          <w:rFonts w:ascii="Times New Roman" w:hAnsi="Times New Roman"/>
          <w:sz w:val="28"/>
          <w:szCs w:val="28"/>
        </w:rPr>
        <w:t>цензии,</w:t>
      </w:r>
    </w:p>
    <w:p w:rsidR="00DE273D" w:rsidRDefault="00DE273D" w:rsidP="00406B9A">
      <w:pPr>
        <w:numPr>
          <w:ilvl w:val="0"/>
          <w:numId w:val="30"/>
        </w:numPr>
        <w:spacing w:after="0" w:line="240" w:lineRule="auto"/>
        <w:contextualSpacing/>
        <w:jc w:val="both"/>
        <w:rPr>
          <w:rFonts w:ascii="Times New Roman" w:hAnsi="Times New Roman"/>
          <w:sz w:val="28"/>
          <w:szCs w:val="28"/>
          <w:lang w:eastAsia="ru-RU"/>
        </w:rPr>
      </w:pPr>
      <w:r w:rsidRPr="00EB1CFC">
        <w:rPr>
          <w:rFonts w:ascii="Times New Roman" w:hAnsi="Times New Roman"/>
          <w:sz w:val="28"/>
          <w:szCs w:val="28"/>
        </w:rPr>
        <w:t>Орган государственной власти, принимающий заявления о предоставлении внешнеторговых лицензий,</w:t>
      </w:r>
    </w:p>
    <w:p w:rsidR="00DE273D" w:rsidRDefault="00DE273D" w:rsidP="00406B9A">
      <w:pPr>
        <w:numPr>
          <w:ilvl w:val="0"/>
          <w:numId w:val="30"/>
        </w:numPr>
        <w:spacing w:after="0" w:line="240" w:lineRule="auto"/>
        <w:contextualSpacing/>
        <w:jc w:val="both"/>
        <w:rPr>
          <w:rFonts w:ascii="Times New Roman" w:hAnsi="Times New Roman"/>
          <w:sz w:val="28"/>
          <w:szCs w:val="28"/>
          <w:lang w:eastAsia="ru-RU"/>
        </w:rPr>
      </w:pPr>
      <w:r w:rsidRPr="00EB1CFC">
        <w:rPr>
          <w:rFonts w:ascii="Times New Roman" w:hAnsi="Times New Roman"/>
          <w:sz w:val="28"/>
          <w:szCs w:val="28"/>
        </w:rPr>
        <w:t>Название и дата издания публикаций, содержащих сведения о процедуре лицензирования,</w:t>
      </w:r>
    </w:p>
    <w:p w:rsidR="00DE273D" w:rsidRDefault="00DE273D" w:rsidP="00406B9A">
      <w:pPr>
        <w:numPr>
          <w:ilvl w:val="0"/>
          <w:numId w:val="30"/>
        </w:numPr>
        <w:spacing w:after="0" w:line="240" w:lineRule="auto"/>
        <w:contextualSpacing/>
        <w:jc w:val="both"/>
        <w:rPr>
          <w:rFonts w:ascii="Times New Roman" w:hAnsi="Times New Roman"/>
          <w:sz w:val="28"/>
          <w:szCs w:val="28"/>
          <w:lang w:eastAsia="ru-RU"/>
        </w:rPr>
      </w:pPr>
      <w:r w:rsidRPr="00EB1CFC">
        <w:rPr>
          <w:rFonts w:ascii="Times New Roman" w:hAnsi="Times New Roman"/>
          <w:sz w:val="28"/>
          <w:szCs w:val="28"/>
        </w:rPr>
        <w:t>Автоматический или неавтоматический характер предоставл</w:t>
      </w:r>
      <w:r w:rsidRPr="00EB1CFC">
        <w:rPr>
          <w:rFonts w:ascii="Times New Roman" w:hAnsi="Times New Roman"/>
          <w:sz w:val="28"/>
          <w:szCs w:val="28"/>
        </w:rPr>
        <w:t>я</w:t>
      </w:r>
      <w:r w:rsidRPr="00EB1CFC">
        <w:rPr>
          <w:rFonts w:ascii="Times New Roman" w:hAnsi="Times New Roman"/>
          <w:sz w:val="28"/>
          <w:szCs w:val="28"/>
        </w:rPr>
        <w:t>емой лицензии,</w:t>
      </w:r>
    </w:p>
    <w:p w:rsidR="00DE273D" w:rsidRPr="00EB1CFC" w:rsidRDefault="00DE273D" w:rsidP="00406B9A">
      <w:pPr>
        <w:numPr>
          <w:ilvl w:val="0"/>
          <w:numId w:val="30"/>
        </w:numPr>
        <w:spacing w:after="0" w:line="240" w:lineRule="auto"/>
        <w:contextualSpacing/>
        <w:jc w:val="both"/>
        <w:rPr>
          <w:rFonts w:ascii="Times New Roman" w:hAnsi="Times New Roman"/>
          <w:sz w:val="28"/>
          <w:szCs w:val="28"/>
          <w:lang w:eastAsia="ru-RU"/>
        </w:rPr>
      </w:pPr>
      <w:r w:rsidRPr="00EB1CFC">
        <w:rPr>
          <w:rFonts w:ascii="Times New Roman" w:hAnsi="Times New Roman"/>
          <w:sz w:val="28"/>
          <w:szCs w:val="28"/>
        </w:rPr>
        <w:t>Время, на которое вводится лицензирование, если это возмо</w:t>
      </w:r>
      <w:r w:rsidRPr="00EB1CFC">
        <w:rPr>
          <w:rFonts w:ascii="Times New Roman" w:hAnsi="Times New Roman"/>
          <w:sz w:val="28"/>
          <w:szCs w:val="28"/>
        </w:rPr>
        <w:t>ж</w:t>
      </w:r>
      <w:r w:rsidRPr="00EB1CFC">
        <w:rPr>
          <w:rFonts w:ascii="Times New Roman" w:hAnsi="Times New Roman"/>
          <w:sz w:val="28"/>
          <w:szCs w:val="28"/>
        </w:rPr>
        <w:t>но указать, либо причина, по которой указание времени нево</w:t>
      </w:r>
      <w:r w:rsidRPr="00EB1CFC">
        <w:rPr>
          <w:rFonts w:ascii="Times New Roman" w:hAnsi="Times New Roman"/>
          <w:sz w:val="28"/>
          <w:szCs w:val="28"/>
        </w:rPr>
        <w:t>з</w:t>
      </w:r>
      <w:r w:rsidRPr="00EB1CFC">
        <w:rPr>
          <w:rFonts w:ascii="Times New Roman" w:hAnsi="Times New Roman"/>
          <w:sz w:val="28"/>
          <w:szCs w:val="28"/>
        </w:rPr>
        <w:t>можно.</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При этом в случае автоматического характера лицензирования нео</w:t>
      </w:r>
      <w:r w:rsidRPr="00EB1CFC">
        <w:rPr>
          <w:rFonts w:ascii="Times New Roman" w:hAnsi="Times New Roman"/>
          <w:sz w:val="28"/>
          <w:szCs w:val="28"/>
          <w:lang w:eastAsia="ru-RU"/>
        </w:rPr>
        <w:t>б</w:t>
      </w:r>
      <w:r w:rsidRPr="00EB1CFC">
        <w:rPr>
          <w:rFonts w:ascii="Times New Roman" w:hAnsi="Times New Roman"/>
          <w:sz w:val="28"/>
          <w:szCs w:val="28"/>
          <w:lang w:eastAsia="ru-RU"/>
        </w:rPr>
        <w:t xml:space="preserve">ходимо указывать административную цель введения лицензирования. При неавтоматической процедура указывается мера, для реализации которой вводится лицензирование. </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Для получения лицензии заявитель представляет в лицензирующий орган следующие документы:</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а) заявление о предоставлении лицензии по форме, утвержденной Министерством промышленности и торговли Российской Федерации, по одному экземпляру на бумажном и магнитном носителе;</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б) копия договора (контракта), оформившего внешнеторговую сде</w:t>
      </w:r>
      <w:r w:rsidRPr="00EB1CFC">
        <w:rPr>
          <w:rFonts w:ascii="Times New Roman" w:hAnsi="Times New Roman"/>
          <w:sz w:val="28"/>
          <w:szCs w:val="28"/>
          <w:lang w:eastAsia="ru-RU"/>
        </w:rPr>
        <w:t>л</w:t>
      </w:r>
      <w:r w:rsidRPr="00EB1CFC">
        <w:rPr>
          <w:rFonts w:ascii="Times New Roman" w:hAnsi="Times New Roman"/>
          <w:sz w:val="28"/>
          <w:szCs w:val="28"/>
          <w:lang w:eastAsia="ru-RU"/>
        </w:rPr>
        <w:t>ку (в случае оформления разовой лицензии), заверенная подписью и печ</w:t>
      </w:r>
      <w:r w:rsidRPr="00EB1CFC">
        <w:rPr>
          <w:rFonts w:ascii="Times New Roman" w:hAnsi="Times New Roman"/>
          <w:sz w:val="28"/>
          <w:szCs w:val="28"/>
          <w:lang w:eastAsia="ru-RU"/>
        </w:rPr>
        <w:t>а</w:t>
      </w:r>
      <w:r w:rsidRPr="00EB1CFC">
        <w:rPr>
          <w:rFonts w:ascii="Times New Roman" w:hAnsi="Times New Roman"/>
          <w:sz w:val="28"/>
          <w:szCs w:val="28"/>
          <w:lang w:eastAsia="ru-RU"/>
        </w:rPr>
        <w:t>тью заявителя;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в) копия свидетельства о постановке на учет в налоговом органе, з</w:t>
      </w:r>
      <w:r w:rsidRPr="00EB1CFC">
        <w:rPr>
          <w:rFonts w:ascii="Times New Roman" w:hAnsi="Times New Roman"/>
          <w:sz w:val="28"/>
          <w:szCs w:val="28"/>
          <w:lang w:eastAsia="ru-RU"/>
        </w:rPr>
        <w:t>а</w:t>
      </w:r>
      <w:r w:rsidRPr="00EB1CFC">
        <w:rPr>
          <w:rFonts w:ascii="Times New Roman" w:hAnsi="Times New Roman"/>
          <w:sz w:val="28"/>
          <w:szCs w:val="28"/>
          <w:lang w:eastAsia="ru-RU"/>
        </w:rPr>
        <w:t>веренная подписью и печатью заявителя;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г) другие документы, если они определены законодательством Ро</w:t>
      </w:r>
      <w:r w:rsidRPr="00EB1CFC">
        <w:rPr>
          <w:rFonts w:ascii="Times New Roman" w:hAnsi="Times New Roman"/>
          <w:sz w:val="28"/>
          <w:szCs w:val="28"/>
          <w:lang w:eastAsia="ru-RU"/>
        </w:rPr>
        <w:t>с</w:t>
      </w:r>
      <w:r w:rsidRPr="00EB1CFC">
        <w:rPr>
          <w:rFonts w:ascii="Times New Roman" w:hAnsi="Times New Roman"/>
          <w:sz w:val="28"/>
          <w:szCs w:val="28"/>
          <w:lang w:eastAsia="ru-RU"/>
        </w:rPr>
        <w:t>сийской Федерации</w:t>
      </w:r>
      <w:r w:rsidRPr="00EB1CFC">
        <w:rPr>
          <w:rFonts w:ascii="Times New Roman" w:hAnsi="Times New Roman"/>
          <w:sz w:val="28"/>
          <w:szCs w:val="28"/>
          <w:vertAlign w:val="superscript"/>
          <w:lang w:eastAsia="ru-RU"/>
        </w:rPr>
        <w:footnoteReference w:id="157"/>
      </w:r>
      <w:r w:rsidRPr="00EB1CFC">
        <w:rPr>
          <w:rFonts w:ascii="Times New Roman" w:hAnsi="Times New Roman"/>
          <w:sz w:val="28"/>
          <w:szCs w:val="28"/>
          <w:lang w:eastAsia="ru-RU"/>
        </w:rPr>
        <w:t>.</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Пристальное рассмотрение процедуры лицензирования предприн</w:t>
      </w:r>
      <w:r w:rsidRPr="00EB1CFC">
        <w:rPr>
          <w:rFonts w:ascii="Times New Roman" w:hAnsi="Times New Roman"/>
          <w:sz w:val="28"/>
          <w:szCs w:val="28"/>
          <w:lang w:eastAsia="ru-RU"/>
        </w:rPr>
        <w:t>и</w:t>
      </w:r>
      <w:r w:rsidRPr="00EB1CFC">
        <w:rPr>
          <w:rFonts w:ascii="Times New Roman" w:hAnsi="Times New Roman"/>
          <w:sz w:val="28"/>
          <w:szCs w:val="28"/>
          <w:lang w:eastAsia="ru-RU"/>
        </w:rPr>
        <w:t>мательской деятельности в сфере внешнеэкономической деятельности по</w:t>
      </w:r>
      <w:r w:rsidRPr="00EB1CFC">
        <w:rPr>
          <w:rFonts w:ascii="Times New Roman" w:hAnsi="Times New Roman"/>
          <w:sz w:val="28"/>
          <w:szCs w:val="28"/>
          <w:lang w:eastAsia="ru-RU"/>
        </w:rPr>
        <w:t>з</w:t>
      </w:r>
      <w:r w:rsidRPr="00EB1CFC">
        <w:rPr>
          <w:rFonts w:ascii="Times New Roman" w:hAnsi="Times New Roman"/>
          <w:sz w:val="28"/>
          <w:szCs w:val="28"/>
          <w:lang w:eastAsia="ru-RU"/>
        </w:rPr>
        <w:t>волило выявить некоторые правовые проблемы, требующие разрешения.</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Необходимо провести разделение категорий «лицензиат» и соиск</w:t>
      </w:r>
      <w:r w:rsidRPr="00EB1CFC">
        <w:rPr>
          <w:rFonts w:ascii="Times New Roman" w:hAnsi="Times New Roman"/>
          <w:sz w:val="28"/>
          <w:szCs w:val="28"/>
          <w:lang w:eastAsia="ru-RU"/>
        </w:rPr>
        <w:t>а</w:t>
      </w:r>
      <w:r w:rsidRPr="00EB1CFC">
        <w:rPr>
          <w:rFonts w:ascii="Times New Roman" w:hAnsi="Times New Roman"/>
          <w:sz w:val="28"/>
          <w:szCs w:val="28"/>
          <w:lang w:eastAsia="ru-RU"/>
        </w:rPr>
        <w:t>тель лицензии». Категория «лицензионные требования и условия» нужд</w:t>
      </w:r>
      <w:r w:rsidRPr="00EB1CFC">
        <w:rPr>
          <w:rFonts w:ascii="Times New Roman" w:hAnsi="Times New Roman"/>
          <w:sz w:val="28"/>
          <w:szCs w:val="28"/>
          <w:lang w:eastAsia="ru-RU"/>
        </w:rPr>
        <w:t>а</w:t>
      </w:r>
      <w:r w:rsidRPr="00EB1CFC">
        <w:rPr>
          <w:rFonts w:ascii="Times New Roman" w:hAnsi="Times New Roman"/>
          <w:sz w:val="28"/>
          <w:szCs w:val="28"/>
          <w:lang w:eastAsia="ru-RU"/>
        </w:rPr>
        <w:t>ется в корректировке.</w:t>
      </w:r>
    </w:p>
    <w:p w:rsidR="00DE273D" w:rsidRPr="00EB1CFC" w:rsidRDefault="00DE273D" w:rsidP="00EB1CFC">
      <w:pPr>
        <w:spacing w:after="0" w:line="240" w:lineRule="auto"/>
        <w:ind w:firstLine="709"/>
        <w:contextualSpacing/>
        <w:jc w:val="both"/>
        <w:rPr>
          <w:rFonts w:ascii="Times New Roman" w:hAnsi="Times New Roman"/>
          <w:sz w:val="28"/>
          <w:szCs w:val="28"/>
          <w:lang w:eastAsia="ru-RU"/>
        </w:rPr>
      </w:pPr>
      <w:r w:rsidRPr="00EB1CFC">
        <w:rPr>
          <w:rFonts w:ascii="Times New Roman" w:hAnsi="Times New Roman"/>
          <w:sz w:val="28"/>
          <w:szCs w:val="28"/>
          <w:lang w:eastAsia="ru-RU"/>
        </w:rPr>
        <w:t>Далее, необходимо на федеральном уровне установить требования и условия получения лицензии в тех случаях, когда процедуру лицензиров</w:t>
      </w:r>
      <w:r w:rsidRPr="00EB1CFC">
        <w:rPr>
          <w:rFonts w:ascii="Times New Roman" w:hAnsi="Times New Roman"/>
          <w:sz w:val="28"/>
          <w:szCs w:val="28"/>
          <w:lang w:eastAsia="ru-RU"/>
        </w:rPr>
        <w:t>а</w:t>
      </w:r>
      <w:r w:rsidRPr="00EB1CFC">
        <w:rPr>
          <w:rFonts w:ascii="Times New Roman" w:hAnsi="Times New Roman"/>
          <w:sz w:val="28"/>
          <w:szCs w:val="28"/>
          <w:lang w:eastAsia="ru-RU"/>
        </w:rPr>
        <w:t>ния производят органы государственной власти субъектов Российской Ф</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дерации. Данная мера позволит добиться равенства условий для всех </w:t>
      </w:r>
      <w:r w:rsidRPr="00EB1CFC">
        <w:rPr>
          <w:rFonts w:ascii="Times New Roman" w:hAnsi="Times New Roman"/>
          <w:sz w:val="28"/>
          <w:szCs w:val="28"/>
          <w:lang w:eastAsia="ru-RU"/>
        </w:rPr>
        <w:lastRenderedPageBreak/>
        <w:t>участников внешнеэкономической деятельности, прибегающих к процед</w:t>
      </w:r>
      <w:r w:rsidRPr="00EB1CFC">
        <w:rPr>
          <w:rFonts w:ascii="Times New Roman" w:hAnsi="Times New Roman"/>
          <w:sz w:val="28"/>
          <w:szCs w:val="28"/>
          <w:lang w:eastAsia="ru-RU"/>
        </w:rPr>
        <w:t>у</w:t>
      </w:r>
      <w:r w:rsidRPr="00EB1CFC">
        <w:rPr>
          <w:rFonts w:ascii="Times New Roman" w:hAnsi="Times New Roman"/>
          <w:sz w:val="28"/>
          <w:szCs w:val="28"/>
          <w:lang w:eastAsia="ru-RU"/>
        </w:rPr>
        <w:t>ре лицензирования.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Аналогичным образом необходимо действовать и в отношении л</w:t>
      </w:r>
      <w:r w:rsidRPr="00EB1CFC">
        <w:rPr>
          <w:rFonts w:ascii="Times New Roman" w:hAnsi="Times New Roman"/>
          <w:sz w:val="28"/>
          <w:szCs w:val="28"/>
          <w:lang w:eastAsia="ru-RU"/>
        </w:rPr>
        <w:t>и</w:t>
      </w:r>
      <w:r w:rsidRPr="00EB1CFC">
        <w:rPr>
          <w:rFonts w:ascii="Times New Roman" w:hAnsi="Times New Roman"/>
          <w:sz w:val="28"/>
          <w:szCs w:val="28"/>
          <w:lang w:eastAsia="ru-RU"/>
        </w:rPr>
        <w:t>цензируемых видов деятельности. В настоящее время перечень видов де</w:t>
      </w:r>
      <w:r w:rsidRPr="00EB1CFC">
        <w:rPr>
          <w:rFonts w:ascii="Times New Roman" w:hAnsi="Times New Roman"/>
          <w:sz w:val="28"/>
          <w:szCs w:val="28"/>
          <w:lang w:eastAsia="ru-RU"/>
        </w:rPr>
        <w:t>я</w:t>
      </w:r>
      <w:r w:rsidRPr="00EB1CFC">
        <w:rPr>
          <w:rFonts w:ascii="Times New Roman" w:hAnsi="Times New Roman"/>
          <w:sz w:val="28"/>
          <w:szCs w:val="28"/>
          <w:lang w:eastAsia="ru-RU"/>
        </w:rPr>
        <w:t>тельности, лицензируемых на федеральном уровне, установлен в фед</w:t>
      </w:r>
      <w:r w:rsidRPr="00EB1CFC">
        <w:rPr>
          <w:rFonts w:ascii="Times New Roman" w:hAnsi="Times New Roman"/>
          <w:sz w:val="28"/>
          <w:szCs w:val="28"/>
          <w:lang w:eastAsia="ru-RU"/>
        </w:rPr>
        <w:t>е</w:t>
      </w:r>
      <w:r w:rsidRPr="00EB1CFC">
        <w:rPr>
          <w:rFonts w:ascii="Times New Roman" w:hAnsi="Times New Roman"/>
          <w:sz w:val="28"/>
          <w:szCs w:val="28"/>
          <w:lang w:eastAsia="ru-RU"/>
        </w:rPr>
        <w:t>ральном законодательстве, а виды деятельности, лицензируемые органами государственной власти субъектов Российской Федерации, устанавлив</w:t>
      </w:r>
      <w:r w:rsidRPr="00EB1CFC">
        <w:rPr>
          <w:rFonts w:ascii="Times New Roman" w:hAnsi="Times New Roman"/>
          <w:sz w:val="28"/>
          <w:szCs w:val="28"/>
          <w:lang w:eastAsia="ru-RU"/>
        </w:rPr>
        <w:t>а</w:t>
      </w:r>
      <w:r w:rsidRPr="00EB1CFC">
        <w:rPr>
          <w:rFonts w:ascii="Times New Roman" w:hAnsi="Times New Roman"/>
          <w:sz w:val="28"/>
          <w:szCs w:val="28"/>
          <w:lang w:eastAsia="ru-RU"/>
        </w:rPr>
        <w:t>ются законодательством субъекта федерации. Данный подход представл</w:t>
      </w:r>
      <w:r w:rsidRPr="00EB1CFC">
        <w:rPr>
          <w:rFonts w:ascii="Times New Roman" w:hAnsi="Times New Roman"/>
          <w:sz w:val="28"/>
          <w:szCs w:val="28"/>
          <w:lang w:eastAsia="ru-RU"/>
        </w:rPr>
        <w:t>я</w:t>
      </w:r>
      <w:r w:rsidRPr="00EB1CFC">
        <w:rPr>
          <w:rFonts w:ascii="Times New Roman" w:hAnsi="Times New Roman"/>
          <w:sz w:val="28"/>
          <w:szCs w:val="28"/>
          <w:lang w:eastAsia="ru-RU"/>
        </w:rPr>
        <w:t>ется неправильным и нарушающим требование на равные права всех участников внешнеэкономической деятельности, прибегающих к процед</w:t>
      </w:r>
      <w:r w:rsidRPr="00EB1CFC">
        <w:rPr>
          <w:rFonts w:ascii="Times New Roman" w:hAnsi="Times New Roman"/>
          <w:sz w:val="28"/>
          <w:szCs w:val="28"/>
          <w:lang w:eastAsia="ru-RU"/>
        </w:rPr>
        <w:t>у</w:t>
      </w:r>
      <w:r w:rsidRPr="00EB1CFC">
        <w:rPr>
          <w:rFonts w:ascii="Times New Roman" w:hAnsi="Times New Roman"/>
          <w:sz w:val="28"/>
          <w:szCs w:val="28"/>
          <w:lang w:eastAsia="ru-RU"/>
        </w:rPr>
        <w:t>рам лицензирования.</w:t>
      </w:r>
    </w:p>
    <w:p w:rsidR="00DE273D" w:rsidRPr="00EB1CFC" w:rsidRDefault="00DE273D" w:rsidP="00EB1CFC">
      <w:pPr>
        <w:autoSpaceDE w:val="0"/>
        <w:autoSpaceDN w:val="0"/>
        <w:adjustRightInd w:val="0"/>
        <w:spacing w:after="0" w:line="240" w:lineRule="auto"/>
        <w:ind w:firstLine="709"/>
        <w:jc w:val="both"/>
        <w:rPr>
          <w:rFonts w:ascii="Times New Roman" w:hAnsi="Times New Roman"/>
          <w:sz w:val="28"/>
          <w:szCs w:val="28"/>
          <w:lang w:eastAsia="ru-RU"/>
        </w:rPr>
      </w:pPr>
    </w:p>
    <w:p w:rsidR="00DE273D" w:rsidRPr="00406B9A" w:rsidRDefault="00DE273D" w:rsidP="00EB1CFC">
      <w:pPr>
        <w:suppressAutoHyphens/>
        <w:autoSpaceDN w:val="0"/>
        <w:spacing w:after="0" w:line="240" w:lineRule="auto"/>
        <w:ind w:firstLine="709"/>
        <w:jc w:val="right"/>
        <w:textAlignment w:val="baseline"/>
        <w:rPr>
          <w:rFonts w:cs="Tahoma"/>
          <w:i/>
          <w:kern w:val="3"/>
        </w:rPr>
      </w:pPr>
      <w:r w:rsidRPr="00406B9A">
        <w:rPr>
          <w:rFonts w:ascii="Times New Roman" w:hAnsi="Times New Roman"/>
          <w:b/>
          <w:bCs/>
          <w:i/>
          <w:kern w:val="3"/>
          <w:sz w:val="28"/>
          <w:szCs w:val="28"/>
        </w:rPr>
        <w:t>А.В. Чадов</w:t>
      </w:r>
      <w:r w:rsidRPr="00406B9A">
        <w:rPr>
          <w:rFonts w:ascii="Times New Roman" w:hAnsi="Times New Roman"/>
          <w:b/>
          <w:bCs/>
          <w:i/>
          <w:kern w:val="3"/>
          <w:sz w:val="28"/>
          <w:szCs w:val="28"/>
          <w:vertAlign w:val="superscript"/>
        </w:rPr>
        <w:footnoteReference w:id="158"/>
      </w:r>
    </w:p>
    <w:p w:rsidR="00DE273D" w:rsidRPr="00EB1CFC" w:rsidRDefault="00DE273D" w:rsidP="00EB1CFC">
      <w:pPr>
        <w:suppressAutoHyphens/>
        <w:autoSpaceDN w:val="0"/>
        <w:spacing w:after="0" w:line="240" w:lineRule="auto"/>
        <w:ind w:firstLine="709"/>
        <w:jc w:val="center"/>
        <w:textAlignment w:val="baseline"/>
        <w:rPr>
          <w:rFonts w:ascii="Times New Roman" w:hAnsi="Times New Roman"/>
          <w:b/>
          <w:bCs/>
          <w:kern w:val="3"/>
          <w:sz w:val="28"/>
          <w:szCs w:val="28"/>
        </w:rPr>
      </w:pPr>
    </w:p>
    <w:p w:rsidR="00DE273D" w:rsidRPr="00EB1CFC" w:rsidRDefault="00DE273D" w:rsidP="00EB1CFC">
      <w:pPr>
        <w:suppressAutoHyphens/>
        <w:autoSpaceDN w:val="0"/>
        <w:spacing w:after="0" w:line="240" w:lineRule="auto"/>
        <w:jc w:val="center"/>
        <w:textAlignment w:val="baseline"/>
        <w:rPr>
          <w:rFonts w:ascii="Times New Roman" w:hAnsi="Times New Roman"/>
          <w:b/>
          <w:bCs/>
          <w:kern w:val="3"/>
          <w:sz w:val="28"/>
          <w:szCs w:val="28"/>
        </w:rPr>
      </w:pPr>
      <w:r w:rsidRPr="00EB1CFC">
        <w:rPr>
          <w:rFonts w:ascii="Times New Roman" w:hAnsi="Times New Roman"/>
          <w:b/>
          <w:bCs/>
          <w:kern w:val="3"/>
          <w:sz w:val="28"/>
          <w:szCs w:val="28"/>
        </w:rPr>
        <w:t>ПРАВОВОЕ РЕГУЛИРОВАНИЕ КОЛЛЕКТОРСКОЙ ДЕЯТЕЛЬНОСТИ В РОССИЙСКОЙ ФЕДЕРАЦИИ</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b/>
          <w:bCs/>
          <w:kern w:val="3"/>
          <w:sz w:val="28"/>
          <w:szCs w:val="28"/>
        </w:rPr>
      </w:pP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 xml:space="preserve">Коллекторская деятельность </w:t>
      </w:r>
      <w:r w:rsidRPr="00EB1CFC">
        <w:rPr>
          <w:rFonts w:ascii="Times New Roman" w:hAnsi="Times New Roman"/>
          <w:color w:val="000000"/>
          <w:kern w:val="3"/>
          <w:sz w:val="28"/>
          <w:szCs w:val="28"/>
        </w:rPr>
        <w:t>–</w:t>
      </w:r>
      <w:r w:rsidRPr="00EB1CFC">
        <w:rPr>
          <w:rFonts w:ascii="Times New Roman" w:hAnsi="Times New Roman"/>
          <w:kern w:val="3"/>
          <w:sz w:val="28"/>
          <w:szCs w:val="28"/>
        </w:rPr>
        <w:t xml:space="preserve"> относительно новый вид предпринимательской деятельности для России. Коллекторские агентства, осуществляющие данную деятельность, занимаются взысканием просроченной задолженности преимущественно с физических лиц. отношения с участием коллекторских агентств и граждан последнее время приобрели особую социальную напряженность.</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 xml:space="preserve">В Россию понятие «коллекторская деятельность» пришло из США (англ. collection </w:t>
      </w:r>
      <w:r w:rsidRPr="00EB1CFC">
        <w:rPr>
          <w:rFonts w:ascii="Times New Roman" w:hAnsi="Times New Roman"/>
          <w:color w:val="000000"/>
          <w:kern w:val="3"/>
          <w:sz w:val="28"/>
          <w:szCs w:val="28"/>
        </w:rPr>
        <w:t>–</w:t>
      </w:r>
      <w:r w:rsidRPr="00EB1CFC">
        <w:rPr>
          <w:rFonts w:ascii="Times New Roman" w:hAnsi="Times New Roman"/>
          <w:kern w:val="3"/>
          <w:sz w:val="28"/>
          <w:szCs w:val="28"/>
        </w:rPr>
        <w:t xml:space="preserve"> сбор). Суть деятельности </w:t>
      </w:r>
      <w:r w:rsidRPr="00EB1CFC">
        <w:rPr>
          <w:rFonts w:ascii="Times New Roman" w:hAnsi="Times New Roman"/>
          <w:color w:val="000000"/>
          <w:kern w:val="3"/>
          <w:sz w:val="28"/>
          <w:szCs w:val="28"/>
        </w:rPr>
        <w:t>–</w:t>
      </w:r>
      <w:r w:rsidRPr="00EB1CFC">
        <w:rPr>
          <w:rFonts w:ascii="Times New Roman" w:hAnsi="Times New Roman"/>
          <w:kern w:val="3"/>
          <w:sz w:val="28"/>
          <w:szCs w:val="28"/>
        </w:rPr>
        <w:t xml:space="preserve"> в профессиональной организации процесса взыскания просроченной дебиторской задолженности.</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Не смотря на то, что коллекторы получают все большее распространение в России (на данный момент зарегистрировано более 1000), их деятельность не лицензируется и нет специального органа по надзору за ними. Как отмечает В.В. Сергеев, это приводит к появлению на рынке недобросовестных коллекторов и нарушению прав как кредиторов, так и заемщиков. Нет также и нормативных требований к самим коллекторам</w:t>
      </w:r>
      <w:r w:rsidRPr="00EB1CFC">
        <w:rPr>
          <w:rFonts w:ascii="Times New Roman" w:hAnsi="Times New Roman"/>
          <w:kern w:val="3"/>
          <w:sz w:val="28"/>
          <w:szCs w:val="28"/>
          <w:vertAlign w:val="superscript"/>
        </w:rPr>
        <w:footnoteReference w:id="159"/>
      </w:r>
      <w:r w:rsidRPr="00EB1CFC">
        <w:rPr>
          <w:rFonts w:ascii="Times New Roman" w:hAnsi="Times New Roman"/>
          <w:kern w:val="3"/>
          <w:sz w:val="28"/>
          <w:szCs w:val="28"/>
        </w:rPr>
        <w:t>. Поэтому в своей деятельности коллекторы руководствуются общими нормами гражданского законодательства об уступке требования (гл. 24 Гражданского кодекса Российской Федерации (далее - ГК РФ)), о возмездном оказании услуг (гл. 39 ГК РФ), поручении, комиссии и об агентировании (гл. 49, 51, 52 ГК РФ).</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 xml:space="preserve"> Основными потребителями коллекторских  услуг являются банки, в последнее время  услугам  коллекторов прибегают и  управляющие </w:t>
      </w:r>
      <w:r w:rsidRPr="00EB1CFC">
        <w:rPr>
          <w:rFonts w:ascii="Times New Roman" w:hAnsi="Times New Roman"/>
          <w:kern w:val="3"/>
          <w:sz w:val="28"/>
          <w:szCs w:val="28"/>
        </w:rPr>
        <w:lastRenderedPageBreak/>
        <w:t xml:space="preserve">компании в сфере ЖКХ. Банки, как правило,  самостоятельно работают с  просроченной задолженностью только на ранних стадиях. В дальнейшем они передают (продают) долги для взыскания сторонним организациям </w:t>
      </w:r>
      <w:r w:rsidRPr="00EB1CFC">
        <w:rPr>
          <w:rFonts w:ascii="Times New Roman" w:hAnsi="Times New Roman"/>
          <w:color w:val="000000"/>
          <w:kern w:val="3"/>
          <w:sz w:val="28"/>
          <w:szCs w:val="28"/>
        </w:rPr>
        <w:t>–</w:t>
      </w:r>
      <w:r w:rsidRPr="00EB1CFC">
        <w:rPr>
          <w:rFonts w:ascii="Times New Roman" w:hAnsi="Times New Roman"/>
          <w:kern w:val="3"/>
          <w:sz w:val="28"/>
          <w:szCs w:val="28"/>
        </w:rPr>
        <w:t xml:space="preserve"> коллекторским агентствам. Взаимодействие банков с коллекторскими агентствами строится в основном в рамках трех вариантов взыскания задолженности: а) создание дочернего (аффилированного с банком) агентства по сбору долгов; б) передача долгов для взыскания сторонним коллекторским агентством на комиссионной основе (коллекторский аутсорсинг); в) «продажа» долгов сторонним коллекторским агентствам. Но чаще всего коллекторские агентства «покупают» задолженность физических лиц у кредиторов, заключая договоры уступки права требования (цессии). Несмотря на наличие договорного регулирования, в обществе ведется острая дискуссия о целесообразности специальной регламентации деятельности коллекторских агентств  на уровне закона. Такая необходимость вызвана широким распространением на практике незаконных методов, которые используют коллекторы при взыскании просроченной задолженности: ночные звонки, угрозы в отношении должника  и т.д.</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 xml:space="preserve"> Наиболее жесткую позицию заняла Федеральная служба по надзору в сфере защиты прав потребителей и благополучия человека по договору потребительского кредитования. Роспотребнадзор 23 августа 2011 г. издал письмо N 01/107901-32, которым объявил деятельность коллекторов по взысканию долгов, переуступленных им кредитными организациями, незаконной. Как отмечается в письме, право требования по кредитному договору может быть передано, но исключительно другой кредитной организации, на что в кредитном договоре должно быть прямое указание.</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 xml:space="preserve"> Генеральная прокуратура указывала на выявленные в ходе проверки многочисленные нарушения прав потребителей.</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В качестве главного аргумента сторонники запрета коллекторской деятельности называют нарушение банковской тайны при уступки права требования, так как коллекторским  агентствам передаются сведения о должниках.</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Однако, с другой стороны, Президиум ВАС РФ в информационном письме от 13 сентября 2011 г. N 146  сделал противоположный вывод. В пункте 16 указанного письма говорится, что уступка банком лицу, не обладающему статусом кредитной организации, не исполненного в срок требования по кредитному договору с заемщиком-гражданином не противоречит закону и не требует согласия заемщика, так как требование возврата кредита не относится к числу требований, неразрывно связанных с личностью кредитора. Суд также указал, что уступка требований, вытекающих из кредитного договора, не нарушает нормативных положений о банковской тайне, так как цессионарий, его должностные лица и работники обязаны хранить ставшую им известной информацию, составляющую банковскую тайну, и эти лица несут установленную законом ответственность за ее разглашение.</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lastRenderedPageBreak/>
        <w:t>Несогласованная позиция государственных органов и отсутствие правовой регламентации отношений по взысканию просроченной задолженности привели  к ситуации правовой неопределенности.</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Федеральный закон от 21.12.2013 № 353-ФЗ  «О потребительском кредите (займе)» впервые ввел развернутый механизм правового регулирования отношений, возникающих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займа и исполнением соответствующего договора.</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 xml:space="preserve">В целях устранения правовой неопределенности право кредитора на уступку  прав (требований) по договору потребительского кредита (займа) третьим лицам было закреплено в  статье 12 Федерального закона от 21.12.2013 № 353-ФЗ «О потребительском кредите (займе)».  Фактически Закон о потребительском кредите закрепил давно сложившуюся практику переуступки прав требования кредиторов – исполнителей возмездных услуг коллекторам </w:t>
      </w:r>
      <w:r w:rsidRPr="00EB1CFC">
        <w:rPr>
          <w:rFonts w:ascii="Times New Roman" w:hAnsi="Times New Roman"/>
          <w:color w:val="000000"/>
          <w:kern w:val="3"/>
          <w:sz w:val="28"/>
          <w:szCs w:val="28"/>
        </w:rPr>
        <w:t>–</w:t>
      </w:r>
      <w:r w:rsidRPr="00EB1CFC">
        <w:rPr>
          <w:rFonts w:ascii="Times New Roman" w:hAnsi="Times New Roman"/>
          <w:kern w:val="3"/>
          <w:sz w:val="28"/>
          <w:szCs w:val="28"/>
        </w:rPr>
        <w:t xml:space="preserve"> лицам, не являющимся кредитными организациями и не имеющим банковской лицензии.  </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 xml:space="preserve">Следует отметить, что наряду с разрешением Законом о потребительском кредите уступки права (требования) третьим лицам, данным Законом предусмотрен ряд мер, направленных на защиту заемщика и лица, предоставившего обеспечение. Так, статья 12  указанного Закона обязывает лицо, которому были уступлены права (требования) по договору потребительского кредита (займа), хранить ставшую ему известной в связи с уступкой прав (требований) банковскую тайну и иную охраняемую законом тайну, персональные данные, обеспечивать конфиденциальность и безопасность указанных данных. В статье 15  закреплены правила, устанавливающие основные требования к действиям, направленным на возврат задолженности во внесудебном порядке по договору потребительского кредита (займа). Данные требования распространяются как на кредитора, так и на лиц, осуществляющих деятельность по возврату задолженности. Так, не допускается  непосредственное взаимодействие, направленное на досрочное исполнение заемщиком обязательств по договору, за исключением случаев, когда право требовать досрочного исполнения предусмотрено федеральным законом. Установлены и временные ограничения для непосредственного взаимодействия или взаимодействия посредством </w:t>
      </w:r>
      <w:r w:rsidRPr="00EB1CFC">
        <w:rPr>
          <w:rFonts w:ascii="Times New Roman" w:hAnsi="Times New Roman"/>
          <w:kern w:val="3"/>
          <w:sz w:val="28"/>
          <w:szCs w:val="28"/>
          <w:lang w:val="en-US"/>
        </w:rPr>
        <w:t>SMS</w:t>
      </w:r>
      <w:r>
        <w:rPr>
          <w:rFonts w:ascii="Times New Roman" w:hAnsi="Times New Roman"/>
          <w:kern w:val="3"/>
          <w:sz w:val="28"/>
          <w:szCs w:val="28"/>
        </w:rPr>
        <w:t>-</w:t>
      </w:r>
      <w:r w:rsidRPr="00EB1CFC">
        <w:rPr>
          <w:rFonts w:ascii="Times New Roman" w:hAnsi="Times New Roman"/>
          <w:kern w:val="3"/>
          <w:sz w:val="28"/>
          <w:szCs w:val="28"/>
        </w:rPr>
        <w:t>сообщений: в рабочие дни в период с 22 до 8 часов по местному времени и в выходные и нерабочие праздничные дни с 20 до</w:t>
      </w:r>
      <w:r>
        <w:rPr>
          <w:rFonts w:ascii="Times New Roman" w:hAnsi="Times New Roman"/>
          <w:kern w:val="3"/>
          <w:sz w:val="28"/>
          <w:szCs w:val="28"/>
        </w:rPr>
        <w:t xml:space="preserve"> 9 часов. В части 5 статьи 15 </w:t>
      </w:r>
      <w:r w:rsidRPr="00EB1CFC">
        <w:rPr>
          <w:rFonts w:ascii="Times New Roman" w:hAnsi="Times New Roman"/>
          <w:kern w:val="3"/>
          <w:sz w:val="28"/>
          <w:szCs w:val="28"/>
        </w:rPr>
        <w:t xml:space="preserve">Закона о потребительском кредите закреплена  обязанность  кредитора  или лица, осуществляющего деятельность по возврату задолженности, сообщать при непосредственном взаимодействии с заемщиком  полную информацию о себе: фамилию, имя, отчество или наименование организации, адрес места нахождения для направления корреспонденции. Важным является и установленный ч. 4 ст.15 Закона о потребительском кредите  запрет на совершение действий, </w:t>
      </w:r>
      <w:r w:rsidRPr="00EB1CFC">
        <w:rPr>
          <w:rFonts w:ascii="Times New Roman" w:hAnsi="Times New Roman"/>
          <w:kern w:val="3"/>
          <w:sz w:val="28"/>
          <w:szCs w:val="28"/>
        </w:rPr>
        <w:lastRenderedPageBreak/>
        <w:t>направленных на возврат задолженности с намерением причинить вред заемщику, а также о злоупотреблении правом в иных  формах.</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Однако вряд ли изложенные меры защиты можно признать исчерпывающими. На практике распространены случаи, когда коллекторы угрожают должнику и его близким, изматывают ночными звонками и т.д.</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В этой связи хотелось бы обратиться к зарубежному опыту.</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В Великобритании деятельность коллекторов лицензируется и регулируется Законом о потребительском кредите 1974 г. (Consumer Credit Act). Деятельность коллекторов строго ограничивается: им запрещено надоедать должнику с требованиями платежа, угрожать каким-либо способом, ввергать должника или его семью в душевное расстройство или унижать их, а также вводить в заблуждение относительно возможного уголовного преследования. В случае нарушения требований Закона коллектор может быть привлечен к ответственности и лишен лицензии.</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В США  в 1978 году был принят Закон о добросовестной практике собирания долгов (</w:t>
      </w:r>
      <w:r w:rsidRPr="00EB1CFC">
        <w:rPr>
          <w:rFonts w:ascii="Times New Roman" w:hAnsi="Times New Roman"/>
          <w:kern w:val="3"/>
          <w:sz w:val="28"/>
          <w:szCs w:val="28"/>
          <w:lang w:val="en-US"/>
        </w:rPr>
        <w:t>FDCPA</w:t>
      </w:r>
      <w:r w:rsidRPr="00EB1CFC">
        <w:rPr>
          <w:rFonts w:ascii="Times New Roman" w:hAnsi="Times New Roman"/>
          <w:kern w:val="3"/>
          <w:sz w:val="28"/>
          <w:szCs w:val="28"/>
        </w:rPr>
        <w:t xml:space="preserve">). Закон действует на федеральном уровне, аналогичные правила есть и в отдельных штатах. В указанном Законе четко определены такие основные понятия как «потребитель» и «сборщик налогов», содержится запрет на совершение действий, причиняющих беспокойство и оскорбляющих потребителя и т.д. </w:t>
      </w:r>
      <w:r w:rsidRPr="00EB1CFC">
        <w:rPr>
          <w:rFonts w:ascii="Times New Roman" w:hAnsi="Times New Roman"/>
          <w:kern w:val="3"/>
          <w:sz w:val="28"/>
          <w:szCs w:val="28"/>
          <w:lang w:val="en-US"/>
        </w:rPr>
        <w:t>FDCPA</w:t>
      </w:r>
      <w:r w:rsidRPr="00EB1CFC">
        <w:rPr>
          <w:rFonts w:ascii="Times New Roman" w:hAnsi="Times New Roman"/>
          <w:kern w:val="3"/>
          <w:sz w:val="28"/>
          <w:szCs w:val="28"/>
        </w:rPr>
        <w:t xml:space="preserve"> не столько регулирует деятельность коллекторов, сколько защищает потребителей при взыскании коллекторами долгов.</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 xml:space="preserve">В сложившейся российской действительности потребителям </w:t>
      </w:r>
      <w:r w:rsidRPr="00EB1CFC">
        <w:rPr>
          <w:rFonts w:ascii="Times New Roman" w:hAnsi="Times New Roman"/>
          <w:color w:val="000000"/>
          <w:kern w:val="3"/>
          <w:sz w:val="28"/>
          <w:szCs w:val="28"/>
        </w:rPr>
        <w:t>–</w:t>
      </w:r>
      <w:r w:rsidRPr="00EB1CFC">
        <w:rPr>
          <w:rFonts w:ascii="Times New Roman" w:hAnsi="Times New Roman"/>
          <w:kern w:val="3"/>
          <w:sz w:val="28"/>
          <w:szCs w:val="28"/>
        </w:rPr>
        <w:t xml:space="preserve"> физическим  лицам  необходимо предоставить  право отказаться от взаимодействия с коллекторами. В </w:t>
      </w:r>
      <w:r w:rsidRPr="00EB1CFC">
        <w:rPr>
          <w:rFonts w:ascii="Times New Roman" w:hAnsi="Times New Roman"/>
          <w:kern w:val="3"/>
          <w:sz w:val="28"/>
          <w:szCs w:val="28"/>
          <w:lang w:val="en-US"/>
        </w:rPr>
        <w:t>FDCPA</w:t>
      </w:r>
      <w:r w:rsidRPr="00EB1CFC">
        <w:rPr>
          <w:rFonts w:ascii="Times New Roman" w:hAnsi="Times New Roman"/>
          <w:kern w:val="3"/>
          <w:sz w:val="28"/>
          <w:szCs w:val="28"/>
        </w:rPr>
        <w:t>, например, такое право предусмотрено.  Отказ от взаимодействия с коллекторами означает отказ от внесудебной процедуры разрешения споров и передачу спора на рассмотрение в судебную инстанцию. Именно в рамках  судебного процесса возможна полная защита прав сторон. Такое решение проблемы, на наш взгляд, позволит, с одной стороны,  оградить потребителей от недобросовестных коллекторов, с другой стороны,  не устанавливать полный запрет на осуществление коллекторской деятельности.</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Среди возможных ограничительных мер коллекторской деятельности считаю нужным предложить несколько вариантов:</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color w:val="000000"/>
          <w:kern w:val="3"/>
          <w:sz w:val="28"/>
          <w:szCs w:val="28"/>
        </w:rPr>
        <w:t xml:space="preserve">– </w:t>
      </w:r>
      <w:r w:rsidRPr="00EB1CFC">
        <w:rPr>
          <w:rFonts w:ascii="Times New Roman" w:hAnsi="Times New Roman"/>
          <w:kern w:val="3"/>
          <w:sz w:val="28"/>
          <w:szCs w:val="28"/>
        </w:rPr>
        <w:t xml:space="preserve">кредитору запретить привлекать сразу несколько коллекторов для взыскания одной и той же задолженности. </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color w:val="000000"/>
          <w:kern w:val="3"/>
          <w:sz w:val="28"/>
          <w:szCs w:val="28"/>
        </w:rPr>
        <w:t>–</w:t>
      </w:r>
      <w:r w:rsidRPr="00EB1CFC">
        <w:rPr>
          <w:rFonts w:ascii="Times New Roman" w:hAnsi="Times New Roman"/>
          <w:kern w:val="3"/>
          <w:sz w:val="28"/>
          <w:szCs w:val="28"/>
        </w:rPr>
        <w:t xml:space="preserve"> долговое агентство обязать раскрывать заемщику, в чьих интересах оно действует, если это не правопреемник.</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color w:val="000000"/>
          <w:kern w:val="3"/>
          <w:sz w:val="28"/>
          <w:szCs w:val="28"/>
        </w:rPr>
        <w:t>–</w:t>
      </w:r>
      <w:r w:rsidRPr="00EB1CFC">
        <w:rPr>
          <w:rFonts w:ascii="Times New Roman" w:hAnsi="Times New Roman"/>
          <w:kern w:val="3"/>
          <w:sz w:val="28"/>
          <w:szCs w:val="28"/>
        </w:rPr>
        <w:t xml:space="preserve"> должны быть четко расписаны права и обязанности коллекторов при взаимодействии с должником. Взыскатель обязан предоставить должнику документы, подтверждающие законность его действий, договор с банком, а также полную информацию о размере, характере и основаниях возникновения простроченной задолженности. В случае направления уведомления о наличии задолженности лицу, не являющемуся должником, либо направление должнику не соответствующей действительности </w:t>
      </w:r>
      <w:r w:rsidRPr="00EB1CFC">
        <w:rPr>
          <w:rFonts w:ascii="Times New Roman" w:hAnsi="Times New Roman"/>
          <w:kern w:val="3"/>
          <w:sz w:val="28"/>
          <w:szCs w:val="28"/>
        </w:rPr>
        <w:lastRenderedPageBreak/>
        <w:t>информации о задолженности, можно требовать от коллектора компенсации за причиненный моральный ущерб.</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-коллектору разрешить общаться с должником лично, по почте, телефону, электронной почте или с помощью смс-уведомлений не более трех раз в сутки и не более двух раз в течение часа. Стоит помнить, что взыскатель не имеет права размещать на внешней части  конверта, в котором должнику направляется уведомление, информацию о наличии у должника просроченной задолженности, а также сообщать о задолженности третьим лицам.</w:t>
      </w:r>
    </w:p>
    <w:p w:rsidR="00DE273D" w:rsidRPr="00EB1CFC" w:rsidRDefault="00DE273D" w:rsidP="00EB1CFC">
      <w:pPr>
        <w:suppressAutoHyphens/>
        <w:autoSpaceDN w:val="0"/>
        <w:spacing w:after="0" w:line="240" w:lineRule="auto"/>
        <w:ind w:firstLine="709"/>
        <w:jc w:val="both"/>
        <w:textAlignment w:val="baseline"/>
        <w:rPr>
          <w:rFonts w:ascii="Times New Roman" w:hAnsi="Times New Roman"/>
          <w:kern w:val="3"/>
          <w:sz w:val="28"/>
          <w:szCs w:val="28"/>
        </w:rPr>
      </w:pPr>
      <w:r w:rsidRPr="00EB1CFC">
        <w:rPr>
          <w:rFonts w:ascii="Times New Roman" w:hAnsi="Times New Roman"/>
          <w:kern w:val="3"/>
          <w:sz w:val="28"/>
          <w:szCs w:val="28"/>
        </w:rPr>
        <w:t>- наделить правом должника потребовать от взыскателя прекращения с ним взаимодействия в любой форме, за исключением письменной. В этом случае должник направляет соответствующее уведомление взыскателю и в саморегулируемую организацию коллекторов, членом которой является взыскатель, если взыскатель является субъектом коллекторской деятельности. С даты получения указанного в настоящем пункте уведомления взыскатель не вправе взаимодействовать с должником иначе как путем направления писем по почте или по электронной почте.</w:t>
      </w:r>
    </w:p>
    <w:p w:rsidR="00DE273D" w:rsidRPr="00EB1CFC" w:rsidRDefault="00DE273D" w:rsidP="00EB1CFC">
      <w:pPr>
        <w:suppressAutoHyphens/>
        <w:autoSpaceDN w:val="0"/>
        <w:spacing w:after="0" w:line="240" w:lineRule="auto"/>
        <w:ind w:firstLine="709"/>
        <w:jc w:val="both"/>
        <w:textAlignment w:val="baseline"/>
        <w:rPr>
          <w:rFonts w:cs="Tahoma"/>
          <w:kern w:val="3"/>
        </w:rPr>
      </w:pPr>
      <w:r w:rsidRPr="00EB1CFC">
        <w:rPr>
          <w:rFonts w:ascii="Times New Roman" w:hAnsi="Times New Roman"/>
          <w:kern w:val="3"/>
          <w:sz w:val="28"/>
          <w:szCs w:val="28"/>
        </w:rPr>
        <w:t xml:space="preserve">Подводя итог, считаю необходимым ввести ответственность коллекторов за нарушение вышеперечисленных обязательств. К примеру, можно взять зарубежный опыт обязательного лицензирования коллекторских агентств. А мера взыскания, следовательно, будет лишение лицензии на осуществление профессиональной деятельности. Контроль за соблюдением возложить на местные специальные органы по контролю за агентствами по взысканию. </w:t>
      </w:r>
    </w:p>
    <w:p w:rsidR="00DE273D" w:rsidRPr="00EB1CFC" w:rsidRDefault="00DE273D" w:rsidP="00406B9A">
      <w:pPr>
        <w:shd w:val="clear" w:color="auto" w:fill="FFFFFF"/>
        <w:autoSpaceDE w:val="0"/>
        <w:autoSpaceDN w:val="0"/>
        <w:adjustRightInd w:val="0"/>
        <w:spacing w:after="0" w:line="240" w:lineRule="auto"/>
        <w:jc w:val="center"/>
        <w:rPr>
          <w:rFonts w:ascii="Times New Roman" w:hAnsi="Times New Roman"/>
          <w:i/>
          <w:sz w:val="28"/>
          <w:szCs w:val="28"/>
          <w:lang w:eastAsia="ru-RU"/>
        </w:rPr>
      </w:pPr>
      <w:r>
        <w:rPr>
          <w:rFonts w:ascii="Times New Roman" w:hAnsi="Times New Roman"/>
          <w:b/>
          <w:i/>
          <w:sz w:val="28"/>
          <w:szCs w:val="28"/>
          <w:lang w:eastAsia="ru-RU"/>
        </w:rPr>
        <w:br w:type="page"/>
      </w:r>
      <w:r w:rsidRPr="00EB1CFC">
        <w:rPr>
          <w:rFonts w:ascii="Times New Roman" w:hAnsi="Times New Roman"/>
          <w:b/>
          <w:i/>
          <w:sz w:val="28"/>
          <w:szCs w:val="28"/>
          <w:lang w:eastAsia="ru-RU"/>
        </w:rPr>
        <w:lastRenderedPageBreak/>
        <w:t xml:space="preserve">Раздел </w:t>
      </w:r>
      <w:r w:rsidRPr="00EB1CFC">
        <w:rPr>
          <w:rFonts w:ascii="Times New Roman" w:hAnsi="Times New Roman"/>
          <w:b/>
          <w:i/>
          <w:sz w:val="28"/>
          <w:szCs w:val="28"/>
          <w:lang w:val="en-US" w:eastAsia="ru-RU"/>
        </w:rPr>
        <w:t>IV</w:t>
      </w:r>
    </w:p>
    <w:p w:rsidR="00DE273D" w:rsidRPr="00EB1CFC" w:rsidRDefault="00DE273D" w:rsidP="00406B9A">
      <w:pPr>
        <w:suppressAutoHyphens/>
        <w:spacing w:after="0" w:line="240" w:lineRule="auto"/>
        <w:contextualSpacing/>
        <w:jc w:val="center"/>
        <w:rPr>
          <w:rFonts w:ascii="Times New Roman" w:hAnsi="Times New Roman"/>
          <w:b/>
          <w:i/>
          <w:sz w:val="28"/>
          <w:szCs w:val="28"/>
          <w:lang w:eastAsia="ru-RU"/>
        </w:rPr>
      </w:pPr>
      <w:r>
        <w:rPr>
          <w:rFonts w:ascii="Times New Roman" w:hAnsi="Times New Roman"/>
          <w:b/>
          <w:i/>
          <w:sz w:val="28"/>
          <w:szCs w:val="28"/>
          <w:lang w:eastAsia="ru-RU"/>
        </w:rPr>
        <w:t xml:space="preserve">Теория и практика </w:t>
      </w:r>
      <w:r w:rsidRPr="00EB1CFC">
        <w:rPr>
          <w:rFonts w:ascii="Times New Roman" w:hAnsi="Times New Roman"/>
          <w:b/>
          <w:i/>
          <w:sz w:val="28"/>
          <w:szCs w:val="28"/>
          <w:lang w:eastAsia="ru-RU"/>
        </w:rPr>
        <w:t>уголовно</w:t>
      </w:r>
      <w:r>
        <w:rPr>
          <w:rFonts w:ascii="Times New Roman" w:hAnsi="Times New Roman"/>
          <w:b/>
          <w:i/>
          <w:sz w:val="28"/>
          <w:szCs w:val="28"/>
          <w:lang w:eastAsia="ru-RU"/>
        </w:rPr>
        <w:t>го</w:t>
      </w:r>
      <w:r w:rsidRPr="00EB1CFC">
        <w:rPr>
          <w:rFonts w:ascii="Times New Roman" w:hAnsi="Times New Roman"/>
          <w:b/>
          <w:i/>
          <w:sz w:val="28"/>
          <w:szCs w:val="28"/>
          <w:lang w:eastAsia="ru-RU"/>
        </w:rPr>
        <w:t xml:space="preserve"> прав</w:t>
      </w:r>
      <w:r>
        <w:rPr>
          <w:rFonts w:ascii="Times New Roman" w:hAnsi="Times New Roman"/>
          <w:b/>
          <w:i/>
          <w:sz w:val="28"/>
          <w:szCs w:val="28"/>
          <w:lang w:eastAsia="ru-RU"/>
        </w:rPr>
        <w:t>а</w:t>
      </w:r>
      <w:r w:rsidRPr="00EB1CFC">
        <w:rPr>
          <w:rFonts w:ascii="Times New Roman" w:hAnsi="Times New Roman"/>
          <w:b/>
          <w:i/>
          <w:sz w:val="28"/>
          <w:szCs w:val="28"/>
          <w:lang w:eastAsia="ru-RU"/>
        </w:rPr>
        <w:t xml:space="preserve"> и процесс</w:t>
      </w:r>
      <w:r>
        <w:rPr>
          <w:rFonts w:ascii="Times New Roman" w:hAnsi="Times New Roman"/>
          <w:b/>
          <w:i/>
          <w:sz w:val="28"/>
          <w:szCs w:val="28"/>
          <w:lang w:eastAsia="ru-RU"/>
        </w:rPr>
        <w:t>а</w:t>
      </w:r>
    </w:p>
    <w:p w:rsidR="00DE273D" w:rsidRPr="00EB1CFC" w:rsidRDefault="00DE273D" w:rsidP="00EB1CFC">
      <w:pPr>
        <w:spacing w:after="0" w:line="240" w:lineRule="auto"/>
        <w:jc w:val="right"/>
        <w:rPr>
          <w:rFonts w:ascii="Times New Roman" w:hAnsi="Times New Roman"/>
          <w:b/>
          <w:sz w:val="28"/>
          <w:szCs w:val="28"/>
          <w:lang w:eastAsia="ru-RU"/>
        </w:rPr>
      </w:pPr>
    </w:p>
    <w:p w:rsidR="00DE273D" w:rsidRPr="00406B9A" w:rsidRDefault="00DE273D" w:rsidP="00EB1CFC">
      <w:pPr>
        <w:spacing w:after="0" w:line="240" w:lineRule="auto"/>
        <w:jc w:val="right"/>
        <w:rPr>
          <w:rFonts w:ascii="Times New Roman" w:hAnsi="Times New Roman"/>
          <w:b/>
          <w:i/>
          <w:sz w:val="28"/>
          <w:szCs w:val="28"/>
          <w:lang w:eastAsia="ru-RU"/>
        </w:rPr>
      </w:pPr>
      <w:r w:rsidRPr="00406B9A">
        <w:rPr>
          <w:rFonts w:ascii="Times New Roman" w:hAnsi="Times New Roman"/>
          <w:b/>
          <w:i/>
          <w:sz w:val="28"/>
          <w:szCs w:val="28"/>
          <w:lang w:eastAsia="ru-RU"/>
        </w:rPr>
        <w:t>В.А. Быкова</w:t>
      </w:r>
      <w:r w:rsidRPr="00406B9A">
        <w:rPr>
          <w:rFonts w:ascii="Times New Roman" w:hAnsi="Times New Roman"/>
          <w:i/>
          <w:sz w:val="28"/>
          <w:szCs w:val="28"/>
          <w:vertAlign w:val="superscript"/>
          <w:lang w:eastAsia="ru-RU"/>
        </w:rPr>
        <w:footnoteReference w:id="160"/>
      </w:r>
    </w:p>
    <w:p w:rsidR="00DE273D" w:rsidRPr="00EB1CFC" w:rsidRDefault="00DE273D" w:rsidP="00EB1CFC">
      <w:pPr>
        <w:spacing w:after="0" w:line="240" w:lineRule="auto"/>
        <w:jc w:val="right"/>
        <w:rPr>
          <w:rFonts w:ascii="Times New Roman" w:hAnsi="Times New Roman"/>
          <w:b/>
          <w:sz w:val="28"/>
          <w:szCs w:val="28"/>
          <w:lang w:eastAsia="ru-RU"/>
        </w:rPr>
      </w:pPr>
    </w:p>
    <w:p w:rsidR="00DE273D" w:rsidRPr="00EB1CFC" w:rsidRDefault="00DE273D" w:rsidP="00EB1CFC">
      <w:pPr>
        <w:spacing w:after="0" w:line="240" w:lineRule="auto"/>
        <w:jc w:val="center"/>
        <w:rPr>
          <w:rFonts w:ascii="Times New Roman" w:hAnsi="Times New Roman"/>
          <w:b/>
          <w:caps/>
          <w:sz w:val="28"/>
          <w:szCs w:val="28"/>
          <w:lang w:eastAsia="ru-RU"/>
        </w:rPr>
      </w:pPr>
      <w:r w:rsidRPr="00EB1CFC">
        <w:rPr>
          <w:rFonts w:ascii="Times New Roman" w:hAnsi="Times New Roman"/>
          <w:b/>
          <w:caps/>
          <w:sz w:val="28"/>
          <w:szCs w:val="28"/>
          <w:lang w:eastAsia="ru-RU"/>
        </w:rPr>
        <w:t>Пути совершенствования криминалистической методологии</w:t>
      </w:r>
    </w:p>
    <w:p w:rsidR="00DE273D" w:rsidRPr="00EB1CFC" w:rsidRDefault="00DE273D" w:rsidP="00EB1CFC">
      <w:pPr>
        <w:spacing w:after="0" w:line="240" w:lineRule="auto"/>
        <w:jc w:val="center"/>
        <w:rPr>
          <w:rFonts w:ascii="Times New Roman" w:hAnsi="Times New Roman"/>
          <w:b/>
          <w:sz w:val="28"/>
          <w:szCs w:val="28"/>
          <w:lang w:eastAsia="ru-RU"/>
        </w:rPr>
      </w:pP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Современная криминалистическая методология отображает полит</w:t>
      </w:r>
      <w:r w:rsidRPr="00EB1CFC">
        <w:rPr>
          <w:rFonts w:ascii="Times New Roman" w:hAnsi="Times New Roman"/>
          <w:sz w:val="28"/>
          <w:szCs w:val="28"/>
          <w:lang w:eastAsia="ru-RU"/>
        </w:rPr>
        <w:t>и</w:t>
      </w:r>
      <w:r w:rsidRPr="00EB1CFC">
        <w:rPr>
          <w:rFonts w:ascii="Times New Roman" w:hAnsi="Times New Roman"/>
          <w:sz w:val="28"/>
          <w:szCs w:val="28"/>
          <w:lang w:eastAsia="ru-RU"/>
        </w:rPr>
        <w:t>ческие, социально-экономические, научные трансформации, совершающ</w:t>
      </w:r>
      <w:r w:rsidRPr="00EB1CFC">
        <w:rPr>
          <w:rFonts w:ascii="Times New Roman" w:hAnsi="Times New Roman"/>
          <w:sz w:val="28"/>
          <w:szCs w:val="28"/>
          <w:lang w:eastAsia="ru-RU"/>
        </w:rPr>
        <w:t>и</w:t>
      </w:r>
      <w:r w:rsidRPr="00EB1CFC">
        <w:rPr>
          <w:rFonts w:ascii="Times New Roman" w:hAnsi="Times New Roman"/>
          <w:sz w:val="28"/>
          <w:szCs w:val="28"/>
          <w:lang w:eastAsia="ru-RU"/>
        </w:rPr>
        <w:t>еся в мире. Вследствие этого перспективы формирования криминалистич</w:t>
      </w:r>
      <w:r w:rsidRPr="00EB1CFC">
        <w:rPr>
          <w:rFonts w:ascii="Times New Roman" w:hAnsi="Times New Roman"/>
          <w:sz w:val="28"/>
          <w:szCs w:val="28"/>
          <w:lang w:eastAsia="ru-RU"/>
        </w:rPr>
        <w:t>е</w:t>
      </w:r>
      <w:r w:rsidRPr="00EB1CFC">
        <w:rPr>
          <w:rFonts w:ascii="Times New Roman" w:hAnsi="Times New Roman"/>
          <w:sz w:val="28"/>
          <w:szCs w:val="28"/>
          <w:lang w:eastAsia="ru-RU"/>
        </w:rPr>
        <w:t>ской методологии, на наш взгляд, связаны с такими новшествами, как: м</w:t>
      </w:r>
      <w:r w:rsidRPr="00EB1CFC">
        <w:rPr>
          <w:rFonts w:ascii="Times New Roman" w:hAnsi="Times New Roman"/>
          <w:sz w:val="28"/>
          <w:szCs w:val="28"/>
          <w:lang w:eastAsia="ru-RU"/>
        </w:rPr>
        <w:t>а</w:t>
      </w:r>
      <w:r w:rsidRPr="00EB1CFC">
        <w:rPr>
          <w:rFonts w:ascii="Times New Roman" w:hAnsi="Times New Roman"/>
          <w:sz w:val="28"/>
          <w:szCs w:val="28"/>
          <w:lang w:eastAsia="ru-RU"/>
        </w:rPr>
        <w:t>тематизация и формализация криминалистического научного знания; с</w:t>
      </w:r>
      <w:r w:rsidRPr="00EB1CFC">
        <w:rPr>
          <w:rFonts w:ascii="Times New Roman" w:hAnsi="Times New Roman"/>
          <w:sz w:val="28"/>
          <w:szCs w:val="28"/>
          <w:lang w:eastAsia="ru-RU"/>
        </w:rPr>
        <w:t>и</w:t>
      </w:r>
      <w:r w:rsidRPr="00EB1CFC">
        <w:rPr>
          <w:rFonts w:ascii="Times New Roman" w:hAnsi="Times New Roman"/>
          <w:sz w:val="28"/>
          <w:szCs w:val="28"/>
          <w:lang w:eastAsia="ru-RU"/>
        </w:rPr>
        <w:t>нергетический подход к расследованию преступлений и связанными с н</w:t>
      </w:r>
      <w:r w:rsidRPr="00EB1CFC">
        <w:rPr>
          <w:rFonts w:ascii="Times New Roman" w:hAnsi="Times New Roman"/>
          <w:sz w:val="28"/>
          <w:szCs w:val="28"/>
          <w:lang w:eastAsia="ru-RU"/>
        </w:rPr>
        <w:t>и</w:t>
      </w:r>
      <w:r w:rsidRPr="00EB1CFC">
        <w:rPr>
          <w:rFonts w:ascii="Times New Roman" w:hAnsi="Times New Roman"/>
          <w:sz w:val="28"/>
          <w:szCs w:val="28"/>
          <w:lang w:eastAsia="ru-RU"/>
        </w:rPr>
        <w:t>ми закономерностями; качественное реформирование криминальной сит</w:t>
      </w:r>
      <w:r w:rsidRPr="00EB1CFC">
        <w:rPr>
          <w:rFonts w:ascii="Times New Roman" w:hAnsi="Times New Roman"/>
          <w:sz w:val="28"/>
          <w:szCs w:val="28"/>
          <w:lang w:eastAsia="ru-RU"/>
        </w:rPr>
        <w:t>у</w:t>
      </w:r>
      <w:r w:rsidRPr="00EB1CFC">
        <w:rPr>
          <w:rFonts w:ascii="Times New Roman" w:hAnsi="Times New Roman"/>
          <w:sz w:val="28"/>
          <w:szCs w:val="28"/>
          <w:lang w:eastAsia="ru-RU"/>
        </w:rPr>
        <w:t>ации в целом.</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Современный этап формирования российской криминалистики х</w:t>
      </w:r>
      <w:r w:rsidRPr="00EB1CFC">
        <w:rPr>
          <w:rFonts w:ascii="Times New Roman" w:hAnsi="Times New Roman"/>
          <w:sz w:val="28"/>
          <w:szCs w:val="28"/>
          <w:lang w:eastAsia="ru-RU"/>
        </w:rPr>
        <w:t>а</w:t>
      </w:r>
      <w:r w:rsidRPr="00EB1CFC">
        <w:rPr>
          <w:rFonts w:ascii="Times New Roman" w:hAnsi="Times New Roman"/>
          <w:sz w:val="28"/>
          <w:szCs w:val="28"/>
          <w:lang w:eastAsia="ru-RU"/>
        </w:rPr>
        <w:t>рактеризуется вырабатыванием новых научных предпосылок к модифиц</w:t>
      </w:r>
      <w:r w:rsidRPr="00EB1CFC">
        <w:rPr>
          <w:rFonts w:ascii="Times New Roman" w:hAnsi="Times New Roman"/>
          <w:sz w:val="28"/>
          <w:szCs w:val="28"/>
          <w:lang w:eastAsia="ru-RU"/>
        </w:rPr>
        <w:t>и</w:t>
      </w:r>
      <w:r w:rsidRPr="00EB1CFC">
        <w:rPr>
          <w:rFonts w:ascii="Times New Roman" w:hAnsi="Times New Roman"/>
          <w:sz w:val="28"/>
          <w:szCs w:val="28"/>
          <w:lang w:eastAsia="ru-RU"/>
        </w:rPr>
        <w:t>рованию научной парадигмы. На это указывает появление трудов, в кот</w:t>
      </w:r>
      <w:r w:rsidRPr="00EB1CFC">
        <w:rPr>
          <w:rFonts w:ascii="Times New Roman" w:hAnsi="Times New Roman"/>
          <w:sz w:val="28"/>
          <w:szCs w:val="28"/>
          <w:lang w:eastAsia="ru-RU"/>
        </w:rPr>
        <w:t>о</w:t>
      </w:r>
      <w:r w:rsidRPr="00EB1CFC">
        <w:rPr>
          <w:rFonts w:ascii="Times New Roman" w:hAnsi="Times New Roman"/>
          <w:sz w:val="28"/>
          <w:szCs w:val="28"/>
          <w:lang w:eastAsia="ru-RU"/>
        </w:rPr>
        <w:t>рых синхронизируется опыт зарубежной криминалистической науки, пр</w:t>
      </w:r>
      <w:r w:rsidRPr="00EB1CFC">
        <w:rPr>
          <w:rFonts w:ascii="Times New Roman" w:hAnsi="Times New Roman"/>
          <w:sz w:val="28"/>
          <w:szCs w:val="28"/>
          <w:lang w:eastAsia="ru-RU"/>
        </w:rPr>
        <w:t>о</w:t>
      </w:r>
      <w:r w:rsidRPr="00EB1CFC">
        <w:rPr>
          <w:rFonts w:ascii="Times New Roman" w:hAnsi="Times New Roman"/>
          <w:sz w:val="28"/>
          <w:szCs w:val="28"/>
          <w:lang w:eastAsia="ru-RU"/>
        </w:rPr>
        <w:t>цесс глобализации (интернационализации) права, правовой науки, реце</w:t>
      </w:r>
      <w:r w:rsidRPr="00EB1CFC">
        <w:rPr>
          <w:rFonts w:ascii="Times New Roman" w:hAnsi="Times New Roman"/>
          <w:sz w:val="28"/>
          <w:szCs w:val="28"/>
          <w:lang w:eastAsia="ru-RU"/>
        </w:rPr>
        <w:t>п</w:t>
      </w:r>
      <w:r w:rsidRPr="00EB1CFC">
        <w:rPr>
          <w:rFonts w:ascii="Times New Roman" w:hAnsi="Times New Roman"/>
          <w:sz w:val="28"/>
          <w:szCs w:val="28"/>
          <w:lang w:eastAsia="ru-RU"/>
        </w:rPr>
        <w:t>ции и унификации права, развитием международных отношений и более пристальным интересом к проблемам мирового сообщества в условиях развития преступлений в сфере высоких технологий и транснациональных преступлений.</w:t>
      </w:r>
    </w:p>
    <w:p w:rsidR="00DE273D" w:rsidRPr="00EB1CFC" w:rsidRDefault="00DE273D" w:rsidP="00EB1CFC">
      <w:pPr>
        <w:spacing w:after="0" w:line="240" w:lineRule="auto"/>
        <w:ind w:firstLine="709"/>
        <w:jc w:val="both"/>
        <w:rPr>
          <w:rFonts w:ascii="Times New Roman" w:hAnsi="Times New Roman"/>
          <w:b/>
          <w:sz w:val="28"/>
          <w:szCs w:val="28"/>
          <w:lang w:eastAsia="ru-RU"/>
        </w:rPr>
      </w:pPr>
      <w:r w:rsidRPr="00EB1CFC">
        <w:rPr>
          <w:rFonts w:ascii="Times New Roman" w:hAnsi="Times New Roman"/>
          <w:sz w:val="28"/>
          <w:szCs w:val="28"/>
          <w:lang w:eastAsia="ru-RU"/>
        </w:rPr>
        <w:t>Анализ криминалистических проблем с точки зрения синергетики разрешает изучить явления с точки зрения новых для криминалистики научных категорий, таких как бифуркация, нелинейность процессов. Б</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фуркация </w:t>
      </w:r>
      <w:r w:rsidRPr="00EB1CFC">
        <w:rPr>
          <w:noProof/>
          <w:color w:val="000000"/>
          <w:sz w:val="28"/>
          <w:szCs w:val="28"/>
          <w:lang w:eastAsia="ru-RU"/>
        </w:rPr>
        <w:t>–</w:t>
      </w:r>
      <w:r w:rsidRPr="00EB1CFC">
        <w:rPr>
          <w:rFonts w:ascii="Times New Roman" w:hAnsi="Times New Roman"/>
          <w:sz w:val="28"/>
          <w:szCs w:val="28"/>
          <w:lang w:eastAsia="ru-RU"/>
        </w:rPr>
        <w:t xml:space="preserve"> качественная перестройка или метаморфоза объекта при изм</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нении параметров, от которых они зависят. Бифуркации в криминалистике практически не исследованы. </w:t>
      </w:r>
    </w:p>
    <w:p w:rsidR="00DE273D" w:rsidRPr="00EB1CFC" w:rsidRDefault="00DE273D" w:rsidP="00EB1CFC">
      <w:pPr>
        <w:spacing w:after="0" w:line="240" w:lineRule="auto"/>
        <w:ind w:firstLine="709"/>
        <w:jc w:val="both"/>
        <w:rPr>
          <w:rFonts w:ascii="Times New Roman" w:hAnsi="Times New Roman"/>
          <w:b/>
          <w:sz w:val="28"/>
          <w:szCs w:val="28"/>
          <w:lang w:eastAsia="ru-RU"/>
        </w:rPr>
      </w:pPr>
      <w:r w:rsidRPr="00EB1CFC">
        <w:rPr>
          <w:rFonts w:ascii="Times New Roman" w:hAnsi="Times New Roman"/>
          <w:sz w:val="28"/>
          <w:szCs w:val="28"/>
          <w:lang w:eastAsia="ru-RU"/>
        </w:rPr>
        <w:t>Примером бифуркации в криминалистике может служить метамо</w:t>
      </w:r>
      <w:r w:rsidRPr="00EB1CFC">
        <w:rPr>
          <w:rFonts w:ascii="Times New Roman" w:hAnsi="Times New Roman"/>
          <w:sz w:val="28"/>
          <w:szCs w:val="28"/>
          <w:lang w:eastAsia="ru-RU"/>
        </w:rPr>
        <w:t>р</w:t>
      </w:r>
      <w:r w:rsidRPr="00EB1CFC">
        <w:rPr>
          <w:rFonts w:ascii="Times New Roman" w:hAnsi="Times New Roman"/>
          <w:sz w:val="28"/>
          <w:szCs w:val="28"/>
          <w:lang w:eastAsia="ru-RU"/>
        </w:rPr>
        <w:t>фоза такого объекта криминалистики, как «криминальная деятельность» при трансформации таких параметров, как состав лиц, ее реализовыва</w:t>
      </w:r>
      <w:r w:rsidRPr="00EB1CFC">
        <w:rPr>
          <w:rFonts w:ascii="Times New Roman" w:hAnsi="Times New Roman"/>
          <w:sz w:val="28"/>
          <w:szCs w:val="28"/>
          <w:lang w:eastAsia="ru-RU"/>
        </w:rPr>
        <w:t>ю</w:t>
      </w:r>
      <w:r w:rsidRPr="00EB1CFC">
        <w:rPr>
          <w:rFonts w:ascii="Times New Roman" w:hAnsi="Times New Roman"/>
          <w:sz w:val="28"/>
          <w:szCs w:val="28"/>
          <w:lang w:eastAsia="ru-RU"/>
        </w:rPr>
        <w:t>щих, расширение территории деятельности и ее выход за рамки одного государства и, как следствие, нарушение международного законодател</w:t>
      </w:r>
      <w:r w:rsidRPr="00EB1CFC">
        <w:rPr>
          <w:rFonts w:ascii="Times New Roman" w:hAnsi="Times New Roman"/>
          <w:sz w:val="28"/>
          <w:szCs w:val="28"/>
          <w:lang w:eastAsia="ru-RU"/>
        </w:rPr>
        <w:t>ь</w:t>
      </w:r>
      <w:r w:rsidRPr="00EB1CFC">
        <w:rPr>
          <w:rFonts w:ascii="Times New Roman" w:hAnsi="Times New Roman"/>
          <w:sz w:val="28"/>
          <w:szCs w:val="28"/>
          <w:lang w:eastAsia="ru-RU"/>
        </w:rPr>
        <w:t>ства и законодательства иностранного государства. При трансформиров</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нии данных параметров криминальной деятельности появляется более </w:t>
      </w:r>
      <w:r w:rsidRPr="00EB1CFC">
        <w:rPr>
          <w:rFonts w:ascii="Times New Roman" w:hAnsi="Times New Roman"/>
          <w:sz w:val="28"/>
          <w:szCs w:val="28"/>
          <w:lang w:eastAsia="ru-RU"/>
        </w:rPr>
        <w:lastRenderedPageBreak/>
        <w:t xml:space="preserve">сложный объект </w:t>
      </w:r>
      <w:r w:rsidRPr="00EB1CFC">
        <w:rPr>
          <w:noProof/>
          <w:color w:val="000000"/>
          <w:sz w:val="28"/>
          <w:szCs w:val="28"/>
          <w:lang w:eastAsia="ru-RU"/>
        </w:rPr>
        <w:t>–</w:t>
      </w:r>
      <w:r w:rsidRPr="00EB1CFC">
        <w:rPr>
          <w:rFonts w:ascii="Times New Roman" w:hAnsi="Times New Roman"/>
          <w:sz w:val="28"/>
          <w:szCs w:val="28"/>
          <w:lang w:eastAsia="ru-RU"/>
        </w:rPr>
        <w:t xml:space="preserve"> «транснациональная криминальная деятельность». Пр</w:t>
      </w:r>
      <w:r w:rsidRPr="00EB1CFC">
        <w:rPr>
          <w:rFonts w:ascii="Times New Roman" w:hAnsi="Times New Roman"/>
          <w:sz w:val="28"/>
          <w:szCs w:val="28"/>
          <w:lang w:eastAsia="ru-RU"/>
        </w:rPr>
        <w:t>е</w:t>
      </w:r>
      <w:r w:rsidRPr="00EB1CFC">
        <w:rPr>
          <w:rFonts w:ascii="Times New Roman" w:hAnsi="Times New Roman"/>
          <w:sz w:val="28"/>
          <w:szCs w:val="28"/>
          <w:lang w:eastAsia="ru-RU"/>
        </w:rPr>
        <w:t>вращение преступной деятельности в криминальную - тоже бифуркация</w:t>
      </w:r>
      <w:r w:rsidRPr="00EB1CFC">
        <w:rPr>
          <w:rFonts w:ascii="Times New Roman" w:hAnsi="Times New Roman"/>
          <w:sz w:val="28"/>
          <w:szCs w:val="28"/>
          <w:vertAlign w:val="superscript"/>
          <w:lang w:eastAsia="ru-RU"/>
        </w:rPr>
        <w:footnoteReference w:id="161"/>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b/>
          <w:sz w:val="28"/>
          <w:szCs w:val="28"/>
          <w:lang w:eastAsia="ru-RU"/>
        </w:rPr>
      </w:pPr>
      <w:r w:rsidRPr="00EB1CFC">
        <w:rPr>
          <w:rFonts w:ascii="Times New Roman" w:hAnsi="Times New Roman"/>
          <w:sz w:val="28"/>
          <w:szCs w:val="28"/>
          <w:lang w:eastAsia="ru-RU"/>
        </w:rPr>
        <w:t xml:space="preserve">Точка бифуркации </w:t>
      </w:r>
      <w:r w:rsidRPr="00EB1CFC">
        <w:rPr>
          <w:noProof/>
          <w:color w:val="000000"/>
          <w:sz w:val="28"/>
          <w:szCs w:val="28"/>
          <w:lang w:eastAsia="ru-RU"/>
        </w:rPr>
        <w:t>–</w:t>
      </w:r>
      <w:r w:rsidRPr="00EB1CFC">
        <w:rPr>
          <w:rFonts w:ascii="Times New Roman" w:hAnsi="Times New Roman"/>
          <w:sz w:val="28"/>
          <w:szCs w:val="28"/>
          <w:lang w:eastAsia="ru-RU"/>
        </w:rPr>
        <w:t xml:space="preserve"> смена устоявшегося режима работы системы. В криминалистике точкой бифуркации может служить тот интервал времени, когда к базовому преступлению или устоявшейся криминальной деятел</w:t>
      </w:r>
      <w:r w:rsidRPr="00EB1CFC">
        <w:rPr>
          <w:rFonts w:ascii="Times New Roman" w:hAnsi="Times New Roman"/>
          <w:sz w:val="28"/>
          <w:szCs w:val="28"/>
          <w:lang w:eastAsia="ru-RU"/>
        </w:rPr>
        <w:t>ь</w:t>
      </w:r>
      <w:r w:rsidRPr="00EB1CFC">
        <w:rPr>
          <w:rFonts w:ascii="Times New Roman" w:hAnsi="Times New Roman"/>
          <w:sz w:val="28"/>
          <w:szCs w:val="28"/>
          <w:lang w:eastAsia="ru-RU"/>
        </w:rPr>
        <w:t>ности добавляются свежие эпизоды преступления, новые преступные де</w:t>
      </w:r>
      <w:r w:rsidRPr="00EB1CFC">
        <w:rPr>
          <w:rFonts w:ascii="Times New Roman" w:hAnsi="Times New Roman"/>
          <w:sz w:val="28"/>
          <w:szCs w:val="28"/>
          <w:lang w:eastAsia="ru-RU"/>
        </w:rPr>
        <w:t>я</w:t>
      </w:r>
      <w:r w:rsidRPr="00EB1CFC">
        <w:rPr>
          <w:rFonts w:ascii="Times New Roman" w:hAnsi="Times New Roman"/>
          <w:sz w:val="28"/>
          <w:szCs w:val="28"/>
          <w:lang w:eastAsia="ru-RU"/>
        </w:rPr>
        <w:t>ния и правонарушения или новые направления криминальной деятельн</w:t>
      </w:r>
      <w:r w:rsidRPr="00EB1CFC">
        <w:rPr>
          <w:rFonts w:ascii="Times New Roman" w:hAnsi="Times New Roman"/>
          <w:sz w:val="28"/>
          <w:szCs w:val="28"/>
          <w:lang w:eastAsia="ru-RU"/>
        </w:rPr>
        <w:t>о</w:t>
      </w:r>
      <w:r w:rsidRPr="00EB1CFC">
        <w:rPr>
          <w:rFonts w:ascii="Times New Roman" w:hAnsi="Times New Roman"/>
          <w:sz w:val="28"/>
          <w:szCs w:val="28"/>
          <w:lang w:eastAsia="ru-RU"/>
        </w:rPr>
        <w:t>сти.</w:t>
      </w:r>
    </w:p>
    <w:p w:rsidR="00DE273D" w:rsidRPr="00EB1CFC" w:rsidRDefault="00DE273D" w:rsidP="00EB1CFC">
      <w:pPr>
        <w:spacing w:after="0" w:line="240" w:lineRule="auto"/>
        <w:ind w:firstLine="709"/>
        <w:jc w:val="both"/>
        <w:rPr>
          <w:rFonts w:ascii="Times New Roman" w:hAnsi="Times New Roman"/>
          <w:b/>
          <w:sz w:val="28"/>
          <w:szCs w:val="28"/>
          <w:lang w:eastAsia="ru-RU"/>
        </w:rPr>
      </w:pPr>
      <w:r w:rsidRPr="00EB1CFC">
        <w:rPr>
          <w:rFonts w:ascii="Times New Roman" w:hAnsi="Times New Roman"/>
          <w:sz w:val="28"/>
          <w:szCs w:val="28"/>
          <w:lang w:eastAsia="ru-RU"/>
        </w:rPr>
        <w:t>Транснациональная преступность как явление практически не живет вне сформированных форм. Транснациональные преступные формиров</w:t>
      </w:r>
      <w:r w:rsidRPr="00EB1CFC">
        <w:rPr>
          <w:rFonts w:ascii="Times New Roman" w:hAnsi="Times New Roman"/>
          <w:sz w:val="28"/>
          <w:szCs w:val="28"/>
          <w:lang w:eastAsia="ru-RU"/>
        </w:rPr>
        <w:t>а</w:t>
      </w:r>
      <w:r w:rsidRPr="00EB1CFC">
        <w:rPr>
          <w:rFonts w:ascii="Times New Roman" w:hAnsi="Times New Roman"/>
          <w:sz w:val="28"/>
          <w:szCs w:val="28"/>
          <w:lang w:eastAsia="ru-RU"/>
        </w:rPr>
        <w:t>ния (ТПФ) наличествуют в многообразных формах и организовываются для реализации определенных установок криминальной деятельности. Нами предлагается изучение ТПФ и их деятельности в криминалистике с новых позиций, опираясь на теорию социальной организации или социол</w:t>
      </w:r>
      <w:r w:rsidRPr="00EB1CFC">
        <w:rPr>
          <w:rFonts w:ascii="Times New Roman" w:hAnsi="Times New Roman"/>
          <w:sz w:val="28"/>
          <w:szCs w:val="28"/>
          <w:lang w:eastAsia="ru-RU"/>
        </w:rPr>
        <w:t>о</w:t>
      </w:r>
      <w:r w:rsidRPr="00EB1CFC">
        <w:rPr>
          <w:rFonts w:ascii="Times New Roman" w:hAnsi="Times New Roman"/>
          <w:sz w:val="28"/>
          <w:szCs w:val="28"/>
          <w:lang w:eastAsia="ru-RU"/>
        </w:rPr>
        <w:t>гию организаций, которая изучает закономерности и проблемы постро</w:t>
      </w:r>
      <w:r w:rsidRPr="00EB1CFC">
        <w:rPr>
          <w:rFonts w:ascii="Times New Roman" w:hAnsi="Times New Roman"/>
          <w:sz w:val="28"/>
          <w:szCs w:val="28"/>
          <w:lang w:eastAsia="ru-RU"/>
        </w:rPr>
        <w:t>е</w:t>
      </w:r>
      <w:r w:rsidRPr="00EB1CFC">
        <w:rPr>
          <w:rFonts w:ascii="Times New Roman" w:hAnsi="Times New Roman"/>
          <w:sz w:val="28"/>
          <w:szCs w:val="28"/>
          <w:lang w:eastAsia="ru-RU"/>
        </w:rPr>
        <w:t>ния, функционирования и развития деловых организаций.</w:t>
      </w:r>
    </w:p>
    <w:p w:rsidR="00DE273D" w:rsidRPr="00EB1CFC" w:rsidRDefault="00DE273D" w:rsidP="00EB1CFC">
      <w:pPr>
        <w:spacing w:after="0" w:line="240" w:lineRule="auto"/>
        <w:ind w:firstLine="709"/>
        <w:jc w:val="both"/>
        <w:rPr>
          <w:rFonts w:ascii="Times New Roman" w:hAnsi="Times New Roman"/>
          <w:b/>
          <w:sz w:val="28"/>
          <w:szCs w:val="28"/>
          <w:lang w:eastAsia="ru-RU"/>
        </w:rPr>
      </w:pPr>
      <w:r w:rsidRPr="00EB1CFC">
        <w:rPr>
          <w:rFonts w:ascii="Times New Roman" w:hAnsi="Times New Roman"/>
          <w:sz w:val="28"/>
          <w:szCs w:val="28"/>
          <w:lang w:eastAsia="ru-RU"/>
        </w:rPr>
        <w:t>Как и все иные организации, предлагается анализировать ТПФ в ч</w:t>
      </w:r>
      <w:r w:rsidRPr="00EB1CFC">
        <w:rPr>
          <w:rFonts w:ascii="Times New Roman" w:hAnsi="Times New Roman"/>
          <w:sz w:val="28"/>
          <w:szCs w:val="28"/>
          <w:lang w:eastAsia="ru-RU"/>
        </w:rPr>
        <w:t>е</w:t>
      </w:r>
      <w:r w:rsidRPr="00EB1CFC">
        <w:rPr>
          <w:rFonts w:ascii="Times New Roman" w:hAnsi="Times New Roman"/>
          <w:sz w:val="28"/>
          <w:szCs w:val="28"/>
          <w:lang w:eastAsia="ru-RU"/>
        </w:rPr>
        <w:t>тырех аспектах: 1) строение организаций; 2) функционирование организ</w:t>
      </w:r>
      <w:r w:rsidRPr="00EB1CFC">
        <w:rPr>
          <w:rFonts w:ascii="Times New Roman" w:hAnsi="Times New Roman"/>
          <w:sz w:val="28"/>
          <w:szCs w:val="28"/>
          <w:lang w:eastAsia="ru-RU"/>
        </w:rPr>
        <w:t>а</w:t>
      </w:r>
      <w:r w:rsidRPr="00EB1CFC">
        <w:rPr>
          <w:rFonts w:ascii="Times New Roman" w:hAnsi="Times New Roman"/>
          <w:sz w:val="28"/>
          <w:szCs w:val="28"/>
          <w:lang w:eastAsia="ru-RU"/>
        </w:rPr>
        <w:t>ций; 3) управление в организациях; 4) развитие организаций.</w:t>
      </w:r>
    </w:p>
    <w:p w:rsidR="00DE273D" w:rsidRPr="00EB1CFC" w:rsidRDefault="00DE273D" w:rsidP="00EB1CFC">
      <w:pPr>
        <w:spacing w:after="0" w:line="240" w:lineRule="auto"/>
        <w:ind w:firstLine="709"/>
        <w:jc w:val="both"/>
        <w:rPr>
          <w:rFonts w:ascii="Times New Roman" w:hAnsi="Times New Roman"/>
          <w:b/>
          <w:sz w:val="28"/>
          <w:szCs w:val="28"/>
          <w:lang w:eastAsia="ru-RU"/>
        </w:rPr>
      </w:pPr>
      <w:r w:rsidRPr="00EB1CFC">
        <w:rPr>
          <w:rFonts w:ascii="Times New Roman" w:hAnsi="Times New Roman"/>
          <w:sz w:val="28"/>
          <w:szCs w:val="28"/>
          <w:lang w:eastAsia="ru-RU"/>
        </w:rPr>
        <w:t>Все организации по своей натуре являются сверхсложными систем</w:t>
      </w:r>
      <w:r w:rsidRPr="00EB1CFC">
        <w:rPr>
          <w:rFonts w:ascii="Times New Roman" w:hAnsi="Times New Roman"/>
          <w:sz w:val="28"/>
          <w:szCs w:val="28"/>
          <w:lang w:eastAsia="ru-RU"/>
        </w:rPr>
        <w:t>а</w:t>
      </w:r>
      <w:r w:rsidRPr="00EB1CFC">
        <w:rPr>
          <w:rFonts w:ascii="Times New Roman" w:hAnsi="Times New Roman"/>
          <w:sz w:val="28"/>
          <w:szCs w:val="28"/>
          <w:lang w:eastAsia="ru-RU"/>
        </w:rPr>
        <w:t>ми, они состоят из элементов и подсистем. Потому методологией изучения ТПФ, на наш взгляд, должен быть выбран системный подход. Он подраз</w:t>
      </w:r>
      <w:r w:rsidRPr="00EB1CFC">
        <w:rPr>
          <w:rFonts w:ascii="Times New Roman" w:hAnsi="Times New Roman"/>
          <w:sz w:val="28"/>
          <w:szCs w:val="28"/>
          <w:lang w:eastAsia="ru-RU"/>
        </w:rPr>
        <w:t>у</w:t>
      </w:r>
      <w:r w:rsidRPr="00EB1CFC">
        <w:rPr>
          <w:rFonts w:ascii="Times New Roman" w:hAnsi="Times New Roman"/>
          <w:sz w:val="28"/>
          <w:szCs w:val="28"/>
          <w:lang w:eastAsia="ru-RU"/>
        </w:rPr>
        <w:t>мевает членение обследуемого объекта на подсистемы. В представленном случае возможно постижение структурных связей объекта и взаимоде</w:t>
      </w:r>
      <w:r w:rsidRPr="00EB1CFC">
        <w:rPr>
          <w:rFonts w:ascii="Times New Roman" w:hAnsi="Times New Roman"/>
          <w:sz w:val="28"/>
          <w:szCs w:val="28"/>
          <w:lang w:eastAsia="ru-RU"/>
        </w:rPr>
        <w:t>й</w:t>
      </w:r>
      <w:r w:rsidRPr="00EB1CFC">
        <w:rPr>
          <w:rFonts w:ascii="Times New Roman" w:hAnsi="Times New Roman"/>
          <w:sz w:val="28"/>
          <w:szCs w:val="28"/>
          <w:lang w:eastAsia="ru-RU"/>
        </w:rPr>
        <w:t>ствия его составных элементов.</w:t>
      </w:r>
    </w:p>
    <w:p w:rsidR="00DE273D" w:rsidRPr="00EB1CFC" w:rsidRDefault="00DE273D" w:rsidP="00EB1CFC">
      <w:pPr>
        <w:spacing w:after="0" w:line="240" w:lineRule="auto"/>
        <w:ind w:firstLine="709"/>
        <w:jc w:val="both"/>
        <w:rPr>
          <w:rFonts w:ascii="Times New Roman" w:hAnsi="Times New Roman"/>
          <w:b/>
          <w:sz w:val="28"/>
          <w:szCs w:val="28"/>
          <w:lang w:eastAsia="ru-RU"/>
        </w:rPr>
      </w:pPr>
      <w:r w:rsidRPr="00EB1CFC">
        <w:rPr>
          <w:rFonts w:ascii="Times New Roman" w:hAnsi="Times New Roman"/>
          <w:sz w:val="28"/>
          <w:szCs w:val="28"/>
          <w:lang w:eastAsia="ru-RU"/>
        </w:rPr>
        <w:t>Методологической базой для исследования транснациональных пр</w:t>
      </w:r>
      <w:r w:rsidRPr="00EB1CFC">
        <w:rPr>
          <w:rFonts w:ascii="Times New Roman" w:hAnsi="Times New Roman"/>
          <w:sz w:val="28"/>
          <w:szCs w:val="28"/>
          <w:lang w:eastAsia="ru-RU"/>
        </w:rPr>
        <w:t>е</w:t>
      </w:r>
      <w:r w:rsidRPr="00EB1CFC">
        <w:rPr>
          <w:rFonts w:ascii="Times New Roman" w:hAnsi="Times New Roman"/>
          <w:sz w:val="28"/>
          <w:szCs w:val="28"/>
          <w:lang w:eastAsia="ru-RU"/>
        </w:rPr>
        <w:t>ступных формирований выступает теория систем, праксеология, киберн</w:t>
      </w:r>
      <w:r w:rsidRPr="00EB1CFC">
        <w:rPr>
          <w:rFonts w:ascii="Times New Roman" w:hAnsi="Times New Roman"/>
          <w:sz w:val="28"/>
          <w:szCs w:val="28"/>
          <w:lang w:eastAsia="ru-RU"/>
        </w:rPr>
        <w:t>е</w:t>
      </w:r>
      <w:r w:rsidRPr="00EB1CFC">
        <w:rPr>
          <w:rFonts w:ascii="Times New Roman" w:hAnsi="Times New Roman"/>
          <w:sz w:val="28"/>
          <w:szCs w:val="28"/>
          <w:lang w:eastAsia="ru-RU"/>
        </w:rPr>
        <w:t>тика, социология организаций.</w:t>
      </w:r>
    </w:p>
    <w:p w:rsidR="00DE273D" w:rsidRPr="00EB1CFC" w:rsidRDefault="00DE273D" w:rsidP="00EB1CFC">
      <w:pPr>
        <w:spacing w:after="0" w:line="240" w:lineRule="auto"/>
        <w:ind w:firstLine="709"/>
        <w:jc w:val="both"/>
        <w:rPr>
          <w:rFonts w:ascii="Times New Roman" w:hAnsi="Times New Roman"/>
          <w:b/>
          <w:sz w:val="28"/>
          <w:szCs w:val="28"/>
          <w:lang w:eastAsia="ru-RU"/>
        </w:rPr>
      </w:pPr>
      <w:r w:rsidRPr="00EB1CFC">
        <w:rPr>
          <w:rFonts w:ascii="Times New Roman" w:hAnsi="Times New Roman"/>
          <w:sz w:val="28"/>
          <w:szCs w:val="28"/>
          <w:lang w:eastAsia="ru-RU"/>
        </w:rPr>
        <w:t>Теория систем представляет собой методологическую доктрину и</w:t>
      </w:r>
      <w:r w:rsidRPr="00EB1CFC">
        <w:rPr>
          <w:rFonts w:ascii="Times New Roman" w:hAnsi="Times New Roman"/>
          <w:sz w:val="28"/>
          <w:szCs w:val="28"/>
          <w:lang w:eastAsia="ru-RU"/>
        </w:rPr>
        <w:t>с</w:t>
      </w:r>
      <w:r w:rsidRPr="00EB1CFC">
        <w:rPr>
          <w:rFonts w:ascii="Times New Roman" w:hAnsi="Times New Roman"/>
          <w:sz w:val="28"/>
          <w:szCs w:val="28"/>
          <w:lang w:eastAsia="ru-RU"/>
        </w:rPr>
        <w:t>следования объектов, представляющих собой системы. Ее методологич</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ская функция состоит в конкретизации убеждений и методов системного подхода. Праксеология </w:t>
      </w:r>
      <w:r w:rsidRPr="00EB1CFC">
        <w:rPr>
          <w:noProof/>
          <w:color w:val="000000"/>
          <w:sz w:val="28"/>
          <w:szCs w:val="28"/>
          <w:lang w:eastAsia="ru-RU"/>
        </w:rPr>
        <w:t>–</w:t>
      </w:r>
      <w:r w:rsidRPr="00EB1CFC">
        <w:rPr>
          <w:rFonts w:ascii="Times New Roman" w:hAnsi="Times New Roman"/>
          <w:sz w:val="28"/>
          <w:szCs w:val="28"/>
          <w:lang w:eastAsia="ru-RU"/>
        </w:rPr>
        <w:t xml:space="preserve"> теория эффективной организации деятельности, ее методологическая роль заключается в анализе и аналитическом опис</w:t>
      </w:r>
      <w:r w:rsidRPr="00EB1CFC">
        <w:rPr>
          <w:rFonts w:ascii="Times New Roman" w:hAnsi="Times New Roman"/>
          <w:sz w:val="28"/>
          <w:szCs w:val="28"/>
          <w:lang w:eastAsia="ru-RU"/>
        </w:rPr>
        <w:t>а</w:t>
      </w:r>
      <w:r w:rsidRPr="00EB1CFC">
        <w:rPr>
          <w:rFonts w:ascii="Times New Roman" w:hAnsi="Times New Roman"/>
          <w:sz w:val="28"/>
          <w:szCs w:val="28"/>
          <w:lang w:eastAsia="ru-RU"/>
        </w:rPr>
        <w:t>нии элементов рассматриваемой системы. Кибернетика (криминалистич</w:t>
      </w:r>
      <w:r w:rsidRPr="00EB1CFC">
        <w:rPr>
          <w:rFonts w:ascii="Times New Roman" w:hAnsi="Times New Roman"/>
          <w:sz w:val="28"/>
          <w:szCs w:val="28"/>
          <w:lang w:eastAsia="ru-RU"/>
        </w:rPr>
        <w:t>е</w:t>
      </w:r>
      <w:r w:rsidRPr="00EB1CFC">
        <w:rPr>
          <w:rFonts w:ascii="Times New Roman" w:hAnsi="Times New Roman"/>
          <w:sz w:val="28"/>
          <w:szCs w:val="28"/>
          <w:lang w:eastAsia="ru-RU"/>
        </w:rPr>
        <w:t>ская) дозволяет использовать конкретные методы математизации и автом</w:t>
      </w:r>
      <w:r w:rsidRPr="00EB1CFC">
        <w:rPr>
          <w:rFonts w:ascii="Times New Roman" w:hAnsi="Times New Roman"/>
          <w:sz w:val="28"/>
          <w:szCs w:val="28"/>
          <w:lang w:eastAsia="ru-RU"/>
        </w:rPr>
        <w:t>а</w:t>
      </w:r>
      <w:r w:rsidRPr="00EB1CFC">
        <w:rPr>
          <w:rFonts w:ascii="Times New Roman" w:hAnsi="Times New Roman"/>
          <w:sz w:val="28"/>
          <w:szCs w:val="28"/>
          <w:lang w:eastAsia="ru-RU"/>
        </w:rPr>
        <w:t>тизации информационных процессов в сфере деятельности по обнаруж</w:t>
      </w:r>
      <w:r w:rsidRPr="00EB1CFC">
        <w:rPr>
          <w:rFonts w:ascii="Times New Roman" w:hAnsi="Times New Roman"/>
          <w:sz w:val="28"/>
          <w:szCs w:val="28"/>
          <w:lang w:eastAsia="ru-RU"/>
        </w:rPr>
        <w:t>е</w:t>
      </w:r>
      <w:r w:rsidRPr="00EB1CFC">
        <w:rPr>
          <w:rFonts w:ascii="Times New Roman" w:hAnsi="Times New Roman"/>
          <w:sz w:val="28"/>
          <w:szCs w:val="28"/>
          <w:lang w:eastAsia="ru-RU"/>
        </w:rPr>
        <w:t>нию и расследованию преступлений, совершаемых ТПФ. Социология о</w:t>
      </w:r>
      <w:r w:rsidRPr="00EB1CFC">
        <w:rPr>
          <w:rFonts w:ascii="Times New Roman" w:hAnsi="Times New Roman"/>
          <w:sz w:val="28"/>
          <w:szCs w:val="28"/>
          <w:lang w:eastAsia="ru-RU"/>
        </w:rPr>
        <w:t>р</w:t>
      </w:r>
      <w:r w:rsidRPr="00EB1CFC">
        <w:rPr>
          <w:rFonts w:ascii="Times New Roman" w:hAnsi="Times New Roman"/>
          <w:sz w:val="28"/>
          <w:szCs w:val="28"/>
          <w:lang w:eastAsia="ru-RU"/>
        </w:rPr>
        <w:t>ганизаций позволяет изучить закономерности и проблемы построения, функционирования и развития организаций (в том числе преступных) и иных организационных форм</w:t>
      </w:r>
      <w:r w:rsidRPr="00EB1CFC">
        <w:rPr>
          <w:rFonts w:ascii="Times New Roman" w:hAnsi="Times New Roman"/>
          <w:sz w:val="28"/>
          <w:szCs w:val="28"/>
          <w:vertAlign w:val="superscript"/>
          <w:lang w:eastAsia="ru-RU"/>
        </w:rPr>
        <w:footnoteReference w:id="162"/>
      </w:r>
      <w:r w:rsidRPr="00EB1CFC">
        <w:rPr>
          <w:rFonts w:ascii="Times New Roman" w:hAnsi="Times New Roman"/>
          <w:sz w:val="28"/>
          <w:szCs w:val="28"/>
          <w:lang w:eastAsia="ru-RU"/>
        </w:rPr>
        <w:t>.</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lastRenderedPageBreak/>
        <w:t>Изучение ТПФ как функциональной социальной системы, имеющей иерархию и целевую структуру, необходимо для установления: целей и направлений криминальной деятельности ТПФ; разграничения функци</w:t>
      </w:r>
      <w:r w:rsidRPr="00EB1CFC">
        <w:rPr>
          <w:rFonts w:ascii="Times New Roman" w:hAnsi="Times New Roman"/>
          <w:sz w:val="28"/>
          <w:szCs w:val="28"/>
          <w:lang w:eastAsia="ru-RU"/>
        </w:rPr>
        <w:t>о</w:t>
      </w:r>
      <w:r w:rsidRPr="00EB1CFC">
        <w:rPr>
          <w:rFonts w:ascii="Times New Roman" w:hAnsi="Times New Roman"/>
          <w:sz w:val="28"/>
          <w:szCs w:val="28"/>
          <w:lang w:eastAsia="ru-RU"/>
        </w:rPr>
        <w:t>нальных обязанностей между членами ТПФ; связи с коррумпированными работниками органов государственной власти; связи с криминальными структурами стран; уровня технической оснащенности ТПФ; юридическ</w:t>
      </w:r>
      <w:r w:rsidRPr="00EB1CFC">
        <w:rPr>
          <w:rFonts w:ascii="Times New Roman" w:hAnsi="Times New Roman"/>
          <w:sz w:val="28"/>
          <w:szCs w:val="28"/>
          <w:lang w:eastAsia="ru-RU"/>
        </w:rPr>
        <w:t>о</w:t>
      </w:r>
      <w:r w:rsidRPr="00EB1CFC">
        <w:rPr>
          <w:rFonts w:ascii="Times New Roman" w:hAnsi="Times New Roman"/>
          <w:sz w:val="28"/>
          <w:szCs w:val="28"/>
          <w:lang w:eastAsia="ru-RU"/>
        </w:rPr>
        <w:t>го обеспечения криминальной деятельности; способов сокрытия доходов, полученных от криминальной деятельности.</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Общее направление реформации преступной деятельности воспрои</w:t>
      </w:r>
      <w:r w:rsidRPr="00EB1CFC">
        <w:rPr>
          <w:rFonts w:ascii="Times New Roman" w:hAnsi="Times New Roman"/>
          <w:sz w:val="28"/>
          <w:szCs w:val="28"/>
          <w:lang w:eastAsia="ru-RU"/>
        </w:rPr>
        <w:t>з</w:t>
      </w:r>
      <w:r w:rsidRPr="00EB1CFC">
        <w:rPr>
          <w:rFonts w:ascii="Times New Roman" w:hAnsi="Times New Roman"/>
          <w:sz w:val="28"/>
          <w:szCs w:val="28"/>
          <w:lang w:eastAsia="ru-RU"/>
        </w:rPr>
        <w:t>водится в тех социальных взаимоотношениях, которые входят в предмет криминалистики. Воздействие данного течения задевает экономическую стабильность государств, качественные изменения преступности в целом и отдельно взятых областей, реструктурирование преступных междунаро</w:t>
      </w:r>
      <w:r w:rsidRPr="00EB1CFC">
        <w:rPr>
          <w:rFonts w:ascii="Times New Roman" w:hAnsi="Times New Roman"/>
          <w:sz w:val="28"/>
          <w:szCs w:val="28"/>
          <w:lang w:eastAsia="ru-RU"/>
        </w:rPr>
        <w:t>д</w:t>
      </w:r>
      <w:r w:rsidRPr="00EB1CFC">
        <w:rPr>
          <w:rFonts w:ascii="Times New Roman" w:hAnsi="Times New Roman"/>
          <w:sz w:val="28"/>
          <w:szCs w:val="28"/>
          <w:lang w:eastAsia="ru-RU"/>
        </w:rPr>
        <w:t>ных групп, модификацию способов совершения преступлений, необход</w:t>
      </w:r>
      <w:r w:rsidRPr="00EB1CFC">
        <w:rPr>
          <w:rFonts w:ascii="Times New Roman" w:hAnsi="Times New Roman"/>
          <w:sz w:val="28"/>
          <w:szCs w:val="28"/>
          <w:lang w:eastAsia="ru-RU"/>
        </w:rPr>
        <w:t>и</w:t>
      </w:r>
      <w:r w:rsidRPr="00EB1CFC">
        <w:rPr>
          <w:rFonts w:ascii="Times New Roman" w:hAnsi="Times New Roman"/>
          <w:sz w:val="28"/>
          <w:szCs w:val="28"/>
          <w:lang w:eastAsia="ru-RU"/>
        </w:rPr>
        <w:t>мость координации международных правоохранительных организаций, формирование унифицированных нормативно-правовых актов на межд</w:t>
      </w:r>
      <w:r w:rsidRPr="00EB1CFC">
        <w:rPr>
          <w:rFonts w:ascii="Times New Roman" w:hAnsi="Times New Roman"/>
          <w:sz w:val="28"/>
          <w:szCs w:val="28"/>
          <w:lang w:eastAsia="ru-RU"/>
        </w:rPr>
        <w:t>у</w:t>
      </w:r>
      <w:r w:rsidRPr="00EB1CFC">
        <w:rPr>
          <w:rFonts w:ascii="Times New Roman" w:hAnsi="Times New Roman"/>
          <w:sz w:val="28"/>
          <w:szCs w:val="28"/>
          <w:lang w:eastAsia="ru-RU"/>
        </w:rPr>
        <w:t>народном уровне, изменения в юриспруденции государств, так как сам процесс глобализации криминальной деятельности является многоаспек</w:t>
      </w:r>
      <w:r w:rsidRPr="00EB1CFC">
        <w:rPr>
          <w:rFonts w:ascii="Times New Roman" w:hAnsi="Times New Roman"/>
          <w:sz w:val="28"/>
          <w:szCs w:val="28"/>
          <w:lang w:eastAsia="ru-RU"/>
        </w:rPr>
        <w:t>т</w:t>
      </w:r>
      <w:r w:rsidRPr="00EB1CFC">
        <w:rPr>
          <w:rFonts w:ascii="Times New Roman" w:hAnsi="Times New Roman"/>
          <w:sz w:val="28"/>
          <w:szCs w:val="28"/>
          <w:lang w:eastAsia="ru-RU"/>
        </w:rPr>
        <w:t>ным.</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Критериями оценки существующих и вновь возникающих методов криминалистических научных исследований являются: эффективность м</w:t>
      </w:r>
      <w:r w:rsidRPr="00EB1CFC">
        <w:rPr>
          <w:rFonts w:ascii="Times New Roman" w:hAnsi="Times New Roman"/>
          <w:sz w:val="28"/>
          <w:szCs w:val="28"/>
          <w:lang w:eastAsia="ru-RU"/>
        </w:rPr>
        <w:t>е</w:t>
      </w:r>
      <w:r w:rsidRPr="00EB1CFC">
        <w:rPr>
          <w:rFonts w:ascii="Times New Roman" w:hAnsi="Times New Roman"/>
          <w:sz w:val="28"/>
          <w:szCs w:val="28"/>
          <w:lang w:eastAsia="ru-RU"/>
        </w:rPr>
        <w:t>тода (применение данного метода исследования должно обеспечить д</w:t>
      </w:r>
      <w:r w:rsidRPr="00EB1CFC">
        <w:rPr>
          <w:rFonts w:ascii="Times New Roman" w:hAnsi="Times New Roman"/>
          <w:sz w:val="28"/>
          <w:szCs w:val="28"/>
          <w:lang w:eastAsia="ru-RU"/>
        </w:rPr>
        <w:t>о</w:t>
      </w:r>
      <w:r w:rsidRPr="00EB1CFC">
        <w:rPr>
          <w:rFonts w:ascii="Times New Roman" w:hAnsi="Times New Roman"/>
          <w:sz w:val="28"/>
          <w:szCs w:val="28"/>
          <w:lang w:eastAsia="ru-RU"/>
        </w:rPr>
        <w:t>стижение поставленной цели и необходимую степень точности исследов</w:t>
      </w:r>
      <w:r w:rsidRPr="00EB1CFC">
        <w:rPr>
          <w:rFonts w:ascii="Times New Roman" w:hAnsi="Times New Roman"/>
          <w:sz w:val="28"/>
          <w:szCs w:val="28"/>
          <w:lang w:eastAsia="ru-RU"/>
        </w:rPr>
        <w:t>а</w:t>
      </w:r>
      <w:r w:rsidRPr="00EB1CFC">
        <w:rPr>
          <w:rFonts w:ascii="Times New Roman" w:hAnsi="Times New Roman"/>
          <w:sz w:val="28"/>
          <w:szCs w:val="28"/>
          <w:lang w:eastAsia="ru-RU"/>
        </w:rPr>
        <w:t>ния); простота и надежность метода (он должен быть доступен исследов</w:t>
      </w:r>
      <w:r w:rsidRPr="00EB1CFC">
        <w:rPr>
          <w:rFonts w:ascii="Times New Roman" w:hAnsi="Times New Roman"/>
          <w:sz w:val="28"/>
          <w:szCs w:val="28"/>
          <w:lang w:eastAsia="ru-RU"/>
        </w:rPr>
        <w:t>а</w:t>
      </w:r>
      <w:r w:rsidRPr="00EB1CFC">
        <w:rPr>
          <w:rFonts w:ascii="Times New Roman" w:hAnsi="Times New Roman"/>
          <w:sz w:val="28"/>
          <w:szCs w:val="28"/>
          <w:lang w:eastAsia="ru-RU"/>
        </w:rPr>
        <w:t>телю, а также обеспечивать достоверность результатов исследования); бе</w:t>
      </w:r>
      <w:r w:rsidRPr="00EB1CFC">
        <w:rPr>
          <w:rFonts w:ascii="Times New Roman" w:hAnsi="Times New Roman"/>
          <w:sz w:val="28"/>
          <w:szCs w:val="28"/>
          <w:lang w:eastAsia="ru-RU"/>
        </w:rPr>
        <w:t>з</w:t>
      </w:r>
      <w:r w:rsidRPr="00EB1CFC">
        <w:rPr>
          <w:rFonts w:ascii="Times New Roman" w:hAnsi="Times New Roman"/>
          <w:sz w:val="28"/>
          <w:szCs w:val="28"/>
          <w:lang w:eastAsia="ru-RU"/>
        </w:rPr>
        <w:t>опасность метода (этот критерий заключается в том, что применение мет</w:t>
      </w:r>
      <w:r w:rsidRPr="00EB1CFC">
        <w:rPr>
          <w:rFonts w:ascii="Times New Roman" w:hAnsi="Times New Roman"/>
          <w:sz w:val="28"/>
          <w:szCs w:val="28"/>
          <w:lang w:eastAsia="ru-RU"/>
        </w:rPr>
        <w:t>о</w:t>
      </w:r>
      <w:r w:rsidRPr="00EB1CFC">
        <w:rPr>
          <w:rFonts w:ascii="Times New Roman" w:hAnsi="Times New Roman"/>
          <w:sz w:val="28"/>
          <w:szCs w:val="28"/>
          <w:lang w:eastAsia="ru-RU"/>
        </w:rPr>
        <w:t>да с использованием необходимых технических средств не должно ставить под угрозу жизнь и здоровье исследователя или иных лиц; безопасность выступает также одним из элементов такого критерия, как допустимость метода);  допустимость метода (в криминалистике допустимость метода научного исследования не исчерпывается его безопасностью; поскольку данная наука имеет дело с социальным явлением - с преступлением, п</w:t>
      </w:r>
      <w:r w:rsidRPr="00EB1CFC">
        <w:rPr>
          <w:rFonts w:ascii="Times New Roman" w:hAnsi="Times New Roman"/>
          <w:sz w:val="28"/>
          <w:szCs w:val="28"/>
          <w:lang w:eastAsia="ru-RU"/>
        </w:rPr>
        <w:t>о</w:t>
      </w:r>
      <w:r w:rsidRPr="00EB1CFC">
        <w:rPr>
          <w:rFonts w:ascii="Times New Roman" w:hAnsi="Times New Roman"/>
          <w:sz w:val="28"/>
          <w:szCs w:val="28"/>
          <w:lang w:eastAsia="ru-RU"/>
        </w:rPr>
        <w:t>стольку в поле зрения ученого-криминалиста могут находиться не только предметы, но и люди, поэтому, с учетом последнего обстоятельства, мет</w:t>
      </w:r>
      <w:r w:rsidRPr="00EB1CFC">
        <w:rPr>
          <w:rFonts w:ascii="Times New Roman" w:hAnsi="Times New Roman"/>
          <w:sz w:val="28"/>
          <w:szCs w:val="28"/>
          <w:lang w:eastAsia="ru-RU"/>
        </w:rPr>
        <w:t>о</w:t>
      </w:r>
      <w:r w:rsidRPr="00EB1CFC">
        <w:rPr>
          <w:rFonts w:ascii="Times New Roman" w:hAnsi="Times New Roman"/>
          <w:sz w:val="28"/>
          <w:szCs w:val="28"/>
          <w:lang w:eastAsia="ru-RU"/>
        </w:rPr>
        <w:t>ды криминалистического научного исследования должны сообразовыват</w:t>
      </w:r>
      <w:r w:rsidRPr="00EB1CFC">
        <w:rPr>
          <w:rFonts w:ascii="Times New Roman" w:hAnsi="Times New Roman"/>
          <w:sz w:val="28"/>
          <w:szCs w:val="28"/>
          <w:lang w:eastAsia="ru-RU"/>
        </w:rPr>
        <w:t>ь</w:t>
      </w:r>
      <w:r w:rsidRPr="00EB1CFC">
        <w:rPr>
          <w:rFonts w:ascii="Times New Roman" w:hAnsi="Times New Roman"/>
          <w:sz w:val="28"/>
          <w:szCs w:val="28"/>
          <w:lang w:eastAsia="ru-RU"/>
        </w:rPr>
        <w:t>ся с этическими нормами, с точки зрения которых и следует определять допустимость того или иного метода);  экономичность метода (оценивая тот или иной метод научного исследования, необходимо учитывать, эк</w:t>
      </w:r>
      <w:r w:rsidRPr="00EB1CFC">
        <w:rPr>
          <w:rFonts w:ascii="Times New Roman" w:hAnsi="Times New Roman"/>
          <w:sz w:val="28"/>
          <w:szCs w:val="28"/>
          <w:lang w:eastAsia="ru-RU"/>
        </w:rPr>
        <w:t>о</w:t>
      </w:r>
      <w:r w:rsidRPr="00EB1CFC">
        <w:rPr>
          <w:rFonts w:ascii="Times New Roman" w:hAnsi="Times New Roman"/>
          <w:sz w:val="28"/>
          <w:szCs w:val="28"/>
          <w:lang w:eastAsia="ru-RU"/>
        </w:rPr>
        <w:t>номит ли его применение время, силы и средства исследователя, а если нет, то оправдано ли это теми результатами, которые ожидают получить от применения этого метода); научность метода (недопустимо применять м</w:t>
      </w:r>
      <w:r w:rsidRPr="00EB1CFC">
        <w:rPr>
          <w:rFonts w:ascii="Times New Roman" w:hAnsi="Times New Roman"/>
          <w:sz w:val="28"/>
          <w:szCs w:val="28"/>
          <w:lang w:eastAsia="ru-RU"/>
        </w:rPr>
        <w:t>е</w:t>
      </w:r>
      <w:r w:rsidRPr="00EB1CFC">
        <w:rPr>
          <w:rFonts w:ascii="Times New Roman" w:hAnsi="Times New Roman"/>
          <w:sz w:val="28"/>
          <w:szCs w:val="28"/>
          <w:lang w:eastAsia="ru-RU"/>
        </w:rPr>
        <w:t>тоды, не имеющие научной основы)</w:t>
      </w:r>
      <w:r w:rsidRPr="00EB1CFC">
        <w:rPr>
          <w:rFonts w:ascii="Times New Roman" w:hAnsi="Times New Roman"/>
          <w:sz w:val="28"/>
          <w:szCs w:val="28"/>
          <w:vertAlign w:val="superscript"/>
          <w:lang w:eastAsia="ru-RU"/>
        </w:rPr>
        <w:footnoteReference w:id="163"/>
      </w:r>
      <w:r w:rsidRPr="00EB1CFC">
        <w:rPr>
          <w:rFonts w:ascii="Times New Roman" w:hAnsi="Times New Roman"/>
          <w:sz w:val="28"/>
          <w:szCs w:val="28"/>
          <w:lang w:eastAsia="ru-RU"/>
        </w:rPr>
        <w:t xml:space="preserve">. </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lastRenderedPageBreak/>
        <w:t>Как и в любой науке, в криминалистике главным критерием оценки методов исследования является практика самих научных изысканий, в том числе и научный эксперимент. Только на практике познается реальная ценность метода, полностью открываются его возможности и недостатки, отрабатывается методика его использования и определяются перспективы трансформации его в методы собирания, исследования и оценки доказ</w:t>
      </w:r>
      <w:r w:rsidRPr="00EB1CFC">
        <w:rPr>
          <w:rFonts w:ascii="Times New Roman" w:hAnsi="Times New Roman"/>
          <w:sz w:val="28"/>
          <w:szCs w:val="28"/>
          <w:lang w:eastAsia="ru-RU"/>
        </w:rPr>
        <w:t>а</w:t>
      </w:r>
      <w:r w:rsidRPr="00EB1CFC">
        <w:rPr>
          <w:rFonts w:ascii="Times New Roman" w:hAnsi="Times New Roman"/>
          <w:sz w:val="28"/>
          <w:szCs w:val="28"/>
          <w:lang w:eastAsia="ru-RU"/>
        </w:rPr>
        <w:t>тельств</w:t>
      </w:r>
      <w:r w:rsidRPr="00EB1CFC">
        <w:rPr>
          <w:rFonts w:ascii="Times New Roman" w:hAnsi="Times New Roman"/>
          <w:sz w:val="28"/>
          <w:szCs w:val="28"/>
          <w:vertAlign w:val="superscript"/>
          <w:lang w:eastAsia="ru-RU"/>
        </w:rPr>
        <w:footnoteReference w:id="164"/>
      </w:r>
      <w:r w:rsidRPr="00EB1CFC">
        <w:rPr>
          <w:rFonts w:ascii="Times New Roman" w:hAnsi="Times New Roman"/>
          <w:sz w:val="28"/>
          <w:szCs w:val="28"/>
          <w:lang w:eastAsia="ru-RU"/>
        </w:rPr>
        <w:t xml:space="preserve">. </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Таким образом, криминалистика в методологическим плане, как и другие науки, в том числе и юридические, постоянно развивается в связи с появлением новых направлений как в общефилософской, общенаучной, так и общеправовой и частноправовой методологии, а также в связи с п</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стоянно происходящими методологическими сдвигами </w:t>
      </w:r>
      <w:r w:rsidRPr="00EB1CFC">
        <w:rPr>
          <w:noProof/>
          <w:color w:val="000000"/>
          <w:sz w:val="28"/>
          <w:szCs w:val="28"/>
          <w:lang w:eastAsia="ru-RU"/>
        </w:rPr>
        <w:t>–</w:t>
      </w:r>
      <w:r w:rsidRPr="00EB1CFC">
        <w:rPr>
          <w:rFonts w:ascii="Times New Roman" w:hAnsi="Times New Roman"/>
          <w:sz w:val="28"/>
          <w:szCs w:val="28"/>
          <w:lang w:eastAsia="ru-RU"/>
        </w:rPr>
        <w:t xml:space="preserve"> изменением научных парадигм. Перспективы методологии современной криминал</w:t>
      </w:r>
      <w:r w:rsidRPr="00EB1CFC">
        <w:rPr>
          <w:rFonts w:ascii="Times New Roman" w:hAnsi="Times New Roman"/>
          <w:sz w:val="28"/>
          <w:szCs w:val="28"/>
          <w:lang w:eastAsia="ru-RU"/>
        </w:rPr>
        <w:t>и</w:t>
      </w:r>
      <w:r w:rsidRPr="00EB1CFC">
        <w:rPr>
          <w:rFonts w:ascii="Times New Roman" w:hAnsi="Times New Roman"/>
          <w:sz w:val="28"/>
          <w:szCs w:val="28"/>
          <w:lang w:eastAsia="ru-RU"/>
        </w:rPr>
        <w:t>стики связаны с рядом объективных факторов:</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1)</w:t>
      </w:r>
      <w:r w:rsidRPr="00EB1CFC">
        <w:rPr>
          <w:rFonts w:ascii="Times New Roman" w:hAnsi="Times New Roman"/>
          <w:sz w:val="28"/>
          <w:szCs w:val="28"/>
          <w:lang w:eastAsia="ru-RU"/>
        </w:rPr>
        <w:tab/>
        <w:t>интеграцией в криминалистику методов иных наук (математ</w:t>
      </w:r>
      <w:r w:rsidRPr="00EB1CFC">
        <w:rPr>
          <w:rFonts w:ascii="Times New Roman" w:hAnsi="Times New Roman"/>
          <w:sz w:val="28"/>
          <w:szCs w:val="28"/>
          <w:lang w:eastAsia="ru-RU"/>
        </w:rPr>
        <w:t>и</w:t>
      </w:r>
      <w:r w:rsidRPr="00EB1CFC">
        <w:rPr>
          <w:rFonts w:ascii="Times New Roman" w:hAnsi="Times New Roman"/>
          <w:sz w:val="28"/>
          <w:szCs w:val="28"/>
          <w:lang w:eastAsia="ru-RU"/>
        </w:rPr>
        <w:t>ка, кибернетика, социология и др.);</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2)</w:t>
      </w:r>
      <w:r w:rsidRPr="00EB1CFC">
        <w:rPr>
          <w:rFonts w:ascii="Times New Roman" w:hAnsi="Times New Roman"/>
          <w:sz w:val="28"/>
          <w:szCs w:val="28"/>
          <w:lang w:eastAsia="ru-RU"/>
        </w:rPr>
        <w:tab/>
        <w:t>вовлечением криминалистикой в процесс научного познания отдельных философских, общенаучных методологических категорий (б</w:t>
      </w:r>
      <w:r w:rsidRPr="00EB1CFC">
        <w:rPr>
          <w:rFonts w:ascii="Times New Roman" w:hAnsi="Times New Roman"/>
          <w:sz w:val="28"/>
          <w:szCs w:val="28"/>
          <w:lang w:eastAsia="ru-RU"/>
        </w:rPr>
        <w:t>и</w:t>
      </w:r>
      <w:r w:rsidRPr="00EB1CFC">
        <w:rPr>
          <w:rFonts w:ascii="Times New Roman" w:hAnsi="Times New Roman"/>
          <w:sz w:val="28"/>
          <w:szCs w:val="28"/>
          <w:lang w:eastAsia="ru-RU"/>
        </w:rPr>
        <w:t>фуркация, нелинейные процессы и др.);</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3)</w:t>
      </w:r>
      <w:r w:rsidRPr="00EB1CFC">
        <w:rPr>
          <w:rFonts w:ascii="Times New Roman" w:hAnsi="Times New Roman"/>
          <w:sz w:val="28"/>
          <w:szCs w:val="28"/>
          <w:lang w:eastAsia="ru-RU"/>
        </w:rPr>
        <w:tab/>
        <w:t>использованием новых научных теорий (праксеология, теория систем, людология);</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4)</w:t>
      </w:r>
      <w:r w:rsidRPr="00EB1CFC">
        <w:rPr>
          <w:rFonts w:ascii="Times New Roman" w:hAnsi="Times New Roman"/>
          <w:sz w:val="28"/>
          <w:szCs w:val="28"/>
          <w:lang w:eastAsia="ru-RU"/>
        </w:rPr>
        <w:tab/>
        <w:t>междисциплинарными направлениями научных исследований в условиях всеобщей глобализации (синергетика);</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5)</w:t>
      </w:r>
      <w:r w:rsidRPr="00EB1CFC">
        <w:rPr>
          <w:rFonts w:ascii="Times New Roman" w:hAnsi="Times New Roman"/>
          <w:sz w:val="28"/>
          <w:szCs w:val="28"/>
          <w:lang w:eastAsia="ru-RU"/>
        </w:rPr>
        <w:tab/>
        <w:t>изменениями в самой криминалистике (появлением новых частных методик расследования преступлений, изменениями в понятийно-терминологическом аппарате криминалистики, формированием новых научных направлений исследования).</w:t>
      </w:r>
    </w:p>
    <w:p w:rsidR="00DE273D" w:rsidRPr="00EB1CFC" w:rsidRDefault="00DE273D" w:rsidP="00EB1CFC">
      <w:pPr>
        <w:keepNext/>
        <w:spacing w:after="0" w:line="240" w:lineRule="auto"/>
        <w:ind w:firstLine="720"/>
        <w:jc w:val="both"/>
        <w:rPr>
          <w:rFonts w:ascii="Times New Roman" w:hAnsi="Times New Roman"/>
          <w:sz w:val="28"/>
          <w:szCs w:val="28"/>
          <w:lang w:eastAsia="ru-RU"/>
        </w:rPr>
      </w:pPr>
    </w:p>
    <w:p w:rsidR="00DE273D" w:rsidRPr="00406B9A" w:rsidRDefault="00DE273D" w:rsidP="00EB1CFC">
      <w:pPr>
        <w:spacing w:after="0" w:line="240" w:lineRule="auto"/>
        <w:jc w:val="right"/>
        <w:rPr>
          <w:rFonts w:ascii="Times New Roman" w:hAnsi="Times New Roman"/>
          <w:b/>
          <w:i/>
          <w:sz w:val="28"/>
          <w:szCs w:val="28"/>
          <w:lang w:eastAsia="ru-RU"/>
        </w:rPr>
      </w:pPr>
      <w:r w:rsidRPr="00406B9A">
        <w:rPr>
          <w:rFonts w:ascii="Times New Roman" w:hAnsi="Times New Roman"/>
          <w:b/>
          <w:i/>
          <w:sz w:val="28"/>
          <w:szCs w:val="28"/>
          <w:lang w:eastAsia="ru-RU"/>
        </w:rPr>
        <w:t>К.С. Кузьмина</w:t>
      </w:r>
      <w:r w:rsidRPr="00406B9A">
        <w:rPr>
          <w:rFonts w:ascii="Times New Roman" w:hAnsi="Times New Roman"/>
          <w:b/>
          <w:i/>
          <w:sz w:val="28"/>
          <w:szCs w:val="28"/>
          <w:vertAlign w:val="superscript"/>
          <w:lang w:eastAsia="ru-RU"/>
        </w:rPr>
        <w:footnoteReference w:id="165"/>
      </w:r>
    </w:p>
    <w:p w:rsidR="00DE273D" w:rsidRPr="00EB1CFC" w:rsidRDefault="00DE273D" w:rsidP="00EB1CFC">
      <w:pPr>
        <w:spacing w:after="0" w:line="240" w:lineRule="auto"/>
        <w:jc w:val="center"/>
        <w:rPr>
          <w:rFonts w:ascii="Times New Roman" w:hAnsi="Times New Roman"/>
          <w:b/>
          <w:sz w:val="28"/>
          <w:szCs w:val="28"/>
          <w:lang w:eastAsia="ru-RU"/>
        </w:rPr>
      </w:pPr>
    </w:p>
    <w:p w:rsidR="00DE273D" w:rsidRPr="00EB1CFC" w:rsidRDefault="00DE273D" w:rsidP="00EB1CFC">
      <w:pPr>
        <w:spacing w:after="0" w:line="240" w:lineRule="auto"/>
        <w:jc w:val="center"/>
        <w:rPr>
          <w:rFonts w:ascii="Times New Roman" w:hAnsi="Times New Roman"/>
          <w:b/>
          <w:sz w:val="28"/>
          <w:szCs w:val="28"/>
          <w:lang w:eastAsia="ru-RU"/>
        </w:rPr>
      </w:pPr>
      <w:r w:rsidRPr="00EB1CFC">
        <w:rPr>
          <w:rFonts w:ascii="Times New Roman" w:hAnsi="Times New Roman"/>
          <w:b/>
          <w:sz w:val="28"/>
          <w:szCs w:val="28"/>
          <w:lang w:eastAsia="ru-RU"/>
        </w:rPr>
        <w:t>ПОРЯДОК И ОСНОВАНИЯ ПРЕКРАЩЕНИЯ УГОЛОВНОГО ПРЕСЛЕДОВАНИЯ В ОТНОШЕНИИ НЕСОВЕРШЕННОЛЕТНИХ С ПРИМЕНЕНИЕМ ПРИНУДИТЕЛЬНОЙ МЕРЫ ВОСПИТАТЕЛЬНОГО ВОЗДЕЙСТВИЯ</w:t>
      </w:r>
    </w:p>
    <w:p w:rsidR="00DE273D" w:rsidRPr="00EB1CFC" w:rsidRDefault="00DE273D" w:rsidP="00EB1CFC">
      <w:pPr>
        <w:spacing w:after="0" w:line="240" w:lineRule="auto"/>
        <w:jc w:val="right"/>
        <w:rPr>
          <w:rFonts w:ascii="Times New Roman" w:hAnsi="Times New Roman"/>
          <w:b/>
          <w:sz w:val="28"/>
          <w:szCs w:val="28"/>
          <w:lang w:eastAsia="ru-RU"/>
        </w:rPr>
      </w:pPr>
    </w:p>
    <w:p w:rsidR="00DE273D" w:rsidRPr="00EB1CFC" w:rsidRDefault="00DE273D" w:rsidP="00EB1CFC">
      <w:pPr>
        <w:spacing w:after="0" w:line="240" w:lineRule="auto"/>
        <w:jc w:val="both"/>
        <w:rPr>
          <w:rFonts w:ascii="Times New Roman" w:hAnsi="Times New Roman"/>
          <w:b/>
          <w:sz w:val="28"/>
          <w:szCs w:val="28"/>
          <w:lang w:eastAsia="ru-RU"/>
        </w:rPr>
      </w:pPr>
      <w:r w:rsidRPr="00EB1CFC">
        <w:rPr>
          <w:rFonts w:ascii="Times New Roman" w:hAnsi="Times New Roman"/>
          <w:b/>
          <w:sz w:val="28"/>
          <w:szCs w:val="28"/>
          <w:lang w:eastAsia="ru-RU"/>
        </w:rPr>
        <w:tab/>
      </w:r>
      <w:r w:rsidRPr="00EB1CFC">
        <w:rPr>
          <w:rFonts w:ascii="Times New Roman" w:hAnsi="Times New Roman"/>
          <w:sz w:val="28"/>
          <w:szCs w:val="28"/>
          <w:lang w:eastAsia="ru-RU"/>
        </w:rPr>
        <w:t xml:space="preserve">Исследование норм действующего законодательства об уголовной ответственности несовершеннолетних позволяет прийти к выводу о том, что законодатель посчитал целесообразным сохранить ее специфические черты путем воспроизведения в уголовном кодексе основных институтов и </w:t>
      </w:r>
      <w:r w:rsidRPr="00EB1CFC">
        <w:rPr>
          <w:rFonts w:ascii="Times New Roman" w:hAnsi="Times New Roman"/>
          <w:sz w:val="28"/>
          <w:szCs w:val="28"/>
          <w:lang w:eastAsia="ru-RU"/>
        </w:rPr>
        <w:lastRenderedPageBreak/>
        <w:t>норм, которые закрепились в уголовном праве в последние десятилетия. Так, сохранились такие специфические черты института уголовной 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ственности несовершеннолетних, как закрепленный в уголовном законе минимальный возраст, с которого может наступать уголовная ответстве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ность; существование двух порогов возраста уголовной ответственности несовершеннолетних; установление исчерпывающего перечня преступл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ний, за совершение которых уголовная ответственность может наступать с четырнадцатилетнего возраста. Также в соответствии со статьей 88 Уг</w:t>
      </w:r>
      <w:r w:rsidRPr="00EB1CFC">
        <w:rPr>
          <w:rFonts w:ascii="Times New Roman" w:hAnsi="Times New Roman"/>
          <w:sz w:val="28"/>
          <w:szCs w:val="28"/>
          <w:lang w:eastAsia="ru-RU"/>
        </w:rPr>
        <w:t>о</w:t>
      </w:r>
      <w:r w:rsidRPr="00EB1CFC">
        <w:rPr>
          <w:rFonts w:ascii="Times New Roman" w:hAnsi="Times New Roman"/>
          <w:sz w:val="28"/>
          <w:szCs w:val="28"/>
          <w:lang w:eastAsia="ru-RU"/>
        </w:rPr>
        <w:t>ловного кодекса Российской Федерации (далее – УК РФ) к несовершенн</w:t>
      </w:r>
      <w:r w:rsidRPr="00EB1CFC">
        <w:rPr>
          <w:rFonts w:ascii="Times New Roman" w:hAnsi="Times New Roman"/>
          <w:sz w:val="28"/>
          <w:szCs w:val="28"/>
          <w:lang w:eastAsia="ru-RU"/>
        </w:rPr>
        <w:t>о</w:t>
      </w:r>
      <w:r w:rsidRPr="00EB1CFC">
        <w:rPr>
          <w:rFonts w:ascii="Times New Roman" w:hAnsi="Times New Roman"/>
          <w:sz w:val="28"/>
          <w:szCs w:val="28"/>
          <w:lang w:eastAsia="ru-RU"/>
        </w:rPr>
        <w:t>летним могут применяться не все виды наказаний по сравнению с сове</w:t>
      </w:r>
      <w:r w:rsidRPr="00EB1CFC">
        <w:rPr>
          <w:rFonts w:ascii="Times New Roman" w:hAnsi="Times New Roman"/>
          <w:sz w:val="28"/>
          <w:szCs w:val="28"/>
          <w:lang w:eastAsia="ru-RU"/>
        </w:rPr>
        <w:t>р</w:t>
      </w:r>
      <w:r w:rsidRPr="00EB1CFC">
        <w:rPr>
          <w:rFonts w:ascii="Times New Roman" w:hAnsi="Times New Roman"/>
          <w:sz w:val="28"/>
          <w:szCs w:val="28"/>
          <w:lang w:eastAsia="ru-RU"/>
        </w:rPr>
        <w:t>шеннолетними и в ограниченных законом размерах. Статьями 90 и 92 УК РФ предусматривается возможность освобождения несовершеннолетнего от уголовной ответственности и наказания с применением принудител</w:t>
      </w:r>
      <w:r w:rsidRPr="00EB1CFC">
        <w:rPr>
          <w:rFonts w:ascii="Times New Roman" w:hAnsi="Times New Roman"/>
          <w:sz w:val="28"/>
          <w:szCs w:val="28"/>
          <w:lang w:eastAsia="ru-RU"/>
        </w:rPr>
        <w:t>ь</w:t>
      </w:r>
      <w:r w:rsidRPr="00EB1CFC">
        <w:rPr>
          <w:rFonts w:ascii="Times New Roman" w:hAnsi="Times New Roman"/>
          <w:sz w:val="28"/>
          <w:szCs w:val="28"/>
          <w:lang w:eastAsia="ru-RU"/>
        </w:rPr>
        <w:t>ных мер воспитательного воздействия. Статьями 93-95 УК РФ установл</w:t>
      </w:r>
      <w:r w:rsidRPr="00EB1CFC">
        <w:rPr>
          <w:rFonts w:ascii="Times New Roman" w:hAnsi="Times New Roman"/>
          <w:sz w:val="28"/>
          <w:szCs w:val="28"/>
          <w:lang w:eastAsia="ru-RU"/>
        </w:rPr>
        <w:t>е</w:t>
      </w:r>
      <w:r w:rsidRPr="00EB1CFC">
        <w:rPr>
          <w:rFonts w:ascii="Times New Roman" w:hAnsi="Times New Roman"/>
          <w:sz w:val="28"/>
          <w:szCs w:val="28"/>
          <w:lang w:eastAsia="ru-RU"/>
        </w:rPr>
        <w:t>ны сокращенные сроки давности уголовного преследования, погашения судимости, а также условно-досрочного освобождения от наказания, кот</w:t>
      </w:r>
      <w:r w:rsidRPr="00EB1CFC">
        <w:rPr>
          <w:rFonts w:ascii="Times New Roman" w:hAnsi="Times New Roman"/>
          <w:sz w:val="28"/>
          <w:szCs w:val="28"/>
          <w:lang w:eastAsia="ru-RU"/>
        </w:rPr>
        <w:t>о</w:t>
      </w:r>
      <w:r w:rsidRPr="00EB1CFC">
        <w:rPr>
          <w:rFonts w:ascii="Times New Roman" w:hAnsi="Times New Roman"/>
          <w:sz w:val="28"/>
          <w:szCs w:val="28"/>
          <w:lang w:eastAsia="ru-RU"/>
        </w:rPr>
        <w:t>рые применяются к несовершеннолетним лицам, совершившим преступл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ние</w:t>
      </w:r>
      <w:r w:rsidRPr="00EB1CFC">
        <w:rPr>
          <w:rFonts w:ascii="Times New Roman" w:hAnsi="Times New Roman"/>
          <w:sz w:val="28"/>
          <w:szCs w:val="28"/>
          <w:vertAlign w:val="superscript"/>
          <w:lang w:eastAsia="ru-RU"/>
        </w:rPr>
        <w:footnoteReference w:id="166"/>
      </w:r>
      <w:r w:rsidRPr="00EB1CFC">
        <w:rPr>
          <w:rFonts w:ascii="Times New Roman" w:hAnsi="Times New Roman"/>
          <w:sz w:val="28"/>
          <w:szCs w:val="28"/>
          <w:lang w:eastAsia="ru-RU"/>
        </w:rPr>
        <w:t xml:space="preserve">.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В Уголовно-процессуальном кодексе Российской Федерации (далее – УПК РФ) статьей 427 устанавливается возможность прекращения уголо</w:t>
      </w:r>
      <w:r w:rsidRPr="00EB1CFC">
        <w:rPr>
          <w:rFonts w:ascii="Times New Roman" w:hAnsi="Times New Roman"/>
          <w:sz w:val="28"/>
          <w:szCs w:val="28"/>
          <w:lang w:eastAsia="ru-RU"/>
        </w:rPr>
        <w:t>в</w:t>
      </w:r>
      <w:r w:rsidRPr="00EB1CFC">
        <w:rPr>
          <w:rFonts w:ascii="Times New Roman" w:hAnsi="Times New Roman"/>
          <w:sz w:val="28"/>
          <w:szCs w:val="28"/>
          <w:lang w:eastAsia="ru-RU"/>
        </w:rPr>
        <w:t>ного дела или уголовного преследования в отношении несовершенноле</w:t>
      </w:r>
      <w:r w:rsidRPr="00EB1CFC">
        <w:rPr>
          <w:rFonts w:ascii="Times New Roman" w:hAnsi="Times New Roman"/>
          <w:sz w:val="28"/>
          <w:szCs w:val="28"/>
          <w:lang w:eastAsia="ru-RU"/>
        </w:rPr>
        <w:t>т</w:t>
      </w:r>
      <w:r w:rsidRPr="00EB1CFC">
        <w:rPr>
          <w:rFonts w:ascii="Times New Roman" w:hAnsi="Times New Roman"/>
          <w:sz w:val="28"/>
          <w:szCs w:val="28"/>
          <w:lang w:eastAsia="ru-RU"/>
        </w:rPr>
        <w:t>него с применением к нему принудительных мер воспитательного возде</w:t>
      </w:r>
      <w:r w:rsidRPr="00EB1CFC">
        <w:rPr>
          <w:rFonts w:ascii="Times New Roman" w:hAnsi="Times New Roman"/>
          <w:sz w:val="28"/>
          <w:szCs w:val="28"/>
          <w:lang w:eastAsia="ru-RU"/>
        </w:rPr>
        <w:t>й</w:t>
      </w:r>
      <w:r w:rsidRPr="00EB1CFC">
        <w:rPr>
          <w:rFonts w:ascii="Times New Roman" w:hAnsi="Times New Roman"/>
          <w:sz w:val="28"/>
          <w:szCs w:val="28"/>
          <w:lang w:eastAsia="ru-RU"/>
        </w:rPr>
        <w:t>ствия (ст. 90 УК РФ). Прекращение уголовного дела является одной из форм окончания предварительного расследования, поэтому при прекращ</w:t>
      </w:r>
      <w:r w:rsidRPr="00EB1CFC">
        <w:rPr>
          <w:rFonts w:ascii="Times New Roman" w:hAnsi="Times New Roman"/>
          <w:sz w:val="28"/>
          <w:szCs w:val="28"/>
          <w:lang w:eastAsia="ru-RU"/>
        </w:rPr>
        <w:t>е</w:t>
      </w:r>
      <w:r w:rsidRPr="00EB1CFC">
        <w:rPr>
          <w:rFonts w:ascii="Times New Roman" w:hAnsi="Times New Roman"/>
          <w:sz w:val="28"/>
          <w:szCs w:val="28"/>
          <w:lang w:eastAsia="ru-RU"/>
        </w:rPr>
        <w:t>нии уголовного дела следователем проверяются и оцениваются достато</w:t>
      </w:r>
      <w:r w:rsidRPr="00EB1CFC">
        <w:rPr>
          <w:rFonts w:ascii="Times New Roman" w:hAnsi="Times New Roman"/>
          <w:sz w:val="28"/>
          <w:szCs w:val="28"/>
          <w:lang w:eastAsia="ru-RU"/>
        </w:rPr>
        <w:t>ч</w:t>
      </w:r>
      <w:r w:rsidRPr="00EB1CFC">
        <w:rPr>
          <w:rFonts w:ascii="Times New Roman" w:hAnsi="Times New Roman"/>
          <w:sz w:val="28"/>
          <w:szCs w:val="28"/>
          <w:lang w:eastAsia="ru-RU"/>
        </w:rPr>
        <w:t>ность и достоверность собранных по делу доказательств и принимается решение и том, что возможно прекратить их собирание, затем системат</w:t>
      </w:r>
      <w:r w:rsidRPr="00EB1CFC">
        <w:rPr>
          <w:rFonts w:ascii="Times New Roman" w:hAnsi="Times New Roman"/>
          <w:sz w:val="28"/>
          <w:szCs w:val="28"/>
          <w:lang w:eastAsia="ru-RU"/>
        </w:rPr>
        <w:t>и</w:t>
      </w:r>
      <w:r w:rsidRPr="00EB1CFC">
        <w:rPr>
          <w:rFonts w:ascii="Times New Roman" w:hAnsi="Times New Roman"/>
          <w:sz w:val="28"/>
          <w:szCs w:val="28"/>
          <w:lang w:eastAsia="ru-RU"/>
        </w:rPr>
        <w:t>зируются и окончательно оформляются материалы уголовного дела. В с</w:t>
      </w:r>
      <w:r w:rsidRPr="00EB1CFC">
        <w:rPr>
          <w:rFonts w:ascii="Times New Roman" w:hAnsi="Times New Roman"/>
          <w:sz w:val="28"/>
          <w:szCs w:val="28"/>
          <w:lang w:eastAsia="ru-RU"/>
        </w:rPr>
        <w:t>о</w:t>
      </w:r>
      <w:r w:rsidRPr="00EB1CFC">
        <w:rPr>
          <w:rFonts w:ascii="Times New Roman" w:hAnsi="Times New Roman"/>
          <w:sz w:val="28"/>
          <w:szCs w:val="28"/>
          <w:lang w:eastAsia="ru-RU"/>
        </w:rPr>
        <w:t>ответствии с п. 55 ст. 5 УПК РФ под уголовным преследованием поним</w:t>
      </w:r>
      <w:r w:rsidRPr="00EB1CFC">
        <w:rPr>
          <w:rFonts w:ascii="Times New Roman" w:hAnsi="Times New Roman"/>
          <w:sz w:val="28"/>
          <w:szCs w:val="28"/>
          <w:lang w:eastAsia="ru-RU"/>
        </w:rPr>
        <w:t>а</w:t>
      </w:r>
      <w:r w:rsidRPr="00EB1CFC">
        <w:rPr>
          <w:rFonts w:ascii="Times New Roman" w:hAnsi="Times New Roman"/>
          <w:sz w:val="28"/>
          <w:szCs w:val="28"/>
          <w:lang w:eastAsia="ru-RU"/>
        </w:rPr>
        <w:t>ется процессуальная деятельность, осуществляемая стороной обвинения в целях изобличения подозреваемого, обвиняемого в совершении престу</w:t>
      </w:r>
      <w:r w:rsidRPr="00EB1CFC">
        <w:rPr>
          <w:rFonts w:ascii="Times New Roman" w:hAnsi="Times New Roman"/>
          <w:sz w:val="28"/>
          <w:szCs w:val="28"/>
          <w:lang w:eastAsia="ru-RU"/>
        </w:rPr>
        <w:t>п</w:t>
      </w:r>
      <w:r w:rsidRPr="00EB1CFC">
        <w:rPr>
          <w:rFonts w:ascii="Times New Roman" w:hAnsi="Times New Roman"/>
          <w:sz w:val="28"/>
          <w:szCs w:val="28"/>
          <w:lang w:eastAsia="ru-RU"/>
        </w:rPr>
        <w:t>ления</w:t>
      </w:r>
      <w:r w:rsidRPr="00EB1CFC">
        <w:rPr>
          <w:rFonts w:ascii="Times New Roman" w:hAnsi="Times New Roman"/>
          <w:sz w:val="28"/>
          <w:szCs w:val="28"/>
          <w:vertAlign w:val="superscript"/>
          <w:lang w:eastAsia="ru-RU"/>
        </w:rPr>
        <w:footnoteReference w:id="167"/>
      </w:r>
      <w:r w:rsidRPr="00EB1CFC">
        <w:rPr>
          <w:rFonts w:ascii="Times New Roman" w:hAnsi="Times New Roman"/>
          <w:sz w:val="28"/>
          <w:szCs w:val="28"/>
          <w:lang w:eastAsia="ru-RU"/>
        </w:rPr>
        <w:t>. Как видим, в указанном определении содержится процессуальный статус лиц, в отношении которых может осуществляться уголовное пр</w:t>
      </w:r>
      <w:r w:rsidRPr="00EB1CFC">
        <w:rPr>
          <w:rFonts w:ascii="Times New Roman" w:hAnsi="Times New Roman"/>
          <w:sz w:val="28"/>
          <w:szCs w:val="28"/>
          <w:lang w:eastAsia="ru-RU"/>
        </w:rPr>
        <w:t>е</w:t>
      </w:r>
      <w:r w:rsidRPr="00EB1CFC">
        <w:rPr>
          <w:rFonts w:ascii="Times New Roman" w:hAnsi="Times New Roman"/>
          <w:sz w:val="28"/>
          <w:szCs w:val="28"/>
          <w:lang w:eastAsia="ru-RU"/>
        </w:rPr>
        <w:t>следование. Исходя из этого можно прийти к выводу, что уголовное пр</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следование реально начинается в одном из следующих случаев: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1) уголовное дело возбуждено в отношении конкретного лица;</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2) лицо задержано по подозрению в совершении преступления;</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3) в отношении лица вынесено постановление о привлечении в кач</w:t>
      </w:r>
      <w:r w:rsidRPr="00EB1CFC">
        <w:rPr>
          <w:rFonts w:ascii="Times New Roman" w:hAnsi="Times New Roman"/>
          <w:sz w:val="28"/>
          <w:szCs w:val="28"/>
          <w:lang w:eastAsia="ru-RU"/>
        </w:rPr>
        <w:t>е</w:t>
      </w:r>
      <w:r w:rsidRPr="00EB1CFC">
        <w:rPr>
          <w:rFonts w:ascii="Times New Roman" w:hAnsi="Times New Roman"/>
          <w:sz w:val="28"/>
          <w:szCs w:val="28"/>
          <w:lang w:eastAsia="ru-RU"/>
        </w:rPr>
        <w:t>стве обвиняемого или составлен обвинительный акт;</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lastRenderedPageBreak/>
        <w:tab/>
        <w:t>4) в отношении лица избрана мера пресечения до предъявления о</w:t>
      </w:r>
      <w:r w:rsidRPr="00EB1CFC">
        <w:rPr>
          <w:rFonts w:ascii="Times New Roman" w:hAnsi="Times New Roman"/>
          <w:sz w:val="28"/>
          <w:szCs w:val="28"/>
          <w:lang w:eastAsia="ru-RU"/>
        </w:rPr>
        <w:t>б</w:t>
      </w:r>
      <w:r w:rsidRPr="00EB1CFC">
        <w:rPr>
          <w:rFonts w:ascii="Times New Roman" w:hAnsi="Times New Roman"/>
          <w:sz w:val="28"/>
          <w:szCs w:val="28"/>
          <w:lang w:eastAsia="ru-RU"/>
        </w:rPr>
        <w:t>винения или составления обвинительного акта</w:t>
      </w:r>
      <w:r w:rsidRPr="00EB1CFC">
        <w:rPr>
          <w:rFonts w:ascii="Times New Roman" w:hAnsi="Times New Roman"/>
          <w:sz w:val="28"/>
          <w:szCs w:val="28"/>
          <w:vertAlign w:val="superscript"/>
          <w:lang w:eastAsia="ru-RU"/>
        </w:rPr>
        <w:footnoteReference w:id="168"/>
      </w:r>
      <w:r w:rsidRPr="00EB1CFC">
        <w:rPr>
          <w:rFonts w:ascii="Times New Roman" w:hAnsi="Times New Roman"/>
          <w:sz w:val="28"/>
          <w:szCs w:val="28"/>
          <w:lang w:eastAsia="ru-RU"/>
        </w:rPr>
        <w:t>.</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Содержание дальнейшей деятельности по осуществлению уголовн</w:t>
      </w:r>
      <w:r w:rsidRPr="00EB1CFC">
        <w:rPr>
          <w:rFonts w:ascii="Times New Roman" w:hAnsi="Times New Roman"/>
          <w:sz w:val="28"/>
          <w:szCs w:val="28"/>
          <w:lang w:eastAsia="ru-RU"/>
        </w:rPr>
        <w:t>о</w:t>
      </w:r>
      <w:r w:rsidRPr="00EB1CFC">
        <w:rPr>
          <w:rFonts w:ascii="Times New Roman" w:hAnsi="Times New Roman"/>
          <w:sz w:val="28"/>
          <w:szCs w:val="28"/>
          <w:lang w:eastAsia="ru-RU"/>
        </w:rPr>
        <w:t>го преследования на досудебной стадии включает в себя обоснование д</w:t>
      </w:r>
      <w:r w:rsidRPr="00EB1CFC">
        <w:rPr>
          <w:rFonts w:ascii="Times New Roman" w:hAnsi="Times New Roman"/>
          <w:sz w:val="28"/>
          <w:szCs w:val="28"/>
          <w:lang w:eastAsia="ru-RU"/>
        </w:rPr>
        <w:t>о</w:t>
      </w:r>
      <w:r w:rsidRPr="00EB1CFC">
        <w:rPr>
          <w:rFonts w:ascii="Times New Roman" w:hAnsi="Times New Roman"/>
          <w:sz w:val="28"/>
          <w:szCs w:val="28"/>
          <w:lang w:eastAsia="ru-RU"/>
        </w:rPr>
        <w:t>казательствами выдвинутого подозрения или обвинения, завершение ра</w:t>
      </w:r>
      <w:r w:rsidRPr="00EB1CFC">
        <w:rPr>
          <w:rFonts w:ascii="Times New Roman" w:hAnsi="Times New Roman"/>
          <w:sz w:val="28"/>
          <w:szCs w:val="28"/>
          <w:lang w:eastAsia="ru-RU"/>
        </w:rPr>
        <w:t>с</w:t>
      </w:r>
      <w:r w:rsidRPr="00EB1CFC">
        <w:rPr>
          <w:rFonts w:ascii="Times New Roman" w:hAnsi="Times New Roman"/>
          <w:sz w:val="28"/>
          <w:szCs w:val="28"/>
          <w:lang w:eastAsia="ru-RU"/>
        </w:rPr>
        <w:t>следования составлением обвинительного заключения и утверждение его прокурором, а в суде – поддержание государственного или частного обв</w:t>
      </w:r>
      <w:r w:rsidRPr="00EB1CFC">
        <w:rPr>
          <w:rFonts w:ascii="Times New Roman" w:hAnsi="Times New Roman"/>
          <w:sz w:val="28"/>
          <w:szCs w:val="28"/>
          <w:lang w:eastAsia="ru-RU"/>
        </w:rPr>
        <w:t>и</w:t>
      </w:r>
      <w:r w:rsidRPr="00EB1CFC">
        <w:rPr>
          <w:rFonts w:ascii="Times New Roman" w:hAnsi="Times New Roman"/>
          <w:sz w:val="28"/>
          <w:szCs w:val="28"/>
          <w:lang w:eastAsia="ru-RU"/>
        </w:rPr>
        <w:t>нения и обжалование судебного решения, если сторона обвинения с ним не согласна.</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Таким образом, уголовное преследование представляет собой де</w:t>
      </w:r>
      <w:r w:rsidRPr="00EB1CFC">
        <w:rPr>
          <w:rFonts w:ascii="Times New Roman" w:hAnsi="Times New Roman"/>
          <w:sz w:val="28"/>
          <w:szCs w:val="28"/>
          <w:lang w:eastAsia="ru-RU"/>
        </w:rPr>
        <w:t>я</w:t>
      </w:r>
      <w:r w:rsidRPr="00EB1CFC">
        <w:rPr>
          <w:rFonts w:ascii="Times New Roman" w:hAnsi="Times New Roman"/>
          <w:sz w:val="28"/>
          <w:szCs w:val="28"/>
          <w:lang w:eastAsia="ru-RU"/>
        </w:rPr>
        <w:t>тельность, связанную с преследованием конкретного лица, и его изоблич</w:t>
      </w:r>
      <w:r w:rsidRPr="00EB1CFC">
        <w:rPr>
          <w:rFonts w:ascii="Times New Roman" w:hAnsi="Times New Roman"/>
          <w:sz w:val="28"/>
          <w:szCs w:val="28"/>
          <w:lang w:eastAsia="ru-RU"/>
        </w:rPr>
        <w:t>е</w:t>
      </w:r>
      <w:r w:rsidRPr="00EB1CFC">
        <w:rPr>
          <w:rFonts w:ascii="Times New Roman" w:hAnsi="Times New Roman"/>
          <w:sz w:val="28"/>
          <w:szCs w:val="28"/>
          <w:lang w:eastAsia="ru-RU"/>
        </w:rPr>
        <w:t>ние в совершении преступления. Отказ от дальнейшего преследования возможен в случае, если доказательств виновности (причастности) лица в совершении преступления не добыто.</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Если прекращение уголовного дела ставит точку в «судьбе» уголо</w:t>
      </w:r>
      <w:r w:rsidRPr="00EB1CFC">
        <w:rPr>
          <w:rFonts w:ascii="Times New Roman" w:hAnsi="Times New Roman"/>
          <w:sz w:val="28"/>
          <w:szCs w:val="28"/>
          <w:lang w:eastAsia="ru-RU"/>
        </w:rPr>
        <w:t>в</w:t>
      </w:r>
      <w:r w:rsidRPr="00EB1CFC">
        <w:rPr>
          <w:rFonts w:ascii="Times New Roman" w:hAnsi="Times New Roman"/>
          <w:sz w:val="28"/>
          <w:szCs w:val="28"/>
          <w:lang w:eastAsia="ru-RU"/>
        </w:rPr>
        <w:t>ного дела в целом (независимо от того, по факту или в отношении ко</w:t>
      </w:r>
      <w:r w:rsidRPr="00EB1CFC">
        <w:rPr>
          <w:rFonts w:ascii="Times New Roman" w:hAnsi="Times New Roman"/>
          <w:sz w:val="28"/>
          <w:szCs w:val="28"/>
          <w:lang w:eastAsia="ru-RU"/>
        </w:rPr>
        <w:t>н</w:t>
      </w:r>
      <w:r w:rsidRPr="00EB1CFC">
        <w:rPr>
          <w:rFonts w:ascii="Times New Roman" w:hAnsi="Times New Roman"/>
          <w:sz w:val="28"/>
          <w:szCs w:val="28"/>
          <w:lang w:eastAsia="ru-RU"/>
        </w:rPr>
        <w:t>кретного лица оно было возбуждено), то прекращение уголовного пресл</w:t>
      </w:r>
      <w:r w:rsidRPr="00EB1CFC">
        <w:rPr>
          <w:rFonts w:ascii="Times New Roman" w:hAnsi="Times New Roman"/>
          <w:sz w:val="28"/>
          <w:szCs w:val="28"/>
          <w:lang w:eastAsia="ru-RU"/>
        </w:rPr>
        <w:t>е</w:t>
      </w:r>
      <w:r w:rsidRPr="00EB1CFC">
        <w:rPr>
          <w:rFonts w:ascii="Times New Roman" w:hAnsi="Times New Roman"/>
          <w:sz w:val="28"/>
          <w:szCs w:val="28"/>
          <w:lang w:eastAsia="ru-RU"/>
        </w:rPr>
        <w:t>дования касается лишь конкретного подозреваемого (обвиняемого), а ра</w:t>
      </w:r>
      <w:r w:rsidRPr="00EB1CFC">
        <w:rPr>
          <w:rFonts w:ascii="Times New Roman" w:hAnsi="Times New Roman"/>
          <w:sz w:val="28"/>
          <w:szCs w:val="28"/>
          <w:lang w:eastAsia="ru-RU"/>
        </w:rPr>
        <w:t>с</w:t>
      </w:r>
      <w:r w:rsidRPr="00EB1CFC">
        <w:rPr>
          <w:rFonts w:ascii="Times New Roman" w:hAnsi="Times New Roman"/>
          <w:sz w:val="28"/>
          <w:szCs w:val="28"/>
          <w:lang w:eastAsia="ru-RU"/>
        </w:rPr>
        <w:t xml:space="preserve">следование преступления (события, факта) и уголовное преследование других лиц в рамках этого же уголовного дела может продолжаться.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Основанием для прекращения уголовного дела или уголовного пр</w:t>
      </w:r>
      <w:r w:rsidRPr="00EB1CFC">
        <w:rPr>
          <w:rFonts w:ascii="Times New Roman" w:hAnsi="Times New Roman"/>
          <w:sz w:val="28"/>
          <w:szCs w:val="28"/>
          <w:lang w:eastAsia="ru-RU"/>
        </w:rPr>
        <w:t>е</w:t>
      </w:r>
      <w:r w:rsidRPr="00EB1CFC">
        <w:rPr>
          <w:rFonts w:ascii="Times New Roman" w:hAnsi="Times New Roman"/>
          <w:sz w:val="28"/>
          <w:szCs w:val="28"/>
          <w:lang w:eastAsia="ru-RU"/>
        </w:rPr>
        <w:t>следования в отношении несовершеннолетнего с применением к нему принудительных мер воспитательного воздействия, предусмотренных ст</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тьей 90 УК РФ, является вывод следователя, дознавателя и прокурора о возможности исправления данного лица без применения к нему наказания. </w:t>
      </w:r>
      <w:r w:rsidRPr="00EB1CFC">
        <w:rPr>
          <w:rFonts w:ascii="Times New Roman" w:hAnsi="Times New Roman"/>
          <w:sz w:val="28"/>
          <w:szCs w:val="28"/>
          <w:lang w:eastAsia="ru-RU"/>
        </w:rPr>
        <w:tab/>
        <w:t>Такой вывод может быть основан на совокупности различных да</w:t>
      </w:r>
      <w:r w:rsidRPr="00EB1CFC">
        <w:rPr>
          <w:rFonts w:ascii="Times New Roman" w:hAnsi="Times New Roman"/>
          <w:sz w:val="28"/>
          <w:szCs w:val="28"/>
          <w:lang w:eastAsia="ru-RU"/>
        </w:rPr>
        <w:t>н</w:t>
      </w:r>
      <w:r w:rsidRPr="00EB1CFC">
        <w:rPr>
          <w:rFonts w:ascii="Times New Roman" w:hAnsi="Times New Roman"/>
          <w:sz w:val="28"/>
          <w:szCs w:val="28"/>
          <w:lang w:eastAsia="ru-RU"/>
        </w:rPr>
        <w:t>ных, содержащихся в материалах уголовного дела: о личности несове</w:t>
      </w:r>
      <w:r w:rsidRPr="00EB1CFC">
        <w:rPr>
          <w:rFonts w:ascii="Times New Roman" w:hAnsi="Times New Roman"/>
          <w:sz w:val="28"/>
          <w:szCs w:val="28"/>
          <w:lang w:eastAsia="ru-RU"/>
        </w:rPr>
        <w:t>р</w:t>
      </w:r>
      <w:r w:rsidRPr="00EB1CFC">
        <w:rPr>
          <w:rFonts w:ascii="Times New Roman" w:hAnsi="Times New Roman"/>
          <w:sz w:val="28"/>
          <w:szCs w:val="28"/>
          <w:lang w:eastAsia="ru-RU"/>
        </w:rPr>
        <w:t>шеннолетнего и условиях его жизни и воспитания, указывающих на отсу</w:t>
      </w:r>
      <w:r w:rsidRPr="00EB1CFC">
        <w:rPr>
          <w:rFonts w:ascii="Times New Roman" w:hAnsi="Times New Roman"/>
          <w:sz w:val="28"/>
          <w:szCs w:val="28"/>
          <w:lang w:eastAsia="ru-RU"/>
        </w:rPr>
        <w:t>т</w:t>
      </w:r>
      <w:r w:rsidRPr="00EB1CFC">
        <w:rPr>
          <w:rFonts w:ascii="Times New Roman" w:hAnsi="Times New Roman"/>
          <w:sz w:val="28"/>
          <w:szCs w:val="28"/>
          <w:lang w:eastAsia="ru-RU"/>
        </w:rPr>
        <w:t>ствие необходимости изоляции его от общества и ближайшего окружения; об обстоятельствах совершения преступления, свидетельствующих о с</w:t>
      </w:r>
      <w:r w:rsidRPr="00EB1CFC">
        <w:rPr>
          <w:rFonts w:ascii="Times New Roman" w:hAnsi="Times New Roman"/>
          <w:sz w:val="28"/>
          <w:szCs w:val="28"/>
          <w:lang w:eastAsia="ru-RU"/>
        </w:rPr>
        <w:t>о</w:t>
      </w:r>
      <w:r w:rsidRPr="00EB1CFC">
        <w:rPr>
          <w:rFonts w:ascii="Times New Roman" w:hAnsi="Times New Roman"/>
          <w:sz w:val="28"/>
          <w:szCs w:val="28"/>
          <w:lang w:eastAsia="ru-RU"/>
        </w:rPr>
        <w:t>вершении противоправных действий под влиянием случайно сложившейся или изначально тяжелой жизненной ситуации; о позитивном посткрим</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нальном поведении несовершеннолетнего.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Прекращение уголовного преследования по данному основанию возможно лишь при соблюдении следующих условий:</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1. Доказанность в деянии конкретного подозреваемого или обвиня</w:t>
      </w:r>
      <w:r w:rsidRPr="00EB1CFC">
        <w:rPr>
          <w:rFonts w:ascii="Times New Roman" w:hAnsi="Times New Roman"/>
          <w:sz w:val="28"/>
          <w:szCs w:val="28"/>
          <w:lang w:eastAsia="ru-RU"/>
        </w:rPr>
        <w:t>е</w:t>
      </w:r>
      <w:r w:rsidRPr="00EB1CFC">
        <w:rPr>
          <w:rFonts w:ascii="Times New Roman" w:hAnsi="Times New Roman"/>
          <w:sz w:val="28"/>
          <w:szCs w:val="28"/>
          <w:lang w:eastAsia="ru-RU"/>
        </w:rPr>
        <w:t>мого всех элементов состава преступления, достаточность совокупности собранных доказательств для привлечения его к уголовной ответственн</w:t>
      </w:r>
      <w:r w:rsidRPr="00EB1CFC">
        <w:rPr>
          <w:rFonts w:ascii="Times New Roman" w:hAnsi="Times New Roman"/>
          <w:sz w:val="28"/>
          <w:szCs w:val="28"/>
          <w:lang w:eastAsia="ru-RU"/>
        </w:rPr>
        <w:t>о</w:t>
      </w:r>
      <w:r w:rsidRPr="00EB1CFC">
        <w:rPr>
          <w:rFonts w:ascii="Times New Roman" w:hAnsi="Times New Roman"/>
          <w:sz w:val="28"/>
          <w:szCs w:val="28"/>
          <w:lang w:eastAsia="ru-RU"/>
        </w:rPr>
        <w:t>сти.</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3. Согласие самого подозреваемого или обвиняемого на прекращение уголовного преследования именно по такому основанию, не дающему пр</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ва на реабилитацию в порядке, предусмотренном главой 18 УПК РФ. </w:t>
      </w:r>
      <w:r w:rsidRPr="00EB1CFC">
        <w:rPr>
          <w:rFonts w:ascii="Times New Roman" w:hAnsi="Times New Roman"/>
          <w:sz w:val="28"/>
          <w:szCs w:val="28"/>
          <w:lang w:eastAsia="ru-RU"/>
        </w:rPr>
        <w:tab/>
        <w:t>С</w:t>
      </w:r>
      <w:r w:rsidRPr="00EB1CFC">
        <w:rPr>
          <w:rFonts w:ascii="Times New Roman" w:hAnsi="Times New Roman"/>
          <w:sz w:val="28"/>
          <w:szCs w:val="28"/>
          <w:lang w:eastAsia="ru-RU"/>
        </w:rPr>
        <w:t>о</w:t>
      </w:r>
      <w:r w:rsidRPr="00EB1CFC">
        <w:rPr>
          <w:rFonts w:ascii="Times New Roman" w:hAnsi="Times New Roman"/>
          <w:sz w:val="28"/>
          <w:szCs w:val="28"/>
          <w:lang w:eastAsia="ru-RU"/>
        </w:rPr>
        <w:lastRenderedPageBreak/>
        <w:t>гласие должно быть письменно зафиксировано в материалах уголовного дела: в протоколе допроса в качестве подозреваемого или обвиняемого л</w:t>
      </w:r>
      <w:r w:rsidRPr="00EB1CFC">
        <w:rPr>
          <w:rFonts w:ascii="Times New Roman" w:hAnsi="Times New Roman"/>
          <w:sz w:val="28"/>
          <w:szCs w:val="28"/>
          <w:lang w:eastAsia="ru-RU"/>
        </w:rPr>
        <w:t>и</w:t>
      </w:r>
      <w:r w:rsidRPr="00EB1CFC">
        <w:rPr>
          <w:rFonts w:ascii="Times New Roman" w:hAnsi="Times New Roman"/>
          <w:sz w:val="28"/>
          <w:szCs w:val="28"/>
          <w:lang w:eastAsia="ru-RU"/>
        </w:rPr>
        <w:t>бо в отдельном заявлении, составленном в произвольной форме. Причем часть 6 ст. 427 УПК РФ предусматривает получение согласия не только самого несовершеннолетнего обвиняемого или подозреваемого, но и его законного представителя</w:t>
      </w:r>
      <w:r w:rsidRPr="00EB1CFC">
        <w:rPr>
          <w:rFonts w:ascii="Times New Roman" w:hAnsi="Times New Roman"/>
          <w:sz w:val="28"/>
          <w:szCs w:val="28"/>
          <w:vertAlign w:val="superscript"/>
          <w:lang w:eastAsia="ru-RU"/>
        </w:rPr>
        <w:footnoteReference w:id="169"/>
      </w:r>
      <w:r w:rsidRPr="00EB1CFC">
        <w:rPr>
          <w:rFonts w:ascii="Times New Roman" w:hAnsi="Times New Roman"/>
          <w:sz w:val="28"/>
          <w:szCs w:val="28"/>
          <w:lang w:eastAsia="ru-RU"/>
        </w:rPr>
        <w:t xml:space="preserve">.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Совершение преступления небольшой или средней тяжести, то есть умышленного преступления, максимальное наказание за которое не пр</w:t>
      </w:r>
      <w:r w:rsidRPr="00EB1CFC">
        <w:rPr>
          <w:rFonts w:ascii="Times New Roman" w:hAnsi="Times New Roman"/>
          <w:sz w:val="28"/>
          <w:szCs w:val="28"/>
          <w:lang w:eastAsia="ru-RU"/>
        </w:rPr>
        <w:t>е</w:t>
      </w:r>
      <w:r w:rsidRPr="00EB1CFC">
        <w:rPr>
          <w:rFonts w:ascii="Times New Roman" w:hAnsi="Times New Roman"/>
          <w:sz w:val="28"/>
          <w:szCs w:val="28"/>
          <w:lang w:eastAsia="ru-RU"/>
        </w:rPr>
        <w:t>вышает пяти лет лишения свободы либо любого неосторожного престу</w:t>
      </w:r>
      <w:r w:rsidRPr="00EB1CFC">
        <w:rPr>
          <w:rFonts w:ascii="Times New Roman" w:hAnsi="Times New Roman"/>
          <w:sz w:val="28"/>
          <w:szCs w:val="28"/>
          <w:lang w:eastAsia="ru-RU"/>
        </w:rPr>
        <w:t>п</w:t>
      </w:r>
      <w:r w:rsidRPr="00EB1CFC">
        <w:rPr>
          <w:rFonts w:ascii="Times New Roman" w:hAnsi="Times New Roman"/>
          <w:sz w:val="28"/>
          <w:szCs w:val="28"/>
          <w:lang w:eastAsia="ru-RU"/>
        </w:rPr>
        <w:t>ления (ст. 15 УК РФ).</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В отличие от прекращения дел по ст.ст. 25,28 УПК РФ, применение ст. 427 УПК РФ возможно в отношении несовершеннолетнего, ранее с</w:t>
      </w:r>
      <w:r w:rsidRPr="00EB1CFC">
        <w:rPr>
          <w:rFonts w:ascii="Times New Roman" w:hAnsi="Times New Roman"/>
          <w:sz w:val="28"/>
          <w:szCs w:val="28"/>
          <w:lang w:eastAsia="ru-RU"/>
        </w:rPr>
        <w:t>о</w:t>
      </w:r>
      <w:r w:rsidRPr="00EB1CFC">
        <w:rPr>
          <w:rFonts w:ascii="Times New Roman" w:hAnsi="Times New Roman"/>
          <w:sz w:val="28"/>
          <w:szCs w:val="28"/>
          <w:lang w:eastAsia="ru-RU"/>
        </w:rPr>
        <w:t>вершавшего преступление (в случаях, когда с учетом конкретных обсто</w:t>
      </w:r>
      <w:r w:rsidRPr="00EB1CFC">
        <w:rPr>
          <w:rFonts w:ascii="Times New Roman" w:hAnsi="Times New Roman"/>
          <w:sz w:val="28"/>
          <w:szCs w:val="28"/>
          <w:lang w:eastAsia="ru-RU"/>
        </w:rPr>
        <w:t>я</w:t>
      </w:r>
      <w:r w:rsidRPr="00EB1CFC">
        <w:rPr>
          <w:rFonts w:ascii="Times New Roman" w:hAnsi="Times New Roman"/>
          <w:sz w:val="28"/>
          <w:szCs w:val="28"/>
          <w:lang w:eastAsia="ru-RU"/>
        </w:rPr>
        <w:t>тельств, сохраняется возможность его исправления).</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 xml:space="preserve">Дополнительным условием прекращения уголовного преследования на основании ст. 427 УПК РФ является получение согласия руководителя следственного органа, так как применение данного основания – это право, но не обязанность органа расследования или руководителя следственного органа. Такое процессуальное решение должно приниматься с учетом всех обстоятельств дела и данных о личности субъекта.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В то же время статья 427 УПК РФ содержит в себе противоречие о</w:t>
      </w:r>
      <w:r w:rsidRPr="00EB1CFC">
        <w:rPr>
          <w:rFonts w:ascii="Times New Roman" w:hAnsi="Times New Roman"/>
          <w:sz w:val="28"/>
          <w:szCs w:val="28"/>
          <w:lang w:eastAsia="ru-RU"/>
        </w:rPr>
        <w:t>т</w:t>
      </w:r>
      <w:r w:rsidRPr="00EB1CFC">
        <w:rPr>
          <w:rFonts w:ascii="Times New Roman" w:hAnsi="Times New Roman"/>
          <w:sz w:val="28"/>
          <w:szCs w:val="28"/>
          <w:lang w:eastAsia="ru-RU"/>
        </w:rPr>
        <w:t>носительно процессуального статуса несовершеннолетнего лица, в отн</w:t>
      </w:r>
      <w:r w:rsidRPr="00EB1CFC">
        <w:rPr>
          <w:rFonts w:ascii="Times New Roman" w:hAnsi="Times New Roman"/>
          <w:sz w:val="28"/>
          <w:szCs w:val="28"/>
          <w:lang w:eastAsia="ru-RU"/>
        </w:rPr>
        <w:t>о</w:t>
      </w:r>
      <w:r w:rsidRPr="00EB1CFC">
        <w:rPr>
          <w:rFonts w:ascii="Times New Roman" w:hAnsi="Times New Roman"/>
          <w:sz w:val="28"/>
          <w:szCs w:val="28"/>
          <w:lang w:eastAsia="ru-RU"/>
        </w:rPr>
        <w:t>шении которого возможно прекращение уголовного преследования в ст</w:t>
      </w:r>
      <w:r w:rsidRPr="00EB1CFC">
        <w:rPr>
          <w:rFonts w:ascii="Times New Roman" w:hAnsi="Times New Roman"/>
          <w:sz w:val="28"/>
          <w:szCs w:val="28"/>
          <w:lang w:eastAsia="ru-RU"/>
        </w:rPr>
        <w:t>а</w:t>
      </w:r>
      <w:r w:rsidRPr="00EB1CFC">
        <w:rPr>
          <w:rFonts w:ascii="Times New Roman" w:hAnsi="Times New Roman"/>
          <w:sz w:val="28"/>
          <w:szCs w:val="28"/>
          <w:lang w:eastAsia="ru-RU"/>
        </w:rPr>
        <w:t>дии предварительного расследования с применением принудительной м</w:t>
      </w:r>
      <w:r w:rsidRPr="00EB1CFC">
        <w:rPr>
          <w:rFonts w:ascii="Times New Roman" w:hAnsi="Times New Roman"/>
          <w:sz w:val="28"/>
          <w:szCs w:val="28"/>
          <w:lang w:eastAsia="ru-RU"/>
        </w:rPr>
        <w:t>е</w:t>
      </w:r>
      <w:r w:rsidRPr="00EB1CFC">
        <w:rPr>
          <w:rFonts w:ascii="Times New Roman" w:hAnsi="Times New Roman"/>
          <w:sz w:val="28"/>
          <w:szCs w:val="28"/>
          <w:lang w:eastAsia="ru-RU"/>
        </w:rPr>
        <w:t>ры воспитательного воздействия. Так, в части 1 речь идет только об обв</w:t>
      </w:r>
      <w:r w:rsidRPr="00EB1CFC">
        <w:rPr>
          <w:rFonts w:ascii="Times New Roman" w:hAnsi="Times New Roman"/>
          <w:sz w:val="28"/>
          <w:szCs w:val="28"/>
          <w:lang w:eastAsia="ru-RU"/>
        </w:rPr>
        <w:t>и</w:t>
      </w:r>
      <w:r w:rsidRPr="00EB1CFC">
        <w:rPr>
          <w:rFonts w:ascii="Times New Roman" w:hAnsi="Times New Roman"/>
          <w:sz w:val="28"/>
          <w:szCs w:val="28"/>
          <w:lang w:eastAsia="ru-RU"/>
        </w:rPr>
        <w:t>няемом, а в части 6 – об обвиняемом или подозреваемом. Представляется, что ограничивать сферу применения данной нормы только обвиняемым принципиально неверно по следующим причинам:</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а) все остальные основания прекращения уголовного преследования, связанные с освобождением от уголовной ответственности (предусмотре</w:t>
      </w:r>
      <w:r w:rsidRPr="00EB1CFC">
        <w:rPr>
          <w:rFonts w:ascii="Times New Roman" w:hAnsi="Times New Roman"/>
          <w:sz w:val="28"/>
          <w:szCs w:val="28"/>
          <w:lang w:eastAsia="ru-RU"/>
        </w:rPr>
        <w:t>н</w:t>
      </w:r>
      <w:r w:rsidRPr="00EB1CFC">
        <w:rPr>
          <w:rFonts w:ascii="Times New Roman" w:hAnsi="Times New Roman"/>
          <w:sz w:val="28"/>
          <w:szCs w:val="28"/>
          <w:lang w:eastAsia="ru-RU"/>
        </w:rPr>
        <w:t>ные ст. ст. 25, 26 УПК РФ) в равной мере распространяются и на подозр</w:t>
      </w:r>
      <w:r w:rsidRPr="00EB1CFC">
        <w:rPr>
          <w:rFonts w:ascii="Times New Roman" w:hAnsi="Times New Roman"/>
          <w:sz w:val="28"/>
          <w:szCs w:val="28"/>
          <w:lang w:eastAsia="ru-RU"/>
        </w:rPr>
        <w:t>е</w:t>
      </w:r>
      <w:r w:rsidRPr="00EB1CFC">
        <w:rPr>
          <w:rFonts w:ascii="Times New Roman" w:hAnsi="Times New Roman"/>
          <w:sz w:val="28"/>
          <w:szCs w:val="28"/>
          <w:lang w:eastAsia="ru-RU"/>
        </w:rPr>
        <w:t>ваемого;</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б) в самой ст. 427 УПК РФ, как уже упоминалось, содержится указ</w:t>
      </w:r>
      <w:r w:rsidRPr="00EB1CFC">
        <w:rPr>
          <w:rFonts w:ascii="Times New Roman" w:hAnsi="Times New Roman"/>
          <w:sz w:val="28"/>
          <w:szCs w:val="28"/>
          <w:lang w:eastAsia="ru-RU"/>
        </w:rPr>
        <w:t>а</w:t>
      </w:r>
      <w:r w:rsidRPr="00EB1CFC">
        <w:rPr>
          <w:rFonts w:ascii="Times New Roman" w:hAnsi="Times New Roman"/>
          <w:sz w:val="28"/>
          <w:szCs w:val="28"/>
          <w:lang w:eastAsia="ru-RU"/>
        </w:rPr>
        <w:t>ние на возможность прекращения уголовного преследования по данному основанию также и в отношении подозреваемого, что является противор</w:t>
      </w:r>
      <w:r w:rsidRPr="00EB1CFC">
        <w:rPr>
          <w:rFonts w:ascii="Times New Roman" w:hAnsi="Times New Roman"/>
          <w:sz w:val="28"/>
          <w:szCs w:val="28"/>
          <w:lang w:eastAsia="ru-RU"/>
        </w:rPr>
        <w:t>е</w:t>
      </w:r>
      <w:r w:rsidRPr="00EB1CFC">
        <w:rPr>
          <w:rFonts w:ascii="Times New Roman" w:hAnsi="Times New Roman"/>
          <w:sz w:val="28"/>
          <w:szCs w:val="28"/>
          <w:lang w:eastAsia="ru-RU"/>
        </w:rPr>
        <w:t>чием внутри одной нормы УПК РФ</w:t>
      </w:r>
      <w:r w:rsidRPr="00EB1CFC">
        <w:rPr>
          <w:rFonts w:ascii="Times New Roman" w:hAnsi="Times New Roman"/>
          <w:sz w:val="28"/>
          <w:szCs w:val="28"/>
          <w:vertAlign w:val="superscript"/>
          <w:lang w:eastAsia="ru-RU"/>
        </w:rPr>
        <w:footnoteReference w:id="170"/>
      </w:r>
      <w:r w:rsidRPr="00EB1CFC">
        <w:rPr>
          <w:rFonts w:ascii="Times New Roman" w:hAnsi="Times New Roman"/>
          <w:sz w:val="28"/>
          <w:szCs w:val="28"/>
          <w:lang w:eastAsia="ru-RU"/>
        </w:rPr>
        <w:t>.</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Уголовно-процессуальным кодексом предусматривает следующий порядок прекращения уголовного дела (уголовного преследования):</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1. Следователь, признав, что исправление несовершеннолетнего во</w:t>
      </w:r>
      <w:r w:rsidRPr="00EB1CFC">
        <w:rPr>
          <w:rFonts w:ascii="Times New Roman" w:hAnsi="Times New Roman"/>
          <w:sz w:val="28"/>
          <w:szCs w:val="28"/>
          <w:lang w:eastAsia="ru-RU"/>
        </w:rPr>
        <w:t>з</w:t>
      </w:r>
      <w:r w:rsidRPr="00EB1CFC">
        <w:rPr>
          <w:rFonts w:ascii="Times New Roman" w:hAnsi="Times New Roman"/>
          <w:sz w:val="28"/>
          <w:szCs w:val="28"/>
          <w:lang w:eastAsia="ru-RU"/>
        </w:rPr>
        <w:t xml:space="preserve">можно путем применения не уголовного наказания, а принудительных мер воспитательного характера, выносит мотивированное постановление о </w:t>
      </w:r>
      <w:r w:rsidRPr="00EB1CFC">
        <w:rPr>
          <w:rFonts w:ascii="Times New Roman" w:hAnsi="Times New Roman"/>
          <w:sz w:val="28"/>
          <w:szCs w:val="28"/>
          <w:lang w:eastAsia="ru-RU"/>
        </w:rPr>
        <w:lastRenderedPageBreak/>
        <w:t>прекращении уголовного дела и о возбуждении перед судом ходатайства о применении к несовершеннолетнему принудительной меры воспитател</w:t>
      </w:r>
      <w:r w:rsidRPr="00EB1CFC">
        <w:rPr>
          <w:rFonts w:ascii="Times New Roman" w:hAnsi="Times New Roman"/>
          <w:sz w:val="28"/>
          <w:szCs w:val="28"/>
          <w:lang w:eastAsia="ru-RU"/>
        </w:rPr>
        <w:t>ь</w:t>
      </w:r>
      <w:r w:rsidRPr="00EB1CFC">
        <w:rPr>
          <w:rFonts w:ascii="Times New Roman" w:hAnsi="Times New Roman"/>
          <w:sz w:val="28"/>
          <w:szCs w:val="28"/>
          <w:lang w:eastAsia="ru-RU"/>
        </w:rPr>
        <w:t>ного воздействия; постановление о прекращении уголовного преследов</w:t>
      </w:r>
      <w:r w:rsidRPr="00EB1CFC">
        <w:rPr>
          <w:rFonts w:ascii="Times New Roman" w:hAnsi="Times New Roman"/>
          <w:sz w:val="28"/>
          <w:szCs w:val="28"/>
          <w:lang w:eastAsia="ru-RU"/>
        </w:rPr>
        <w:t>а</w:t>
      </w:r>
      <w:r w:rsidRPr="00EB1CFC">
        <w:rPr>
          <w:rFonts w:ascii="Times New Roman" w:hAnsi="Times New Roman"/>
          <w:sz w:val="28"/>
          <w:szCs w:val="28"/>
          <w:lang w:eastAsia="ru-RU"/>
        </w:rPr>
        <w:t>ния согласовывается руководителем следственного органа.</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3. Согласившись с постановлением следователя о прекращении дела, руководитель следственного органа направляет уголовное дело с пост</w:t>
      </w:r>
      <w:r w:rsidRPr="00EB1CFC">
        <w:rPr>
          <w:rFonts w:ascii="Times New Roman" w:hAnsi="Times New Roman"/>
          <w:sz w:val="28"/>
          <w:szCs w:val="28"/>
          <w:lang w:eastAsia="ru-RU"/>
        </w:rPr>
        <w:t>а</w:t>
      </w:r>
      <w:r w:rsidRPr="00EB1CFC">
        <w:rPr>
          <w:rFonts w:ascii="Times New Roman" w:hAnsi="Times New Roman"/>
          <w:sz w:val="28"/>
          <w:szCs w:val="28"/>
          <w:lang w:eastAsia="ru-RU"/>
        </w:rPr>
        <w:t>новлением о прекращении уголовного преследования прокурору, который направляет уголовное дело в суд с соответствующим ходатайством.</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4. Судья оценивает собранные по делу доказательства и с учетом личности несовершеннолетнего принимает решение о возможности пр</w:t>
      </w:r>
      <w:r w:rsidRPr="00EB1CFC">
        <w:rPr>
          <w:rFonts w:ascii="Times New Roman" w:hAnsi="Times New Roman"/>
          <w:sz w:val="28"/>
          <w:szCs w:val="28"/>
          <w:lang w:eastAsia="ru-RU"/>
        </w:rPr>
        <w:t>и</w:t>
      </w:r>
      <w:r w:rsidRPr="00EB1CFC">
        <w:rPr>
          <w:rFonts w:ascii="Times New Roman" w:hAnsi="Times New Roman"/>
          <w:sz w:val="28"/>
          <w:szCs w:val="28"/>
          <w:lang w:eastAsia="ru-RU"/>
        </w:rPr>
        <w:t>менения к нему принудительных мер воспитательного воздействия, пер</w:t>
      </w:r>
      <w:r w:rsidRPr="00EB1CFC">
        <w:rPr>
          <w:rFonts w:ascii="Times New Roman" w:hAnsi="Times New Roman"/>
          <w:sz w:val="28"/>
          <w:szCs w:val="28"/>
          <w:lang w:eastAsia="ru-RU"/>
        </w:rPr>
        <w:t>е</w:t>
      </w:r>
      <w:r w:rsidRPr="00EB1CFC">
        <w:rPr>
          <w:rFonts w:ascii="Times New Roman" w:hAnsi="Times New Roman"/>
          <w:sz w:val="28"/>
          <w:szCs w:val="28"/>
          <w:lang w:eastAsia="ru-RU"/>
        </w:rPr>
        <w:t>численных в ст. 90 УК РФ (предупреждение, передача под надзор родит</w:t>
      </w:r>
      <w:r w:rsidRPr="00EB1CFC">
        <w:rPr>
          <w:rFonts w:ascii="Times New Roman" w:hAnsi="Times New Roman"/>
          <w:sz w:val="28"/>
          <w:szCs w:val="28"/>
          <w:lang w:eastAsia="ru-RU"/>
        </w:rPr>
        <w:t>е</w:t>
      </w:r>
      <w:r w:rsidRPr="00EB1CFC">
        <w:rPr>
          <w:rFonts w:ascii="Times New Roman" w:hAnsi="Times New Roman"/>
          <w:sz w:val="28"/>
          <w:szCs w:val="28"/>
          <w:lang w:eastAsia="ru-RU"/>
        </w:rPr>
        <w:t>лей или лиц, их заменяющих, либо специализированного государственного органа, возложение обязанности загладить причиненный вред, огранич</w:t>
      </w:r>
      <w:r w:rsidRPr="00EB1CFC">
        <w:rPr>
          <w:rFonts w:ascii="Times New Roman" w:hAnsi="Times New Roman"/>
          <w:sz w:val="28"/>
          <w:szCs w:val="28"/>
          <w:lang w:eastAsia="ru-RU"/>
        </w:rPr>
        <w:t>е</w:t>
      </w:r>
      <w:r w:rsidRPr="00EB1CFC">
        <w:rPr>
          <w:rFonts w:ascii="Times New Roman" w:hAnsi="Times New Roman"/>
          <w:sz w:val="28"/>
          <w:szCs w:val="28"/>
          <w:lang w:eastAsia="ru-RU"/>
        </w:rPr>
        <w:t>ние досуга и установление особых требований к поведению несоверше</w:t>
      </w:r>
      <w:r w:rsidRPr="00EB1CFC">
        <w:rPr>
          <w:rFonts w:ascii="Times New Roman" w:hAnsi="Times New Roman"/>
          <w:sz w:val="28"/>
          <w:szCs w:val="28"/>
          <w:lang w:eastAsia="ru-RU"/>
        </w:rPr>
        <w:t>н</w:t>
      </w:r>
      <w:r w:rsidRPr="00EB1CFC">
        <w:rPr>
          <w:rFonts w:ascii="Times New Roman" w:hAnsi="Times New Roman"/>
          <w:sz w:val="28"/>
          <w:szCs w:val="28"/>
          <w:lang w:eastAsia="ru-RU"/>
        </w:rPr>
        <w:t>нолетнего), определяет вид, содержание и продолжительность срока пр</w:t>
      </w:r>
      <w:r w:rsidRPr="00EB1CFC">
        <w:rPr>
          <w:rFonts w:ascii="Times New Roman" w:hAnsi="Times New Roman"/>
          <w:sz w:val="28"/>
          <w:szCs w:val="28"/>
          <w:lang w:eastAsia="ru-RU"/>
        </w:rPr>
        <w:t>и</w:t>
      </w:r>
      <w:r w:rsidRPr="00EB1CFC">
        <w:rPr>
          <w:rFonts w:ascii="Times New Roman" w:hAnsi="Times New Roman"/>
          <w:sz w:val="28"/>
          <w:szCs w:val="28"/>
          <w:lang w:eastAsia="ru-RU"/>
        </w:rPr>
        <w:t>менения таких мер в соответствии со ст. 91 УК РФ. Данное решение пр</w:t>
      </w:r>
      <w:r w:rsidRPr="00EB1CFC">
        <w:rPr>
          <w:rFonts w:ascii="Times New Roman" w:hAnsi="Times New Roman"/>
          <w:sz w:val="28"/>
          <w:szCs w:val="28"/>
          <w:lang w:eastAsia="ru-RU"/>
        </w:rPr>
        <w:t>и</w:t>
      </w:r>
      <w:r w:rsidRPr="00EB1CFC">
        <w:rPr>
          <w:rFonts w:ascii="Times New Roman" w:hAnsi="Times New Roman"/>
          <w:sz w:val="28"/>
          <w:szCs w:val="28"/>
          <w:lang w:eastAsia="ru-RU"/>
        </w:rPr>
        <w:t>нимается в судебном заседании с участием несовершеннолетнего обвиня</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мого (подозреваемого), его защитника и законного представителя, а также прокурора и с учетом их мнения.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Предупреждение, как правило, выносится несовершеннолетнему, с</w:t>
      </w:r>
      <w:r w:rsidRPr="00EB1CFC">
        <w:rPr>
          <w:rFonts w:ascii="Times New Roman" w:hAnsi="Times New Roman"/>
          <w:sz w:val="28"/>
          <w:szCs w:val="28"/>
          <w:lang w:eastAsia="ru-RU"/>
        </w:rPr>
        <w:t>о</w:t>
      </w:r>
      <w:r w:rsidRPr="00EB1CFC">
        <w:rPr>
          <w:rFonts w:ascii="Times New Roman" w:hAnsi="Times New Roman"/>
          <w:sz w:val="28"/>
          <w:szCs w:val="28"/>
          <w:lang w:eastAsia="ru-RU"/>
        </w:rPr>
        <w:t>вершившему преступление небольшой тяжести. Оно состоит в разъясн</w:t>
      </w:r>
      <w:r w:rsidRPr="00EB1CFC">
        <w:rPr>
          <w:rFonts w:ascii="Times New Roman" w:hAnsi="Times New Roman"/>
          <w:sz w:val="28"/>
          <w:szCs w:val="28"/>
          <w:lang w:eastAsia="ru-RU"/>
        </w:rPr>
        <w:t>е</w:t>
      </w:r>
      <w:r w:rsidRPr="00EB1CFC">
        <w:rPr>
          <w:rFonts w:ascii="Times New Roman" w:hAnsi="Times New Roman"/>
          <w:sz w:val="28"/>
          <w:szCs w:val="28"/>
          <w:lang w:eastAsia="ru-RU"/>
        </w:rPr>
        <w:t>нии вреда, который он причинил своим поступком, а также последствий повторного совершения им преступлений. Передача под надзор выражае</w:t>
      </w:r>
      <w:r w:rsidRPr="00EB1CFC">
        <w:rPr>
          <w:rFonts w:ascii="Times New Roman" w:hAnsi="Times New Roman"/>
          <w:sz w:val="28"/>
          <w:szCs w:val="28"/>
          <w:lang w:eastAsia="ru-RU"/>
        </w:rPr>
        <w:t>т</w:t>
      </w:r>
      <w:r w:rsidRPr="00EB1CFC">
        <w:rPr>
          <w:rFonts w:ascii="Times New Roman" w:hAnsi="Times New Roman"/>
          <w:sz w:val="28"/>
          <w:szCs w:val="28"/>
          <w:lang w:eastAsia="ru-RU"/>
        </w:rPr>
        <w:t>ся в возложении на родителей (в том числе и приемных) и лиц, их замен</w:t>
      </w:r>
      <w:r w:rsidRPr="00EB1CFC">
        <w:rPr>
          <w:rFonts w:ascii="Times New Roman" w:hAnsi="Times New Roman"/>
          <w:sz w:val="28"/>
          <w:szCs w:val="28"/>
          <w:lang w:eastAsia="ru-RU"/>
        </w:rPr>
        <w:t>я</w:t>
      </w:r>
      <w:r w:rsidRPr="00EB1CFC">
        <w:rPr>
          <w:rFonts w:ascii="Times New Roman" w:hAnsi="Times New Roman"/>
          <w:sz w:val="28"/>
          <w:szCs w:val="28"/>
          <w:lang w:eastAsia="ru-RU"/>
        </w:rPr>
        <w:t>ющих (например, усыновителей), либо на специализированный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ственный орган обязанности оказывать воспитательное воздействие на несовершеннолетнего и контролировать его поведение. Обязанность загл</w:t>
      </w:r>
      <w:r w:rsidRPr="00EB1CFC">
        <w:rPr>
          <w:rFonts w:ascii="Times New Roman" w:hAnsi="Times New Roman"/>
          <w:sz w:val="28"/>
          <w:szCs w:val="28"/>
          <w:lang w:eastAsia="ru-RU"/>
        </w:rPr>
        <w:t>а</w:t>
      </w:r>
      <w:r w:rsidRPr="00EB1CFC">
        <w:rPr>
          <w:rFonts w:ascii="Times New Roman" w:hAnsi="Times New Roman"/>
          <w:sz w:val="28"/>
          <w:szCs w:val="28"/>
          <w:lang w:eastAsia="ru-RU"/>
        </w:rPr>
        <w:t>дить причиненный вред возлагается только с учетом имущественного п</w:t>
      </w:r>
      <w:r w:rsidRPr="00EB1CFC">
        <w:rPr>
          <w:rFonts w:ascii="Times New Roman" w:hAnsi="Times New Roman"/>
          <w:sz w:val="28"/>
          <w:szCs w:val="28"/>
          <w:lang w:eastAsia="ru-RU"/>
        </w:rPr>
        <w:t>о</w:t>
      </w:r>
      <w:r w:rsidRPr="00EB1CFC">
        <w:rPr>
          <w:rFonts w:ascii="Times New Roman" w:hAnsi="Times New Roman"/>
          <w:sz w:val="28"/>
          <w:szCs w:val="28"/>
          <w:lang w:eastAsia="ru-RU"/>
        </w:rPr>
        <w:t>ложения несовершеннолетнего и наличия у него соответствующих труд</w:t>
      </w:r>
      <w:r w:rsidRPr="00EB1CFC">
        <w:rPr>
          <w:rFonts w:ascii="Times New Roman" w:hAnsi="Times New Roman"/>
          <w:sz w:val="28"/>
          <w:szCs w:val="28"/>
          <w:lang w:eastAsia="ru-RU"/>
        </w:rPr>
        <w:t>о</w:t>
      </w:r>
      <w:r w:rsidRPr="00EB1CFC">
        <w:rPr>
          <w:rFonts w:ascii="Times New Roman" w:hAnsi="Times New Roman"/>
          <w:sz w:val="28"/>
          <w:szCs w:val="28"/>
          <w:lang w:eastAsia="ru-RU"/>
        </w:rPr>
        <w:t>вых навыков. Фактически это означает, что применение данной принуд</w:t>
      </w:r>
      <w:r w:rsidRPr="00EB1CFC">
        <w:rPr>
          <w:rFonts w:ascii="Times New Roman" w:hAnsi="Times New Roman"/>
          <w:sz w:val="28"/>
          <w:szCs w:val="28"/>
          <w:lang w:eastAsia="ru-RU"/>
        </w:rPr>
        <w:t>и</w:t>
      </w:r>
      <w:r w:rsidRPr="00EB1CFC">
        <w:rPr>
          <w:rFonts w:ascii="Times New Roman" w:hAnsi="Times New Roman"/>
          <w:sz w:val="28"/>
          <w:szCs w:val="28"/>
          <w:lang w:eastAsia="ru-RU"/>
        </w:rPr>
        <w:t>тельной меры воспитательного воздействия возможно лишь к подросткам старшего возраста (16-17 лет), обладающих по сравнению с лицами мла</w:t>
      </w:r>
      <w:r w:rsidRPr="00EB1CFC">
        <w:rPr>
          <w:rFonts w:ascii="Times New Roman" w:hAnsi="Times New Roman"/>
          <w:sz w:val="28"/>
          <w:szCs w:val="28"/>
          <w:lang w:eastAsia="ru-RU"/>
        </w:rPr>
        <w:t>д</w:t>
      </w:r>
      <w:r w:rsidRPr="00EB1CFC">
        <w:rPr>
          <w:rFonts w:ascii="Times New Roman" w:hAnsi="Times New Roman"/>
          <w:sz w:val="28"/>
          <w:szCs w:val="28"/>
          <w:lang w:eastAsia="ru-RU"/>
        </w:rPr>
        <w:t>шего подросткового возраста (14-15 лет) трудовыми навыками и имеющ</w:t>
      </w:r>
      <w:r w:rsidRPr="00EB1CFC">
        <w:rPr>
          <w:rFonts w:ascii="Times New Roman" w:hAnsi="Times New Roman"/>
          <w:sz w:val="28"/>
          <w:szCs w:val="28"/>
          <w:lang w:eastAsia="ru-RU"/>
        </w:rPr>
        <w:t>и</w:t>
      </w:r>
      <w:r w:rsidRPr="00EB1CFC">
        <w:rPr>
          <w:rFonts w:ascii="Times New Roman" w:hAnsi="Times New Roman"/>
          <w:sz w:val="28"/>
          <w:szCs w:val="28"/>
          <w:lang w:eastAsia="ru-RU"/>
        </w:rPr>
        <w:t>ми самостоятельный, заработок. В противном случае обязанность загл</w:t>
      </w:r>
      <w:r w:rsidRPr="00EB1CFC">
        <w:rPr>
          <w:rFonts w:ascii="Times New Roman" w:hAnsi="Times New Roman"/>
          <w:sz w:val="28"/>
          <w:szCs w:val="28"/>
          <w:lang w:eastAsia="ru-RU"/>
        </w:rPr>
        <w:t>а</w:t>
      </w:r>
      <w:r w:rsidRPr="00EB1CFC">
        <w:rPr>
          <w:rFonts w:ascii="Times New Roman" w:hAnsi="Times New Roman"/>
          <w:sz w:val="28"/>
          <w:szCs w:val="28"/>
          <w:lang w:eastAsia="ru-RU"/>
        </w:rPr>
        <w:t>дить причиненный вред ляжет на плечи родителей или лиц, их заменя</w:t>
      </w:r>
      <w:r w:rsidRPr="00EB1CFC">
        <w:rPr>
          <w:rFonts w:ascii="Times New Roman" w:hAnsi="Times New Roman"/>
          <w:sz w:val="28"/>
          <w:szCs w:val="28"/>
          <w:lang w:eastAsia="ru-RU"/>
        </w:rPr>
        <w:t>ю</w:t>
      </w:r>
      <w:r w:rsidRPr="00EB1CFC">
        <w:rPr>
          <w:rFonts w:ascii="Times New Roman" w:hAnsi="Times New Roman"/>
          <w:sz w:val="28"/>
          <w:szCs w:val="28"/>
          <w:lang w:eastAsia="ru-RU"/>
        </w:rPr>
        <w:t>щих, других родственников несовершеннолетнего, что сводит на нет во</w:t>
      </w:r>
      <w:r w:rsidRPr="00EB1CFC">
        <w:rPr>
          <w:rFonts w:ascii="Times New Roman" w:hAnsi="Times New Roman"/>
          <w:sz w:val="28"/>
          <w:szCs w:val="28"/>
          <w:lang w:eastAsia="ru-RU"/>
        </w:rPr>
        <w:t>с</w:t>
      </w:r>
      <w:r w:rsidRPr="00EB1CFC">
        <w:rPr>
          <w:rFonts w:ascii="Times New Roman" w:hAnsi="Times New Roman"/>
          <w:sz w:val="28"/>
          <w:szCs w:val="28"/>
          <w:lang w:eastAsia="ru-RU"/>
        </w:rPr>
        <w:t>питательное воздействие этой принудительной меры непосредственно на подростка</w:t>
      </w:r>
      <w:r w:rsidRPr="00EB1CFC">
        <w:rPr>
          <w:rFonts w:ascii="Times New Roman" w:hAnsi="Times New Roman"/>
          <w:sz w:val="28"/>
          <w:szCs w:val="28"/>
          <w:vertAlign w:val="superscript"/>
          <w:lang w:eastAsia="ru-RU"/>
        </w:rPr>
        <w:footnoteReference w:id="171"/>
      </w:r>
      <w:r w:rsidRPr="00EB1CFC">
        <w:rPr>
          <w:rFonts w:ascii="Times New Roman" w:hAnsi="Times New Roman"/>
          <w:sz w:val="28"/>
          <w:szCs w:val="28"/>
          <w:lang w:eastAsia="ru-RU"/>
        </w:rPr>
        <w:t>.</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Ограничение досуга и установление особых требований к поведению несовершеннолетнего заключается в запрещении посещения последним определенных мест (например, дискотеки, ресторана, пивного бара), и</w:t>
      </w:r>
      <w:r w:rsidRPr="00EB1CFC">
        <w:rPr>
          <w:rFonts w:ascii="Times New Roman" w:hAnsi="Times New Roman"/>
          <w:sz w:val="28"/>
          <w:szCs w:val="28"/>
          <w:lang w:eastAsia="ru-RU"/>
        </w:rPr>
        <w:t>с</w:t>
      </w:r>
      <w:r w:rsidRPr="00EB1CFC">
        <w:rPr>
          <w:rFonts w:ascii="Times New Roman" w:hAnsi="Times New Roman"/>
          <w:sz w:val="28"/>
          <w:szCs w:val="28"/>
          <w:lang w:eastAsia="ru-RU"/>
        </w:rPr>
        <w:lastRenderedPageBreak/>
        <w:t>пользования определенных форм досуга (в частности, заниматься охотой, рыбной ловлей, азартными играми), в том числе связанных с управлением механическим транспортным средством; ограничении пребывания вне д</w:t>
      </w:r>
      <w:r w:rsidRPr="00EB1CFC">
        <w:rPr>
          <w:rFonts w:ascii="Times New Roman" w:hAnsi="Times New Roman"/>
          <w:sz w:val="28"/>
          <w:szCs w:val="28"/>
          <w:lang w:eastAsia="ru-RU"/>
        </w:rPr>
        <w:t>о</w:t>
      </w:r>
      <w:r w:rsidRPr="00EB1CFC">
        <w:rPr>
          <w:rFonts w:ascii="Times New Roman" w:hAnsi="Times New Roman"/>
          <w:sz w:val="28"/>
          <w:szCs w:val="28"/>
          <w:lang w:eastAsia="ru-RU"/>
        </w:rPr>
        <w:t>ма в определенное время суток (например, с 21.00 до 6.00), выезда в другие местности без разрешения специализированного государственного органа (комиссии по делам несовершеннолетних, подразделения по делам нес</w:t>
      </w:r>
      <w:r w:rsidRPr="00EB1CFC">
        <w:rPr>
          <w:rFonts w:ascii="Times New Roman" w:hAnsi="Times New Roman"/>
          <w:sz w:val="28"/>
          <w:szCs w:val="28"/>
          <w:lang w:eastAsia="ru-RU"/>
        </w:rPr>
        <w:t>о</w:t>
      </w:r>
      <w:r w:rsidRPr="00EB1CFC">
        <w:rPr>
          <w:rFonts w:ascii="Times New Roman" w:hAnsi="Times New Roman"/>
          <w:sz w:val="28"/>
          <w:szCs w:val="28"/>
          <w:lang w:eastAsia="ru-RU"/>
        </w:rPr>
        <w:t>вершеннолетних). Несовершеннолетнему может быть также предъявлено требование, продолжить обучение в образовательном учреждении либо трудоустроиться с помощью специализированного государственного орг</w:t>
      </w:r>
      <w:r w:rsidRPr="00EB1CFC">
        <w:rPr>
          <w:rFonts w:ascii="Times New Roman" w:hAnsi="Times New Roman"/>
          <w:sz w:val="28"/>
          <w:szCs w:val="28"/>
          <w:lang w:eastAsia="ru-RU"/>
        </w:rPr>
        <w:t>а</w:t>
      </w:r>
      <w:r w:rsidRPr="00EB1CFC">
        <w:rPr>
          <w:rFonts w:ascii="Times New Roman" w:hAnsi="Times New Roman"/>
          <w:sz w:val="28"/>
          <w:szCs w:val="28"/>
          <w:lang w:eastAsia="ru-RU"/>
        </w:rPr>
        <w:t>на.</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Перечень ограничений досуга и требований к поведению несове</w:t>
      </w:r>
      <w:r w:rsidRPr="00EB1CFC">
        <w:rPr>
          <w:rFonts w:ascii="Times New Roman" w:hAnsi="Times New Roman"/>
          <w:sz w:val="28"/>
          <w:szCs w:val="28"/>
          <w:lang w:eastAsia="ru-RU"/>
        </w:rPr>
        <w:t>р</w:t>
      </w:r>
      <w:r w:rsidRPr="00EB1CFC">
        <w:rPr>
          <w:rFonts w:ascii="Times New Roman" w:hAnsi="Times New Roman"/>
          <w:sz w:val="28"/>
          <w:szCs w:val="28"/>
          <w:lang w:eastAsia="ru-RU"/>
        </w:rPr>
        <w:t>шеннолетнего не является исчерпывающим и может быть расширен судьей в зависимости от конкретных условий жизни и воспитания, особенностей личности подростка. Например, может быть установлен запрет на общение с конкретными лицами, оказывающими негативное влияние на несове</w:t>
      </w:r>
      <w:r w:rsidRPr="00EB1CFC">
        <w:rPr>
          <w:rFonts w:ascii="Times New Roman" w:hAnsi="Times New Roman"/>
          <w:sz w:val="28"/>
          <w:szCs w:val="28"/>
          <w:lang w:eastAsia="ru-RU"/>
        </w:rPr>
        <w:t>р</w:t>
      </w:r>
      <w:r w:rsidRPr="00EB1CFC">
        <w:rPr>
          <w:rFonts w:ascii="Times New Roman" w:hAnsi="Times New Roman"/>
          <w:sz w:val="28"/>
          <w:szCs w:val="28"/>
          <w:lang w:eastAsia="ru-RU"/>
        </w:rPr>
        <w:t>шеннолетнего (если это подтверждено материалами уголовного дела), во</w:t>
      </w:r>
      <w:r w:rsidRPr="00EB1CFC">
        <w:rPr>
          <w:rFonts w:ascii="Times New Roman" w:hAnsi="Times New Roman"/>
          <w:sz w:val="28"/>
          <w:szCs w:val="28"/>
          <w:lang w:eastAsia="ru-RU"/>
        </w:rPr>
        <w:t>з</w:t>
      </w:r>
      <w:r w:rsidRPr="00EB1CFC">
        <w:rPr>
          <w:rFonts w:ascii="Times New Roman" w:hAnsi="Times New Roman"/>
          <w:sz w:val="28"/>
          <w:szCs w:val="28"/>
          <w:lang w:eastAsia="ru-RU"/>
        </w:rPr>
        <w:t>ложена обязанность с определенной периодичностью являться на рег</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страцию в ПДН органа внутренних дел по месту жительства и т.п.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В соответствии с частью 3 ст. 90 УК РФ судья вправе назначить несовершеннолетнему сразу несколько принудительных мер воспитател</w:t>
      </w:r>
      <w:r w:rsidRPr="00EB1CFC">
        <w:rPr>
          <w:rFonts w:ascii="Times New Roman" w:hAnsi="Times New Roman"/>
          <w:sz w:val="28"/>
          <w:szCs w:val="28"/>
          <w:lang w:eastAsia="ru-RU"/>
        </w:rPr>
        <w:t>ь</w:t>
      </w:r>
      <w:r w:rsidRPr="00EB1CFC">
        <w:rPr>
          <w:rFonts w:ascii="Times New Roman" w:hAnsi="Times New Roman"/>
          <w:sz w:val="28"/>
          <w:szCs w:val="28"/>
          <w:lang w:eastAsia="ru-RU"/>
        </w:rPr>
        <w:t>ного воздействия.</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Рассматриваемое основание прекращения уголовного преследования – единственное из всех, предусмотренных действующим законодател</w:t>
      </w:r>
      <w:r w:rsidRPr="00EB1CFC">
        <w:rPr>
          <w:rFonts w:ascii="Times New Roman" w:hAnsi="Times New Roman"/>
          <w:sz w:val="28"/>
          <w:szCs w:val="28"/>
          <w:lang w:eastAsia="ru-RU"/>
        </w:rPr>
        <w:t>ь</w:t>
      </w:r>
      <w:r w:rsidRPr="00EB1CFC">
        <w:rPr>
          <w:rFonts w:ascii="Times New Roman" w:hAnsi="Times New Roman"/>
          <w:sz w:val="28"/>
          <w:szCs w:val="28"/>
          <w:lang w:eastAsia="ru-RU"/>
        </w:rPr>
        <w:t xml:space="preserve">ством, – является «условным» или «длящимся». Это означает, что решение о прекращении уголовного дела (уголовного преследования) может быть отменено в случае систематического невыполнения несовершеннолетним обязанностей, возложенных на него постановлением судьи. В этом случае дело возвращается руководителю следственного органа для завершения расследования составлением обвинительного заключения с последующим направлением в суд.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Отмена решения о прекращении уголовного преследования и прим</w:t>
      </w:r>
      <w:r w:rsidRPr="00EB1CFC">
        <w:rPr>
          <w:rFonts w:ascii="Times New Roman" w:hAnsi="Times New Roman"/>
          <w:sz w:val="28"/>
          <w:szCs w:val="28"/>
          <w:lang w:eastAsia="ru-RU"/>
        </w:rPr>
        <w:t>е</w:t>
      </w:r>
      <w:r w:rsidRPr="00EB1CFC">
        <w:rPr>
          <w:rFonts w:ascii="Times New Roman" w:hAnsi="Times New Roman"/>
          <w:sz w:val="28"/>
          <w:szCs w:val="28"/>
          <w:lang w:eastAsia="ru-RU"/>
        </w:rPr>
        <w:t>нении к несовершеннолетнему принудительных мер воспитательного во</w:t>
      </w:r>
      <w:r w:rsidRPr="00EB1CFC">
        <w:rPr>
          <w:rFonts w:ascii="Times New Roman" w:hAnsi="Times New Roman"/>
          <w:sz w:val="28"/>
          <w:szCs w:val="28"/>
          <w:lang w:eastAsia="ru-RU"/>
        </w:rPr>
        <w:t>з</w:t>
      </w:r>
      <w:r w:rsidRPr="00EB1CFC">
        <w:rPr>
          <w:rFonts w:ascii="Times New Roman" w:hAnsi="Times New Roman"/>
          <w:sz w:val="28"/>
          <w:szCs w:val="28"/>
          <w:lang w:eastAsia="ru-RU"/>
        </w:rPr>
        <w:t>действия производится судом по представлению специализированного государственного органа, осуществляющего контроль за поведением нес</w:t>
      </w:r>
      <w:r w:rsidRPr="00EB1CFC">
        <w:rPr>
          <w:rFonts w:ascii="Times New Roman" w:hAnsi="Times New Roman"/>
          <w:sz w:val="28"/>
          <w:szCs w:val="28"/>
          <w:lang w:eastAsia="ru-RU"/>
        </w:rPr>
        <w:t>о</w:t>
      </w:r>
      <w:r w:rsidRPr="00EB1CFC">
        <w:rPr>
          <w:rFonts w:ascii="Times New Roman" w:hAnsi="Times New Roman"/>
          <w:sz w:val="28"/>
          <w:szCs w:val="28"/>
          <w:lang w:eastAsia="ru-RU"/>
        </w:rPr>
        <w:t>вершеннолетнего, освобожденного от уголовной ответственности в соо</w:t>
      </w:r>
      <w:r w:rsidRPr="00EB1CFC">
        <w:rPr>
          <w:rFonts w:ascii="Times New Roman" w:hAnsi="Times New Roman"/>
          <w:sz w:val="28"/>
          <w:szCs w:val="28"/>
          <w:lang w:eastAsia="ru-RU"/>
        </w:rPr>
        <w:t>т</w:t>
      </w:r>
      <w:r w:rsidRPr="00EB1CFC">
        <w:rPr>
          <w:rFonts w:ascii="Times New Roman" w:hAnsi="Times New Roman"/>
          <w:sz w:val="28"/>
          <w:szCs w:val="28"/>
          <w:lang w:eastAsia="ru-RU"/>
        </w:rPr>
        <w:t>ветствии с ч. 5 ст. 427 УПК РФ.</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Важно иметь ввиду, что Федеральным законом от 5 июля 2007 года № 87-ФЗ «О внесении изменений в УПК РФ и Федеральный закон «О пр</w:t>
      </w:r>
      <w:r w:rsidRPr="00EB1CFC">
        <w:rPr>
          <w:rFonts w:ascii="Times New Roman" w:hAnsi="Times New Roman"/>
          <w:sz w:val="28"/>
          <w:szCs w:val="28"/>
          <w:lang w:eastAsia="ru-RU"/>
        </w:rPr>
        <w:t>о</w:t>
      </w:r>
      <w:r w:rsidRPr="00EB1CFC">
        <w:rPr>
          <w:rFonts w:ascii="Times New Roman" w:hAnsi="Times New Roman"/>
          <w:sz w:val="28"/>
          <w:szCs w:val="28"/>
          <w:lang w:eastAsia="ru-RU"/>
        </w:rPr>
        <w:t>куратуре РФ» и Федерального закона от 6.06.07 г. № 90-ФЗ «О внесении изменений в УПК Российской Федерации» внесены изменения в полном</w:t>
      </w:r>
      <w:r w:rsidRPr="00EB1CFC">
        <w:rPr>
          <w:rFonts w:ascii="Times New Roman" w:hAnsi="Times New Roman"/>
          <w:sz w:val="28"/>
          <w:szCs w:val="28"/>
          <w:lang w:eastAsia="ru-RU"/>
        </w:rPr>
        <w:t>о</w:t>
      </w:r>
      <w:r w:rsidRPr="00EB1CFC">
        <w:rPr>
          <w:rFonts w:ascii="Times New Roman" w:hAnsi="Times New Roman"/>
          <w:sz w:val="28"/>
          <w:szCs w:val="28"/>
          <w:lang w:eastAsia="ru-RU"/>
        </w:rPr>
        <w:t>чия начальников следственных подразделений, предусмотренные УПК РФ, в том числе в ст. 427 УПК РФ, согласно которым, прекращение уголовного преследования несовершеннолетнего в порядке ст. 427 УПК РФ произв</w:t>
      </w:r>
      <w:r w:rsidRPr="00EB1CFC">
        <w:rPr>
          <w:rFonts w:ascii="Times New Roman" w:hAnsi="Times New Roman"/>
          <w:sz w:val="28"/>
          <w:szCs w:val="28"/>
          <w:lang w:eastAsia="ru-RU"/>
        </w:rPr>
        <w:t>о</w:t>
      </w:r>
      <w:r w:rsidRPr="00EB1CFC">
        <w:rPr>
          <w:rFonts w:ascii="Times New Roman" w:hAnsi="Times New Roman"/>
          <w:sz w:val="28"/>
          <w:szCs w:val="28"/>
          <w:lang w:eastAsia="ru-RU"/>
        </w:rPr>
        <w:t>диться следователем не с согласия прокурора, а руководителя следстве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ного органа. В связи с этим, существенно расширились возможности сл</w:t>
      </w:r>
      <w:r w:rsidRPr="00EB1CFC">
        <w:rPr>
          <w:rFonts w:ascii="Times New Roman" w:hAnsi="Times New Roman"/>
          <w:sz w:val="28"/>
          <w:szCs w:val="28"/>
          <w:lang w:eastAsia="ru-RU"/>
        </w:rPr>
        <w:t>е</w:t>
      </w:r>
      <w:r w:rsidRPr="00EB1CFC">
        <w:rPr>
          <w:rFonts w:ascii="Times New Roman" w:hAnsi="Times New Roman"/>
          <w:sz w:val="28"/>
          <w:szCs w:val="28"/>
          <w:lang w:eastAsia="ru-RU"/>
        </w:rPr>
        <w:lastRenderedPageBreak/>
        <w:t>дователей и начальников следственных подразделений в применении ра</w:t>
      </w:r>
      <w:r w:rsidRPr="00EB1CFC">
        <w:rPr>
          <w:rFonts w:ascii="Times New Roman" w:hAnsi="Times New Roman"/>
          <w:sz w:val="28"/>
          <w:szCs w:val="28"/>
          <w:lang w:eastAsia="ru-RU"/>
        </w:rPr>
        <w:t>с</w:t>
      </w:r>
      <w:r w:rsidRPr="00EB1CFC">
        <w:rPr>
          <w:rFonts w:ascii="Times New Roman" w:hAnsi="Times New Roman"/>
          <w:sz w:val="28"/>
          <w:szCs w:val="28"/>
          <w:lang w:eastAsia="ru-RU"/>
        </w:rPr>
        <w:t xml:space="preserve">сматриваемой нормы права и одновременно возросла их ответственность за законность и обоснованность принятия решений об обращениях в суд с соответствующими ходатайствами. Следует знать, что в отчете (форма 1-Е) прекращение по ст. 427 УПК РФ не включается в число прекращенных дел.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Необходимо учитывать, что прекращение уголовного преследования несовершеннолетних с применением к ним принудительных мер воспит</w:t>
      </w:r>
      <w:r w:rsidRPr="00EB1CFC">
        <w:rPr>
          <w:rFonts w:ascii="Times New Roman" w:hAnsi="Times New Roman"/>
          <w:sz w:val="28"/>
          <w:szCs w:val="28"/>
          <w:lang w:eastAsia="ru-RU"/>
        </w:rPr>
        <w:t>а</w:t>
      </w:r>
      <w:r w:rsidRPr="00EB1CFC">
        <w:rPr>
          <w:rFonts w:ascii="Times New Roman" w:hAnsi="Times New Roman"/>
          <w:sz w:val="28"/>
          <w:szCs w:val="28"/>
          <w:lang w:eastAsia="ru-RU"/>
        </w:rPr>
        <w:t>тельного воздействия соответствует международным принципам защиты прав и свобод несовершеннолетних, а также мерам, направленным на г</w:t>
      </w:r>
      <w:r w:rsidRPr="00EB1CFC">
        <w:rPr>
          <w:rFonts w:ascii="Times New Roman" w:hAnsi="Times New Roman"/>
          <w:sz w:val="28"/>
          <w:szCs w:val="28"/>
          <w:lang w:eastAsia="ru-RU"/>
        </w:rPr>
        <w:t>у</w:t>
      </w:r>
      <w:r w:rsidRPr="00EB1CFC">
        <w:rPr>
          <w:rFonts w:ascii="Times New Roman" w:hAnsi="Times New Roman"/>
          <w:sz w:val="28"/>
          <w:szCs w:val="28"/>
          <w:lang w:eastAsia="ru-RU"/>
        </w:rPr>
        <w:t>манизацию уголовно-правовой системы России.</w:t>
      </w:r>
    </w:p>
    <w:p w:rsidR="00DE273D" w:rsidRPr="00EB1CFC" w:rsidRDefault="00DE273D" w:rsidP="00EB1CFC">
      <w:pPr>
        <w:keepNext/>
        <w:spacing w:after="0" w:line="240" w:lineRule="auto"/>
        <w:ind w:firstLine="720"/>
        <w:jc w:val="both"/>
        <w:rPr>
          <w:sz w:val="28"/>
          <w:szCs w:val="28"/>
          <w:lang w:eastAsia="ru-RU"/>
        </w:rPr>
      </w:pPr>
    </w:p>
    <w:p w:rsidR="00DE273D" w:rsidRPr="00406B9A" w:rsidRDefault="00DE273D" w:rsidP="00EB1CFC">
      <w:pPr>
        <w:spacing w:after="0" w:line="240" w:lineRule="auto"/>
        <w:jc w:val="right"/>
        <w:rPr>
          <w:rFonts w:ascii="Times New Roman" w:hAnsi="Times New Roman"/>
          <w:b/>
          <w:i/>
          <w:sz w:val="28"/>
          <w:szCs w:val="28"/>
          <w:lang w:eastAsia="ru-RU"/>
        </w:rPr>
      </w:pPr>
      <w:r w:rsidRPr="00406B9A">
        <w:rPr>
          <w:rFonts w:ascii="Times New Roman" w:hAnsi="Times New Roman"/>
          <w:b/>
          <w:i/>
          <w:sz w:val="28"/>
          <w:szCs w:val="28"/>
          <w:lang w:eastAsia="ru-RU"/>
        </w:rPr>
        <w:t>В.А. Чиняева</w:t>
      </w:r>
      <w:r w:rsidRPr="00406B9A">
        <w:rPr>
          <w:rFonts w:ascii="Times New Roman" w:hAnsi="Times New Roman"/>
          <w:b/>
          <w:i/>
          <w:sz w:val="28"/>
          <w:szCs w:val="28"/>
          <w:vertAlign w:val="superscript"/>
          <w:lang w:eastAsia="ru-RU"/>
        </w:rPr>
        <w:footnoteReference w:id="172"/>
      </w:r>
    </w:p>
    <w:p w:rsidR="00DE273D" w:rsidRPr="00EB1CFC" w:rsidRDefault="00DE273D" w:rsidP="00EB1CFC">
      <w:pPr>
        <w:spacing w:after="0" w:line="240" w:lineRule="auto"/>
        <w:jc w:val="right"/>
        <w:rPr>
          <w:rFonts w:ascii="Times New Roman" w:hAnsi="Times New Roman"/>
          <w:b/>
          <w:sz w:val="28"/>
          <w:szCs w:val="28"/>
          <w:lang w:eastAsia="ru-RU"/>
        </w:rPr>
      </w:pPr>
    </w:p>
    <w:p w:rsidR="00DE273D" w:rsidRPr="00EB1CFC" w:rsidRDefault="00DE273D" w:rsidP="00EB1CFC">
      <w:pPr>
        <w:spacing w:after="0" w:line="240" w:lineRule="auto"/>
        <w:jc w:val="center"/>
        <w:rPr>
          <w:rFonts w:ascii="Times New Roman" w:hAnsi="Times New Roman"/>
          <w:b/>
          <w:sz w:val="28"/>
          <w:szCs w:val="28"/>
          <w:lang w:eastAsia="ru-RU"/>
        </w:rPr>
      </w:pPr>
      <w:r w:rsidRPr="00EB1CFC">
        <w:rPr>
          <w:rFonts w:ascii="Times New Roman" w:hAnsi="Times New Roman"/>
          <w:b/>
          <w:sz w:val="28"/>
          <w:szCs w:val="28"/>
          <w:lang w:eastAsia="ru-RU"/>
        </w:rPr>
        <w:t>ТЕОРЕТИЧЕСКИЕ И ПРАКТИЧЕСКИЕ ПРОБЛЕМЫ ДЕЙСТВИЯ УГОЛОВНОГО ЗАКОНА ВО ВРЕМЕНИ</w:t>
      </w:r>
    </w:p>
    <w:p w:rsidR="00DE273D" w:rsidRPr="00EB1CFC" w:rsidRDefault="00DE273D" w:rsidP="00EB1CFC">
      <w:pPr>
        <w:spacing w:after="0" w:line="240" w:lineRule="auto"/>
        <w:jc w:val="both"/>
        <w:rPr>
          <w:rFonts w:ascii="Times New Roman" w:hAnsi="Times New Roman"/>
          <w:sz w:val="28"/>
          <w:szCs w:val="28"/>
          <w:lang w:eastAsia="ru-RU"/>
        </w:rPr>
      </w:pP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В условиях становления уголовного права как самостоятельной о</w:t>
      </w:r>
      <w:r w:rsidRPr="00EB1CFC">
        <w:rPr>
          <w:rFonts w:ascii="Times New Roman" w:hAnsi="Times New Roman"/>
          <w:sz w:val="28"/>
          <w:szCs w:val="28"/>
          <w:lang w:eastAsia="ru-RU"/>
        </w:rPr>
        <w:t>т</w:t>
      </w:r>
      <w:r w:rsidRPr="00EB1CFC">
        <w:rPr>
          <w:rFonts w:ascii="Times New Roman" w:hAnsi="Times New Roman"/>
          <w:sz w:val="28"/>
          <w:szCs w:val="28"/>
          <w:lang w:eastAsia="ru-RU"/>
        </w:rPr>
        <w:t>расли национальной правовой системы остро встает вопрос о пределах действия уголовного законодательства, которое представляет собой рад</w:t>
      </w:r>
      <w:r w:rsidRPr="00EB1CFC">
        <w:rPr>
          <w:rFonts w:ascii="Times New Roman" w:hAnsi="Times New Roman"/>
          <w:sz w:val="28"/>
          <w:szCs w:val="28"/>
          <w:lang w:eastAsia="ru-RU"/>
        </w:rPr>
        <w:t>и</w:t>
      </w:r>
      <w:r w:rsidRPr="00EB1CFC">
        <w:rPr>
          <w:rFonts w:ascii="Times New Roman" w:hAnsi="Times New Roman"/>
          <w:sz w:val="28"/>
          <w:szCs w:val="28"/>
          <w:lang w:eastAsia="ru-RU"/>
        </w:rPr>
        <w:t>кальную форму реагирования на противоправное поведение человека, з</w:t>
      </w:r>
      <w:r w:rsidRPr="00EB1CFC">
        <w:rPr>
          <w:rFonts w:ascii="Times New Roman" w:hAnsi="Times New Roman"/>
          <w:sz w:val="28"/>
          <w:szCs w:val="28"/>
          <w:lang w:eastAsia="ru-RU"/>
        </w:rPr>
        <w:t>а</w:t>
      </w:r>
      <w:r w:rsidRPr="00EB1CFC">
        <w:rPr>
          <w:rFonts w:ascii="Times New Roman" w:hAnsi="Times New Roman"/>
          <w:sz w:val="28"/>
          <w:szCs w:val="28"/>
          <w:lang w:eastAsia="ru-RU"/>
        </w:rPr>
        <w:t>трагивая основные права человека: на жизнь, здоровье, свободу и другие. Еще Н.С. Таганцев отмечал, что уголовное право является наиболее и</w:t>
      </w:r>
      <w:r w:rsidRPr="00EB1CFC">
        <w:rPr>
          <w:rFonts w:ascii="Times New Roman" w:hAnsi="Times New Roman"/>
          <w:sz w:val="28"/>
          <w:szCs w:val="28"/>
          <w:lang w:eastAsia="ru-RU"/>
        </w:rPr>
        <w:t>з</w:t>
      </w:r>
      <w:r w:rsidRPr="00EB1CFC">
        <w:rPr>
          <w:rFonts w:ascii="Times New Roman" w:hAnsi="Times New Roman"/>
          <w:sz w:val="28"/>
          <w:szCs w:val="28"/>
          <w:lang w:eastAsia="ru-RU"/>
        </w:rPr>
        <w:t>менчивым по сравнению с другими правовыми отраслями, так как его о</w:t>
      </w:r>
      <w:r w:rsidRPr="00EB1CFC">
        <w:rPr>
          <w:rFonts w:ascii="Times New Roman" w:hAnsi="Times New Roman"/>
          <w:sz w:val="28"/>
          <w:szCs w:val="28"/>
          <w:lang w:eastAsia="ru-RU"/>
        </w:rPr>
        <w:t>с</w:t>
      </w:r>
      <w:r w:rsidRPr="00EB1CFC">
        <w:rPr>
          <w:rFonts w:ascii="Times New Roman" w:hAnsi="Times New Roman"/>
          <w:sz w:val="28"/>
          <w:szCs w:val="28"/>
          <w:lang w:eastAsia="ru-RU"/>
        </w:rPr>
        <w:t>новные положения отражают все проводимые политические и социальные реформы</w:t>
      </w:r>
      <w:r w:rsidRPr="00EB1CFC">
        <w:rPr>
          <w:rFonts w:ascii="Times New Roman" w:hAnsi="Times New Roman"/>
          <w:sz w:val="28"/>
          <w:szCs w:val="28"/>
          <w:vertAlign w:val="superscript"/>
          <w:lang w:eastAsia="ru-RU"/>
        </w:rPr>
        <w:footnoteReference w:id="173"/>
      </w:r>
      <w:r w:rsidRPr="00EB1CFC">
        <w:rPr>
          <w:rFonts w:ascii="Times New Roman" w:hAnsi="Times New Roman"/>
          <w:sz w:val="28"/>
          <w:szCs w:val="28"/>
          <w:lang w:eastAsia="ru-RU"/>
        </w:rPr>
        <w:t>. Исходя из этого, вопросы действия уголовного закона во вр</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мени подлежат четкой законодательной регламентации. </w:t>
      </w:r>
    </w:p>
    <w:p w:rsidR="00DE273D" w:rsidRPr="00EB1CFC" w:rsidRDefault="00DE273D" w:rsidP="00EB1CFC">
      <w:pPr>
        <w:spacing w:after="0" w:line="240" w:lineRule="auto"/>
        <w:ind w:firstLine="708"/>
        <w:jc w:val="both"/>
        <w:rPr>
          <w:rFonts w:ascii="Times New Roman" w:hAnsi="Times New Roman"/>
          <w:sz w:val="28"/>
          <w:szCs w:val="28"/>
          <w:lang w:eastAsia="ru-RU"/>
        </w:rPr>
      </w:pPr>
      <w:r w:rsidRPr="00EB1CFC">
        <w:rPr>
          <w:rFonts w:ascii="Times New Roman" w:hAnsi="Times New Roman"/>
          <w:sz w:val="28"/>
          <w:szCs w:val="28"/>
          <w:lang w:eastAsia="ru-RU"/>
        </w:rPr>
        <w:t>Говоря о временных пределах действия уголовного закона, важне</w:t>
      </w:r>
      <w:r w:rsidRPr="00EB1CFC">
        <w:rPr>
          <w:rFonts w:ascii="Times New Roman" w:hAnsi="Times New Roman"/>
          <w:sz w:val="28"/>
          <w:szCs w:val="28"/>
          <w:lang w:eastAsia="ru-RU"/>
        </w:rPr>
        <w:t>й</w:t>
      </w:r>
      <w:r w:rsidRPr="00EB1CFC">
        <w:rPr>
          <w:rFonts w:ascii="Times New Roman" w:hAnsi="Times New Roman"/>
          <w:sz w:val="28"/>
          <w:szCs w:val="28"/>
          <w:lang w:eastAsia="ru-RU"/>
        </w:rPr>
        <w:t>шим этапом его функционирования является вступление его в юридич</w:t>
      </w:r>
      <w:r w:rsidRPr="00EB1CFC">
        <w:rPr>
          <w:rFonts w:ascii="Times New Roman" w:hAnsi="Times New Roman"/>
          <w:sz w:val="28"/>
          <w:szCs w:val="28"/>
          <w:lang w:eastAsia="ru-RU"/>
        </w:rPr>
        <w:t>е</w:t>
      </w:r>
      <w:r w:rsidRPr="00EB1CFC">
        <w:rPr>
          <w:rFonts w:ascii="Times New Roman" w:hAnsi="Times New Roman"/>
          <w:sz w:val="28"/>
          <w:szCs w:val="28"/>
          <w:lang w:eastAsia="ru-RU"/>
        </w:rPr>
        <w:t>скую силу. Вступление в силу уголовного закона должно отвечать след</w:t>
      </w:r>
      <w:r w:rsidRPr="00EB1CFC">
        <w:rPr>
          <w:rFonts w:ascii="Times New Roman" w:hAnsi="Times New Roman"/>
          <w:sz w:val="28"/>
          <w:szCs w:val="28"/>
          <w:lang w:eastAsia="ru-RU"/>
        </w:rPr>
        <w:t>у</w:t>
      </w:r>
      <w:r w:rsidRPr="00EB1CFC">
        <w:rPr>
          <w:rFonts w:ascii="Times New Roman" w:hAnsi="Times New Roman"/>
          <w:sz w:val="28"/>
          <w:szCs w:val="28"/>
          <w:lang w:eastAsia="ru-RU"/>
        </w:rPr>
        <w:t>ющим условиям: 1) соблюдение установленной процедуры принятия уг</w:t>
      </w:r>
      <w:r w:rsidRPr="00EB1CFC">
        <w:rPr>
          <w:rFonts w:ascii="Times New Roman" w:hAnsi="Times New Roman"/>
          <w:sz w:val="28"/>
          <w:szCs w:val="28"/>
          <w:lang w:eastAsia="ru-RU"/>
        </w:rPr>
        <w:t>о</w:t>
      </w:r>
      <w:r w:rsidRPr="00EB1CFC">
        <w:rPr>
          <w:rFonts w:ascii="Times New Roman" w:hAnsi="Times New Roman"/>
          <w:sz w:val="28"/>
          <w:szCs w:val="28"/>
          <w:lang w:eastAsia="ru-RU"/>
        </w:rPr>
        <w:t>ловного закона; 2) соблюдение обязательности опубликования уголовного закона и порядка вступления его в юридическую силу; 3) соответствие уголовного закона Конституции РФ и федеральным конституционным з</w:t>
      </w:r>
      <w:r w:rsidRPr="00EB1CFC">
        <w:rPr>
          <w:rFonts w:ascii="Times New Roman" w:hAnsi="Times New Roman"/>
          <w:sz w:val="28"/>
          <w:szCs w:val="28"/>
          <w:lang w:eastAsia="ru-RU"/>
        </w:rPr>
        <w:t>а</w:t>
      </w:r>
      <w:r w:rsidRPr="00EB1CFC">
        <w:rPr>
          <w:rFonts w:ascii="Times New Roman" w:hAnsi="Times New Roman"/>
          <w:sz w:val="28"/>
          <w:szCs w:val="28"/>
          <w:lang w:eastAsia="ru-RU"/>
        </w:rPr>
        <w:t>конам. Рассмотрим данные условия подробнее применительно к Уголо</w:t>
      </w:r>
      <w:r w:rsidRPr="00EB1CFC">
        <w:rPr>
          <w:rFonts w:ascii="Times New Roman" w:hAnsi="Times New Roman"/>
          <w:sz w:val="28"/>
          <w:szCs w:val="28"/>
          <w:lang w:eastAsia="ru-RU"/>
        </w:rPr>
        <w:t>в</w:t>
      </w:r>
      <w:r w:rsidRPr="00EB1CFC">
        <w:rPr>
          <w:rFonts w:ascii="Times New Roman" w:hAnsi="Times New Roman"/>
          <w:sz w:val="28"/>
          <w:szCs w:val="28"/>
          <w:lang w:eastAsia="ru-RU"/>
        </w:rPr>
        <w:t xml:space="preserve">ному кодексу РФ от 13 июня 1996 года. </w:t>
      </w:r>
    </w:p>
    <w:p w:rsidR="00DE273D" w:rsidRPr="00EB1CFC" w:rsidRDefault="00DE273D" w:rsidP="00EB1CFC">
      <w:pPr>
        <w:spacing w:after="0" w:line="240" w:lineRule="auto"/>
        <w:ind w:firstLine="708"/>
        <w:jc w:val="both"/>
        <w:rPr>
          <w:rFonts w:ascii="Times New Roman" w:hAnsi="Times New Roman"/>
          <w:sz w:val="28"/>
          <w:szCs w:val="28"/>
          <w:lang w:eastAsia="ru-RU"/>
        </w:rPr>
      </w:pPr>
      <w:r w:rsidRPr="00EB1CFC">
        <w:rPr>
          <w:rFonts w:ascii="Times New Roman" w:hAnsi="Times New Roman"/>
          <w:sz w:val="28"/>
          <w:szCs w:val="28"/>
          <w:lang w:eastAsia="ru-RU"/>
        </w:rPr>
        <w:t>1. Соблюдение установленной процедуры принятия уголовного з</w:t>
      </w:r>
      <w:r w:rsidRPr="00EB1CFC">
        <w:rPr>
          <w:rFonts w:ascii="Times New Roman" w:hAnsi="Times New Roman"/>
          <w:sz w:val="28"/>
          <w:szCs w:val="28"/>
          <w:lang w:eastAsia="ru-RU"/>
        </w:rPr>
        <w:t>а</w:t>
      </w:r>
      <w:r w:rsidRPr="00EB1CFC">
        <w:rPr>
          <w:rFonts w:ascii="Times New Roman" w:hAnsi="Times New Roman"/>
          <w:sz w:val="28"/>
          <w:szCs w:val="28"/>
          <w:lang w:eastAsia="ru-RU"/>
        </w:rPr>
        <w:t>кона. В РФ действует особый прядок принятия федеральных законов (к к</w:t>
      </w:r>
      <w:r w:rsidRPr="00EB1CFC">
        <w:rPr>
          <w:rFonts w:ascii="Times New Roman" w:hAnsi="Times New Roman"/>
          <w:sz w:val="28"/>
          <w:szCs w:val="28"/>
          <w:lang w:eastAsia="ru-RU"/>
        </w:rPr>
        <w:t>о</w:t>
      </w:r>
      <w:r w:rsidRPr="00EB1CFC">
        <w:rPr>
          <w:rFonts w:ascii="Times New Roman" w:hAnsi="Times New Roman"/>
          <w:sz w:val="28"/>
          <w:szCs w:val="28"/>
          <w:lang w:eastAsia="ru-RU"/>
        </w:rPr>
        <w:t>торым и относится уголовный кодекс). В соответствии со ст. 104 Конст</w:t>
      </w:r>
      <w:r w:rsidRPr="00EB1CFC">
        <w:rPr>
          <w:rFonts w:ascii="Times New Roman" w:hAnsi="Times New Roman"/>
          <w:sz w:val="28"/>
          <w:szCs w:val="28"/>
          <w:lang w:eastAsia="ru-RU"/>
        </w:rPr>
        <w:t>и</w:t>
      </w:r>
      <w:r w:rsidRPr="00EB1CFC">
        <w:rPr>
          <w:rFonts w:ascii="Times New Roman" w:hAnsi="Times New Roman"/>
          <w:sz w:val="28"/>
          <w:szCs w:val="28"/>
          <w:lang w:eastAsia="ru-RU"/>
        </w:rPr>
        <w:t>туции РФ (ч. 2) законопроекты вносятся в Государственную Думу Фед</w:t>
      </w:r>
      <w:r w:rsidRPr="00EB1CFC">
        <w:rPr>
          <w:rFonts w:ascii="Times New Roman" w:hAnsi="Times New Roman"/>
          <w:sz w:val="28"/>
          <w:szCs w:val="28"/>
          <w:lang w:eastAsia="ru-RU"/>
        </w:rPr>
        <w:t>е</w:t>
      </w:r>
      <w:r w:rsidRPr="00EB1CFC">
        <w:rPr>
          <w:rFonts w:ascii="Times New Roman" w:hAnsi="Times New Roman"/>
          <w:sz w:val="28"/>
          <w:szCs w:val="28"/>
          <w:lang w:eastAsia="ru-RU"/>
        </w:rPr>
        <w:lastRenderedPageBreak/>
        <w:t>рального Собрания РФ, в которой федеральные законы принимаются большинством голосов от общего числа депутатов и в течение пяти дней передаются на рассмотрение Совету Федерации Федерального Собрания РФ. Если за одобрение федерального закона проголосовало большинство от общего числа членов Совета Федерации или он не был рассмотрен в т</w:t>
      </w:r>
      <w:r w:rsidRPr="00EB1CFC">
        <w:rPr>
          <w:rFonts w:ascii="Times New Roman" w:hAnsi="Times New Roman"/>
          <w:sz w:val="28"/>
          <w:szCs w:val="28"/>
          <w:lang w:eastAsia="ru-RU"/>
        </w:rPr>
        <w:t>е</w:t>
      </w:r>
      <w:r w:rsidRPr="00EB1CFC">
        <w:rPr>
          <w:rFonts w:ascii="Times New Roman" w:hAnsi="Times New Roman"/>
          <w:sz w:val="28"/>
          <w:szCs w:val="28"/>
          <w:lang w:eastAsia="ru-RU"/>
        </w:rPr>
        <w:t>чение 14 дней, то федеральный закон считается одобренным и в течение 5 дней направляется Президенту РФ для подписания и обнародования</w:t>
      </w:r>
      <w:r w:rsidRPr="00EB1CFC">
        <w:rPr>
          <w:rFonts w:ascii="Times New Roman" w:hAnsi="Times New Roman"/>
          <w:sz w:val="28"/>
          <w:szCs w:val="28"/>
          <w:vertAlign w:val="superscript"/>
          <w:lang w:eastAsia="ru-RU"/>
        </w:rPr>
        <w:footnoteReference w:id="174"/>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firstLine="708"/>
        <w:jc w:val="both"/>
        <w:rPr>
          <w:rFonts w:ascii="Times New Roman" w:hAnsi="Times New Roman"/>
          <w:sz w:val="28"/>
          <w:szCs w:val="28"/>
          <w:lang w:eastAsia="ru-RU"/>
        </w:rPr>
      </w:pPr>
      <w:r w:rsidRPr="00EB1CFC">
        <w:rPr>
          <w:rFonts w:ascii="Times New Roman" w:hAnsi="Times New Roman"/>
          <w:sz w:val="28"/>
          <w:szCs w:val="28"/>
          <w:lang w:eastAsia="ru-RU"/>
        </w:rPr>
        <w:t>В случае соблюдения рассмотренного порядка принятия федеральн</w:t>
      </w:r>
      <w:r w:rsidRPr="00EB1CFC">
        <w:rPr>
          <w:rFonts w:ascii="Times New Roman" w:hAnsi="Times New Roman"/>
          <w:sz w:val="28"/>
          <w:szCs w:val="28"/>
          <w:lang w:eastAsia="ru-RU"/>
        </w:rPr>
        <w:t>о</w:t>
      </w:r>
      <w:r w:rsidRPr="00EB1CFC">
        <w:rPr>
          <w:rFonts w:ascii="Times New Roman" w:hAnsi="Times New Roman"/>
          <w:sz w:val="28"/>
          <w:szCs w:val="28"/>
          <w:lang w:eastAsia="ru-RU"/>
        </w:rPr>
        <w:t>го закона первое условие вступления в силу уголовного закона будет с</w:t>
      </w:r>
      <w:r w:rsidRPr="00EB1CFC">
        <w:rPr>
          <w:rFonts w:ascii="Times New Roman" w:hAnsi="Times New Roman"/>
          <w:sz w:val="28"/>
          <w:szCs w:val="28"/>
          <w:lang w:eastAsia="ru-RU"/>
        </w:rPr>
        <w:t>о</w:t>
      </w:r>
      <w:r w:rsidRPr="00EB1CFC">
        <w:rPr>
          <w:rFonts w:ascii="Times New Roman" w:hAnsi="Times New Roman"/>
          <w:sz w:val="28"/>
          <w:szCs w:val="28"/>
          <w:lang w:eastAsia="ru-RU"/>
        </w:rPr>
        <w:t>блюдено.</w:t>
      </w:r>
    </w:p>
    <w:p w:rsidR="00DE273D" w:rsidRPr="00EB1CFC" w:rsidRDefault="00DE273D" w:rsidP="00EB1CFC">
      <w:pPr>
        <w:spacing w:after="0" w:line="240" w:lineRule="auto"/>
        <w:ind w:firstLine="708"/>
        <w:jc w:val="both"/>
        <w:rPr>
          <w:rFonts w:ascii="Times New Roman" w:hAnsi="Times New Roman"/>
          <w:sz w:val="28"/>
          <w:szCs w:val="28"/>
          <w:lang w:eastAsia="ru-RU"/>
        </w:rPr>
      </w:pPr>
      <w:r w:rsidRPr="00EB1CFC">
        <w:rPr>
          <w:rFonts w:ascii="Times New Roman" w:hAnsi="Times New Roman"/>
          <w:sz w:val="28"/>
          <w:szCs w:val="28"/>
          <w:lang w:eastAsia="ru-RU"/>
        </w:rPr>
        <w:t>2. Соблюдение обязательности опубликования уголовного закона и порядка вступления его в юридическую силу. Обязательность официальн</w:t>
      </w:r>
      <w:r w:rsidRPr="00EB1CFC">
        <w:rPr>
          <w:rFonts w:ascii="Times New Roman" w:hAnsi="Times New Roman"/>
          <w:sz w:val="28"/>
          <w:szCs w:val="28"/>
          <w:lang w:eastAsia="ru-RU"/>
        </w:rPr>
        <w:t>о</w:t>
      </w:r>
      <w:r w:rsidRPr="00EB1CFC">
        <w:rPr>
          <w:rFonts w:ascii="Times New Roman" w:hAnsi="Times New Roman"/>
          <w:sz w:val="28"/>
          <w:szCs w:val="28"/>
          <w:lang w:eastAsia="ru-RU"/>
        </w:rPr>
        <w:t>го опубликования закона является конституционным принципом. Статья 15 Конституции РФ содержит запрет на применение неопубликованных законов. Порядок официального опубликования федеральных нормати</w:t>
      </w:r>
      <w:r w:rsidRPr="00EB1CFC">
        <w:rPr>
          <w:rFonts w:ascii="Times New Roman" w:hAnsi="Times New Roman"/>
          <w:sz w:val="28"/>
          <w:szCs w:val="28"/>
          <w:lang w:eastAsia="ru-RU"/>
        </w:rPr>
        <w:t>в</w:t>
      </w:r>
      <w:r w:rsidRPr="00EB1CFC">
        <w:rPr>
          <w:rFonts w:ascii="Times New Roman" w:hAnsi="Times New Roman"/>
          <w:sz w:val="28"/>
          <w:szCs w:val="28"/>
          <w:lang w:eastAsia="ru-RU"/>
        </w:rPr>
        <w:t>ных правовых актов определен ФЗ «О порядке опубликования и вступл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ния в силу федеральных конституционных законов, федеральных законов, актов палат Федерального Собрания»</w:t>
      </w:r>
      <w:r w:rsidRPr="00EB1CFC">
        <w:rPr>
          <w:rFonts w:ascii="Times New Roman" w:hAnsi="Times New Roman"/>
          <w:sz w:val="28"/>
          <w:szCs w:val="28"/>
          <w:vertAlign w:val="superscript"/>
          <w:lang w:eastAsia="ru-RU"/>
        </w:rPr>
        <w:footnoteReference w:id="175"/>
      </w:r>
      <w:r w:rsidRPr="00EB1CFC">
        <w:rPr>
          <w:rFonts w:ascii="Times New Roman" w:hAnsi="Times New Roman"/>
          <w:sz w:val="28"/>
          <w:szCs w:val="28"/>
          <w:lang w:eastAsia="ru-RU"/>
        </w:rPr>
        <w:t>.</w:t>
      </w:r>
    </w:p>
    <w:p w:rsidR="00DE273D" w:rsidRPr="00EB1CFC" w:rsidRDefault="00DE273D" w:rsidP="00EB1CFC">
      <w:pPr>
        <w:spacing w:after="0" w:line="240" w:lineRule="auto"/>
        <w:ind w:firstLine="708"/>
        <w:jc w:val="both"/>
        <w:rPr>
          <w:rFonts w:ascii="Times New Roman" w:hAnsi="Times New Roman"/>
          <w:sz w:val="28"/>
          <w:szCs w:val="28"/>
          <w:lang w:eastAsia="ru-RU"/>
        </w:rPr>
      </w:pPr>
      <w:r w:rsidRPr="00EB1CFC">
        <w:rPr>
          <w:rFonts w:ascii="Times New Roman" w:hAnsi="Times New Roman"/>
          <w:sz w:val="28"/>
          <w:szCs w:val="28"/>
          <w:lang w:eastAsia="ru-RU"/>
        </w:rPr>
        <w:t>Так как уголовный закон является достаточно сложным и важным нормативным правовым актом, то время между его принятием и вступл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нием его в юридическую силу может быть довольно длительным. Нередки случаи, когда законодатель увеличивает период между официальным опубликованием закона и введением его в действие. Так, ФЗ от 07.12.2011 № 420-ФЗ «О внесении изменений в Уголовный кодекс Российской Фед</w:t>
      </w:r>
      <w:r w:rsidRPr="00EB1CFC">
        <w:rPr>
          <w:rFonts w:ascii="Times New Roman" w:hAnsi="Times New Roman"/>
          <w:sz w:val="28"/>
          <w:szCs w:val="28"/>
          <w:lang w:eastAsia="ru-RU"/>
        </w:rPr>
        <w:t>е</w:t>
      </w:r>
      <w:r w:rsidRPr="00EB1CFC">
        <w:rPr>
          <w:rFonts w:ascii="Times New Roman" w:hAnsi="Times New Roman"/>
          <w:sz w:val="28"/>
          <w:szCs w:val="28"/>
          <w:lang w:eastAsia="ru-RU"/>
        </w:rPr>
        <w:t>рации и отдельные законодательные акты Российской Федерации» УК п</w:t>
      </w:r>
      <w:r w:rsidRPr="00EB1CFC">
        <w:rPr>
          <w:rFonts w:ascii="Times New Roman" w:hAnsi="Times New Roman"/>
          <w:sz w:val="28"/>
          <w:szCs w:val="28"/>
          <w:lang w:eastAsia="ru-RU"/>
        </w:rPr>
        <w:t>о</w:t>
      </w:r>
      <w:r w:rsidRPr="00EB1CFC">
        <w:rPr>
          <w:rFonts w:ascii="Times New Roman" w:hAnsi="Times New Roman"/>
          <w:sz w:val="28"/>
          <w:szCs w:val="28"/>
          <w:lang w:eastAsia="ru-RU"/>
        </w:rPr>
        <w:t>полнился ст. 53.1, в соответствии с которой вводился новый вид наказания – принудительные работы, который представляет собой альтернативу л</w:t>
      </w:r>
      <w:r w:rsidRPr="00EB1CFC">
        <w:rPr>
          <w:rFonts w:ascii="Times New Roman" w:hAnsi="Times New Roman"/>
          <w:sz w:val="28"/>
          <w:szCs w:val="28"/>
          <w:lang w:eastAsia="ru-RU"/>
        </w:rPr>
        <w:t>и</w:t>
      </w:r>
      <w:r w:rsidRPr="00EB1CFC">
        <w:rPr>
          <w:rFonts w:ascii="Times New Roman" w:hAnsi="Times New Roman"/>
          <w:sz w:val="28"/>
          <w:szCs w:val="28"/>
          <w:lang w:eastAsia="ru-RU"/>
        </w:rPr>
        <w:t>шению свободы как санкцию большого количества преступлений. В соо</w:t>
      </w:r>
      <w:r w:rsidRPr="00EB1CFC">
        <w:rPr>
          <w:rFonts w:ascii="Times New Roman" w:hAnsi="Times New Roman"/>
          <w:sz w:val="28"/>
          <w:szCs w:val="28"/>
          <w:lang w:eastAsia="ru-RU"/>
        </w:rPr>
        <w:t>т</w:t>
      </w:r>
      <w:r w:rsidRPr="00EB1CFC">
        <w:rPr>
          <w:rFonts w:ascii="Times New Roman" w:hAnsi="Times New Roman"/>
          <w:sz w:val="28"/>
          <w:szCs w:val="28"/>
          <w:lang w:eastAsia="ru-RU"/>
        </w:rPr>
        <w:t>ветствии со ст. 8 этого закона в первоначальной редакции данная поправка должна была вступить  в силу с 1 января 2013 года</w:t>
      </w:r>
      <w:r w:rsidRPr="00EB1CFC">
        <w:rPr>
          <w:rFonts w:ascii="Times New Roman" w:hAnsi="Times New Roman"/>
          <w:sz w:val="28"/>
          <w:szCs w:val="28"/>
          <w:vertAlign w:val="superscript"/>
          <w:lang w:eastAsia="ru-RU"/>
        </w:rPr>
        <w:footnoteReference w:id="176"/>
      </w:r>
      <w:r w:rsidRPr="00EB1CFC">
        <w:rPr>
          <w:rFonts w:ascii="Times New Roman" w:hAnsi="Times New Roman"/>
          <w:sz w:val="28"/>
          <w:szCs w:val="28"/>
          <w:lang w:eastAsia="ru-RU"/>
        </w:rPr>
        <w:t>. Однако по результ</w:t>
      </w:r>
      <w:r w:rsidRPr="00EB1CFC">
        <w:rPr>
          <w:rFonts w:ascii="Times New Roman" w:hAnsi="Times New Roman"/>
          <w:sz w:val="28"/>
          <w:szCs w:val="28"/>
          <w:lang w:eastAsia="ru-RU"/>
        </w:rPr>
        <w:t>а</w:t>
      </w:r>
      <w:r w:rsidRPr="00EB1CFC">
        <w:rPr>
          <w:rFonts w:ascii="Times New Roman" w:hAnsi="Times New Roman"/>
          <w:sz w:val="28"/>
          <w:szCs w:val="28"/>
          <w:lang w:eastAsia="ru-RU"/>
        </w:rPr>
        <w:t>там проработки Министерством юстиции совместно с Федеральной слу</w:t>
      </w:r>
      <w:r w:rsidRPr="00EB1CFC">
        <w:rPr>
          <w:rFonts w:ascii="Times New Roman" w:hAnsi="Times New Roman"/>
          <w:sz w:val="28"/>
          <w:szCs w:val="28"/>
          <w:lang w:eastAsia="ru-RU"/>
        </w:rPr>
        <w:t>ж</w:t>
      </w:r>
      <w:r w:rsidRPr="00EB1CFC">
        <w:rPr>
          <w:rFonts w:ascii="Times New Roman" w:hAnsi="Times New Roman"/>
          <w:sz w:val="28"/>
          <w:szCs w:val="28"/>
          <w:lang w:eastAsia="ru-RU"/>
        </w:rPr>
        <w:t>бой исполнения наказаний Российской Федерации вопросов о возможн</w:t>
      </w:r>
      <w:r w:rsidRPr="00EB1CFC">
        <w:rPr>
          <w:rFonts w:ascii="Times New Roman" w:hAnsi="Times New Roman"/>
          <w:sz w:val="28"/>
          <w:szCs w:val="28"/>
          <w:lang w:eastAsia="ru-RU"/>
        </w:rPr>
        <w:t>о</w:t>
      </w:r>
      <w:r w:rsidRPr="00EB1CFC">
        <w:rPr>
          <w:rFonts w:ascii="Times New Roman" w:hAnsi="Times New Roman"/>
          <w:sz w:val="28"/>
          <w:szCs w:val="28"/>
          <w:lang w:eastAsia="ru-RU"/>
        </w:rPr>
        <w:t>сти реализации правоположений о принудительных работах выяснилось, что данный вид наказания невозможно ввести с 1 января 2013 года без д</w:t>
      </w:r>
      <w:r w:rsidRPr="00EB1CFC">
        <w:rPr>
          <w:rFonts w:ascii="Times New Roman" w:hAnsi="Times New Roman"/>
          <w:sz w:val="28"/>
          <w:szCs w:val="28"/>
          <w:lang w:eastAsia="ru-RU"/>
        </w:rPr>
        <w:t>о</w:t>
      </w:r>
      <w:r w:rsidRPr="00EB1CFC">
        <w:rPr>
          <w:rFonts w:ascii="Times New Roman" w:hAnsi="Times New Roman"/>
          <w:sz w:val="28"/>
          <w:szCs w:val="28"/>
          <w:lang w:eastAsia="ru-RU"/>
        </w:rPr>
        <w:t>полнительного финансирования и увеличения штатных сотрудников</w:t>
      </w:r>
      <w:r w:rsidRPr="00EB1CFC">
        <w:rPr>
          <w:rFonts w:ascii="Times New Roman" w:hAnsi="Times New Roman"/>
          <w:sz w:val="28"/>
          <w:szCs w:val="28"/>
          <w:vertAlign w:val="superscript"/>
          <w:lang w:eastAsia="ru-RU"/>
        </w:rPr>
        <w:footnoteReference w:id="177"/>
      </w:r>
      <w:r w:rsidRPr="00EB1CFC">
        <w:rPr>
          <w:rFonts w:ascii="Times New Roman" w:hAnsi="Times New Roman"/>
          <w:sz w:val="28"/>
          <w:szCs w:val="28"/>
          <w:lang w:eastAsia="ru-RU"/>
        </w:rPr>
        <w:t xml:space="preserve">. В </w:t>
      </w:r>
      <w:r w:rsidRPr="00EB1CFC">
        <w:rPr>
          <w:rFonts w:ascii="Times New Roman" w:hAnsi="Times New Roman"/>
          <w:sz w:val="28"/>
          <w:szCs w:val="28"/>
          <w:lang w:eastAsia="ru-RU"/>
        </w:rPr>
        <w:lastRenderedPageBreak/>
        <w:t>связи с этим вступление поправки о принудительных работах в силу было отложено до 1 января 2014 года</w:t>
      </w:r>
      <w:r w:rsidRPr="00EB1CFC">
        <w:rPr>
          <w:rFonts w:ascii="Times New Roman" w:hAnsi="Times New Roman"/>
          <w:sz w:val="28"/>
          <w:szCs w:val="28"/>
          <w:vertAlign w:val="superscript"/>
          <w:lang w:eastAsia="ru-RU"/>
        </w:rPr>
        <w:footnoteReference w:id="178"/>
      </w:r>
      <w:r w:rsidRPr="00EB1CFC">
        <w:rPr>
          <w:rFonts w:ascii="Times New Roman" w:hAnsi="Times New Roman"/>
          <w:sz w:val="28"/>
          <w:szCs w:val="28"/>
          <w:lang w:eastAsia="ru-RU"/>
        </w:rPr>
        <w:t>. Однако в дальнейшем по тем же прич</w:t>
      </w:r>
      <w:r w:rsidRPr="00EB1CFC">
        <w:rPr>
          <w:rFonts w:ascii="Times New Roman" w:hAnsi="Times New Roman"/>
          <w:sz w:val="28"/>
          <w:szCs w:val="28"/>
          <w:lang w:eastAsia="ru-RU"/>
        </w:rPr>
        <w:t>и</w:t>
      </w:r>
      <w:r w:rsidRPr="00EB1CFC">
        <w:rPr>
          <w:rFonts w:ascii="Times New Roman" w:hAnsi="Times New Roman"/>
          <w:sz w:val="28"/>
          <w:szCs w:val="28"/>
          <w:lang w:eastAsia="ru-RU"/>
        </w:rPr>
        <w:t>нам введение рассматриваемых поправок в действие было отложено до 1 января 2017 года</w:t>
      </w:r>
      <w:r w:rsidRPr="00EB1CFC">
        <w:rPr>
          <w:rFonts w:ascii="Times New Roman" w:hAnsi="Times New Roman"/>
          <w:sz w:val="28"/>
          <w:szCs w:val="28"/>
          <w:vertAlign w:val="superscript"/>
          <w:lang w:eastAsia="ru-RU"/>
        </w:rPr>
        <w:footnoteReference w:id="179"/>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firstLine="708"/>
        <w:jc w:val="both"/>
        <w:rPr>
          <w:rFonts w:ascii="Times New Roman" w:hAnsi="Times New Roman"/>
          <w:sz w:val="28"/>
          <w:szCs w:val="28"/>
          <w:lang w:eastAsia="ru-RU"/>
        </w:rPr>
      </w:pPr>
      <w:r w:rsidRPr="00EB1CFC">
        <w:rPr>
          <w:rFonts w:ascii="Times New Roman" w:hAnsi="Times New Roman"/>
          <w:sz w:val="28"/>
          <w:szCs w:val="28"/>
          <w:lang w:eastAsia="ru-RU"/>
        </w:rPr>
        <w:t>В правоприменительной практике возникают проблемы при квал</w:t>
      </w:r>
      <w:r w:rsidRPr="00EB1CFC">
        <w:rPr>
          <w:rFonts w:ascii="Times New Roman" w:hAnsi="Times New Roman"/>
          <w:sz w:val="28"/>
          <w:szCs w:val="28"/>
          <w:lang w:eastAsia="ru-RU"/>
        </w:rPr>
        <w:t>и</w:t>
      </w:r>
      <w:r w:rsidRPr="00EB1CFC">
        <w:rPr>
          <w:rFonts w:ascii="Times New Roman" w:hAnsi="Times New Roman"/>
          <w:sz w:val="28"/>
          <w:szCs w:val="28"/>
          <w:lang w:eastAsia="ru-RU"/>
        </w:rPr>
        <w:t>фикации преступлений, связанные с вопросом наступления времени вступления в силу уголовного закона. Так, 9 февраля 2012 года Волгогра</w:t>
      </w:r>
      <w:r w:rsidRPr="00EB1CFC">
        <w:rPr>
          <w:rFonts w:ascii="Times New Roman" w:hAnsi="Times New Roman"/>
          <w:sz w:val="28"/>
          <w:szCs w:val="28"/>
          <w:lang w:eastAsia="ru-RU"/>
        </w:rPr>
        <w:t>д</w:t>
      </w:r>
      <w:r w:rsidRPr="00EB1CFC">
        <w:rPr>
          <w:rFonts w:ascii="Times New Roman" w:hAnsi="Times New Roman"/>
          <w:sz w:val="28"/>
          <w:szCs w:val="28"/>
          <w:lang w:eastAsia="ru-RU"/>
        </w:rPr>
        <w:t>ским областным судом был постановлен приговор с участием присяжных заседателей, по которому К. был осужден за совершение ряда преступл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ний, среди которых и преступление, предусмотренное ч. 1 ст. 222 УК РФ (в редакции ФЗ от 7 декабря 2011 г. № 420-ФЗ) на 2 года лишения свободы со штрафом в размере 50 тысяч рублей. При этом квалификацию по закону, вышедшему после совершения преступления, суд объяснил тем, что сан</w:t>
      </w:r>
      <w:r w:rsidRPr="00EB1CFC">
        <w:rPr>
          <w:rFonts w:ascii="Times New Roman" w:hAnsi="Times New Roman"/>
          <w:sz w:val="28"/>
          <w:szCs w:val="28"/>
          <w:lang w:eastAsia="ru-RU"/>
        </w:rPr>
        <w:t>к</w:t>
      </w:r>
      <w:r w:rsidRPr="00EB1CFC">
        <w:rPr>
          <w:rFonts w:ascii="Times New Roman" w:hAnsi="Times New Roman"/>
          <w:sz w:val="28"/>
          <w:szCs w:val="28"/>
          <w:lang w:eastAsia="ru-RU"/>
        </w:rPr>
        <w:t>ция ч. 1 ст. 222 УК РФ в редакции ФЗ от 7 декабря 2011 г. № 420-ФЗ с</w:t>
      </w:r>
      <w:r w:rsidRPr="00EB1CFC">
        <w:rPr>
          <w:rFonts w:ascii="Times New Roman" w:hAnsi="Times New Roman"/>
          <w:sz w:val="28"/>
          <w:szCs w:val="28"/>
          <w:lang w:eastAsia="ru-RU"/>
        </w:rPr>
        <w:t>о</w:t>
      </w:r>
      <w:r w:rsidRPr="00EB1CFC">
        <w:rPr>
          <w:rFonts w:ascii="Times New Roman" w:hAnsi="Times New Roman"/>
          <w:sz w:val="28"/>
          <w:szCs w:val="28"/>
          <w:lang w:eastAsia="ru-RU"/>
        </w:rPr>
        <w:t>держит альтернативный вид наказания, более мягкий, чем лишение своб</w:t>
      </w:r>
      <w:r w:rsidRPr="00EB1CFC">
        <w:rPr>
          <w:rFonts w:ascii="Times New Roman" w:hAnsi="Times New Roman"/>
          <w:sz w:val="28"/>
          <w:szCs w:val="28"/>
          <w:lang w:eastAsia="ru-RU"/>
        </w:rPr>
        <w:t>о</w:t>
      </w:r>
      <w:r w:rsidRPr="00EB1CFC">
        <w:rPr>
          <w:rFonts w:ascii="Times New Roman" w:hAnsi="Times New Roman"/>
          <w:sz w:val="28"/>
          <w:szCs w:val="28"/>
          <w:lang w:eastAsia="ru-RU"/>
        </w:rPr>
        <w:t>ды: принудительные работы, смягчая тем самым наказание, и в соотве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ствии с ч. 1 ст. 10 УК РФ такой закон имеет обратную силу и в данном случае подлежит применению</w:t>
      </w:r>
      <w:r w:rsidRPr="00EB1CFC">
        <w:rPr>
          <w:rFonts w:ascii="Times New Roman" w:hAnsi="Times New Roman"/>
          <w:sz w:val="28"/>
          <w:szCs w:val="28"/>
          <w:vertAlign w:val="superscript"/>
          <w:lang w:eastAsia="ru-RU"/>
        </w:rPr>
        <w:footnoteReference w:id="180"/>
      </w:r>
      <w:r w:rsidRPr="00EB1CFC">
        <w:rPr>
          <w:rFonts w:ascii="Times New Roman" w:hAnsi="Times New Roman"/>
          <w:sz w:val="28"/>
          <w:szCs w:val="28"/>
          <w:lang w:eastAsia="ru-RU"/>
        </w:rPr>
        <w:t>. Однако Судебная коллегия по уголовным делам Верховного Суда Российской Федерации, рассмотрев вышеуказа</w:t>
      </w:r>
      <w:r w:rsidRPr="00EB1CFC">
        <w:rPr>
          <w:rFonts w:ascii="Times New Roman" w:hAnsi="Times New Roman"/>
          <w:sz w:val="28"/>
          <w:szCs w:val="28"/>
          <w:lang w:eastAsia="ru-RU"/>
        </w:rPr>
        <w:t>н</w:t>
      </w:r>
      <w:r w:rsidRPr="00EB1CFC">
        <w:rPr>
          <w:rFonts w:ascii="Times New Roman" w:hAnsi="Times New Roman"/>
          <w:sz w:val="28"/>
          <w:szCs w:val="28"/>
          <w:lang w:eastAsia="ru-RU"/>
        </w:rPr>
        <w:t>ный приговор в кассационной инстанции, переквалифицировала действия Климова С.Ю. с ч. 1 ст. 222 УК РФ в редакции ФЗ от 7 декабря 2011 г. № 420-ФЗ на ч. 1 ст. 222 ФЗ от 21 июля 2004 года № 73-ФЗ, указав на то, что положения УК РФ в редакции ФЗ от 7 декабря 2011 г. № 420-ФЗ в части назначения такого вида наказания, как принудительные работы, не подл</w:t>
      </w:r>
      <w:r w:rsidRPr="00EB1CFC">
        <w:rPr>
          <w:rFonts w:ascii="Times New Roman" w:hAnsi="Times New Roman"/>
          <w:sz w:val="28"/>
          <w:szCs w:val="28"/>
          <w:lang w:eastAsia="ru-RU"/>
        </w:rPr>
        <w:t>е</w:t>
      </w:r>
      <w:r w:rsidRPr="00EB1CFC">
        <w:rPr>
          <w:rFonts w:ascii="Times New Roman" w:hAnsi="Times New Roman"/>
          <w:sz w:val="28"/>
          <w:szCs w:val="28"/>
          <w:lang w:eastAsia="ru-RU"/>
        </w:rPr>
        <w:t>жат применению, так как еще не наступил срок введения в действие закона в части принудительных работ, в связи с чем ссылка в приговоре на да</w:t>
      </w:r>
      <w:r w:rsidRPr="00EB1CFC">
        <w:rPr>
          <w:rFonts w:ascii="Times New Roman" w:hAnsi="Times New Roman"/>
          <w:sz w:val="28"/>
          <w:szCs w:val="28"/>
          <w:lang w:eastAsia="ru-RU"/>
        </w:rPr>
        <w:t>н</w:t>
      </w:r>
      <w:r w:rsidRPr="00EB1CFC">
        <w:rPr>
          <w:rFonts w:ascii="Times New Roman" w:hAnsi="Times New Roman"/>
          <w:sz w:val="28"/>
          <w:szCs w:val="28"/>
          <w:lang w:eastAsia="ru-RU"/>
        </w:rPr>
        <w:t>ный вид наказания не является обоснованной</w:t>
      </w:r>
      <w:r w:rsidRPr="00EB1CFC">
        <w:rPr>
          <w:rFonts w:ascii="Times New Roman" w:hAnsi="Times New Roman"/>
          <w:sz w:val="28"/>
          <w:szCs w:val="28"/>
          <w:vertAlign w:val="superscript"/>
          <w:lang w:eastAsia="ru-RU"/>
        </w:rPr>
        <w:footnoteReference w:id="181"/>
      </w:r>
      <w:r w:rsidRPr="00EB1CFC">
        <w:rPr>
          <w:rFonts w:ascii="Times New Roman" w:hAnsi="Times New Roman"/>
          <w:sz w:val="28"/>
          <w:szCs w:val="28"/>
          <w:lang w:eastAsia="ru-RU"/>
        </w:rPr>
        <w:t>. В Ответах на вопросы, п</w:t>
      </w:r>
      <w:r w:rsidRPr="00EB1CFC">
        <w:rPr>
          <w:rFonts w:ascii="Times New Roman" w:hAnsi="Times New Roman"/>
          <w:sz w:val="28"/>
          <w:szCs w:val="28"/>
          <w:lang w:eastAsia="ru-RU"/>
        </w:rPr>
        <w:t>о</w:t>
      </w:r>
      <w:r w:rsidRPr="00EB1CFC">
        <w:rPr>
          <w:rFonts w:ascii="Times New Roman" w:hAnsi="Times New Roman"/>
          <w:sz w:val="28"/>
          <w:szCs w:val="28"/>
          <w:lang w:eastAsia="ru-RU"/>
        </w:rPr>
        <w:t>ступившие из судов, по применению ФЗ от 7 марта 2011 года № 26-ФЗ и от 7 декабря 2011 года № 420-ФЗ, Верховный Суд РФ также указал, что если осужденный подал в суд ходатайство о пересмотре приговора в связи с и</w:t>
      </w:r>
      <w:r w:rsidRPr="00EB1CFC">
        <w:rPr>
          <w:rFonts w:ascii="Times New Roman" w:hAnsi="Times New Roman"/>
          <w:sz w:val="28"/>
          <w:szCs w:val="28"/>
          <w:lang w:eastAsia="ru-RU"/>
        </w:rPr>
        <w:t>з</w:t>
      </w:r>
      <w:r w:rsidRPr="00EB1CFC">
        <w:rPr>
          <w:rFonts w:ascii="Times New Roman" w:hAnsi="Times New Roman"/>
          <w:sz w:val="28"/>
          <w:szCs w:val="28"/>
          <w:lang w:eastAsia="ru-RU"/>
        </w:rPr>
        <w:t xml:space="preserve">данием нового уголовного закона, имеющего обратную силу, а суд при ознакомлении с этим ходатайством установит, что закон еще не вступил в </w:t>
      </w:r>
      <w:r w:rsidRPr="00EB1CFC">
        <w:rPr>
          <w:rFonts w:ascii="Times New Roman" w:hAnsi="Times New Roman"/>
          <w:sz w:val="28"/>
          <w:szCs w:val="28"/>
          <w:lang w:eastAsia="ru-RU"/>
        </w:rPr>
        <w:lastRenderedPageBreak/>
        <w:t>силу, то в принятии ходатайства осужденного к рассмотрению судом должно быть отказано</w:t>
      </w:r>
      <w:r w:rsidRPr="00EB1CFC">
        <w:rPr>
          <w:rFonts w:ascii="Times New Roman" w:hAnsi="Times New Roman"/>
          <w:sz w:val="28"/>
          <w:szCs w:val="28"/>
          <w:vertAlign w:val="superscript"/>
          <w:lang w:eastAsia="ru-RU"/>
        </w:rPr>
        <w:footnoteReference w:id="182"/>
      </w:r>
      <w:r w:rsidRPr="00EB1CFC">
        <w:rPr>
          <w:rFonts w:ascii="Times New Roman" w:hAnsi="Times New Roman"/>
          <w:sz w:val="28"/>
          <w:szCs w:val="28"/>
          <w:lang w:eastAsia="ru-RU"/>
        </w:rPr>
        <w:t>.</w:t>
      </w:r>
    </w:p>
    <w:p w:rsidR="00DE273D" w:rsidRPr="00EB1CFC" w:rsidRDefault="00DE273D" w:rsidP="00EB1CFC">
      <w:pPr>
        <w:spacing w:after="0" w:line="240" w:lineRule="auto"/>
        <w:ind w:firstLine="708"/>
        <w:jc w:val="both"/>
        <w:rPr>
          <w:rFonts w:ascii="Times New Roman" w:hAnsi="Times New Roman"/>
          <w:sz w:val="28"/>
          <w:szCs w:val="28"/>
          <w:lang w:eastAsia="ru-RU"/>
        </w:rPr>
      </w:pPr>
      <w:r w:rsidRPr="00EB1CFC">
        <w:rPr>
          <w:rFonts w:ascii="Times New Roman" w:hAnsi="Times New Roman"/>
          <w:sz w:val="28"/>
          <w:szCs w:val="28"/>
          <w:lang w:eastAsia="ru-RU"/>
        </w:rPr>
        <w:t>Таким образом, второе условие вступления уголовного закона в силу будет соблюдено, если принятый в установленном порядке закон опубл</w:t>
      </w:r>
      <w:r w:rsidRPr="00EB1CFC">
        <w:rPr>
          <w:rFonts w:ascii="Times New Roman" w:hAnsi="Times New Roman"/>
          <w:sz w:val="28"/>
          <w:szCs w:val="28"/>
          <w:lang w:eastAsia="ru-RU"/>
        </w:rPr>
        <w:t>и</w:t>
      </w:r>
      <w:r w:rsidRPr="00EB1CFC">
        <w:rPr>
          <w:rFonts w:ascii="Times New Roman" w:hAnsi="Times New Roman"/>
          <w:sz w:val="28"/>
          <w:szCs w:val="28"/>
          <w:lang w:eastAsia="ru-RU"/>
        </w:rPr>
        <w:t>кован в официальном источнике и наступило предусмотренное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тельством время его вступления в юридическую силу.</w:t>
      </w:r>
    </w:p>
    <w:p w:rsidR="00DE273D" w:rsidRPr="00EB1CFC" w:rsidRDefault="00DE273D" w:rsidP="00EB1CFC">
      <w:pPr>
        <w:spacing w:after="0" w:line="240" w:lineRule="auto"/>
        <w:ind w:firstLine="720"/>
        <w:jc w:val="both"/>
        <w:rPr>
          <w:rFonts w:ascii="Times New Roman" w:hAnsi="Times New Roman"/>
          <w:sz w:val="28"/>
          <w:szCs w:val="28"/>
          <w:lang w:eastAsia="ru-RU"/>
        </w:rPr>
      </w:pPr>
      <w:r w:rsidRPr="00EB1CFC">
        <w:rPr>
          <w:rFonts w:ascii="Times New Roman" w:hAnsi="Times New Roman"/>
          <w:sz w:val="28"/>
          <w:szCs w:val="28"/>
          <w:lang w:eastAsia="ru-RU"/>
        </w:rPr>
        <w:t>3.Соответствие уголовного закона Конституции РФ и федеральным конституционным законам. В соответствии с Конституцией РФ принима</w:t>
      </w:r>
      <w:r w:rsidRPr="00EB1CFC">
        <w:rPr>
          <w:rFonts w:ascii="Times New Roman" w:hAnsi="Times New Roman"/>
          <w:sz w:val="28"/>
          <w:szCs w:val="28"/>
          <w:lang w:eastAsia="ru-RU"/>
        </w:rPr>
        <w:t>е</w:t>
      </w:r>
      <w:r w:rsidRPr="00EB1CFC">
        <w:rPr>
          <w:rFonts w:ascii="Times New Roman" w:hAnsi="Times New Roman"/>
          <w:sz w:val="28"/>
          <w:szCs w:val="28"/>
          <w:lang w:eastAsia="ru-RU"/>
        </w:rPr>
        <w:t>мое законодательство не должно ей противоречить. В УК указано, что он основывается на Конституции РФ и общепризнанных принципах и нормах международного права. УК имеет юридическую силу, соответствующую его месту в иерархии нормативных правовых актах: УК, являясь федерал</w:t>
      </w:r>
      <w:r w:rsidRPr="00EB1CFC">
        <w:rPr>
          <w:rFonts w:ascii="Times New Roman" w:hAnsi="Times New Roman"/>
          <w:sz w:val="28"/>
          <w:szCs w:val="28"/>
          <w:lang w:eastAsia="ru-RU"/>
        </w:rPr>
        <w:t>ь</w:t>
      </w:r>
      <w:r w:rsidRPr="00EB1CFC">
        <w:rPr>
          <w:rFonts w:ascii="Times New Roman" w:hAnsi="Times New Roman"/>
          <w:sz w:val="28"/>
          <w:szCs w:val="28"/>
          <w:lang w:eastAsia="ru-RU"/>
        </w:rPr>
        <w:t xml:space="preserve">ным законом, занимает нижестоящий уровень после Конституции РФ и федеральных конституционных законов.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В соответствии с Постановлением Пленума Верховного Суда Ро</w:t>
      </w:r>
      <w:r w:rsidRPr="00EB1CFC">
        <w:rPr>
          <w:rFonts w:ascii="Times New Roman" w:hAnsi="Times New Roman"/>
          <w:sz w:val="28"/>
          <w:szCs w:val="28"/>
          <w:lang w:eastAsia="ru-RU"/>
        </w:rPr>
        <w:t>с</w:t>
      </w:r>
      <w:r w:rsidRPr="00EB1CFC">
        <w:rPr>
          <w:rFonts w:ascii="Times New Roman" w:hAnsi="Times New Roman"/>
          <w:sz w:val="28"/>
          <w:szCs w:val="28"/>
          <w:lang w:eastAsia="ru-RU"/>
        </w:rPr>
        <w:t>сийской Федерации № 8 от 31 октября 1995 г. «О некоторых вопросах применения судами Конституции Российской Федерации при осуществл</w:t>
      </w:r>
      <w:r w:rsidRPr="00EB1CFC">
        <w:rPr>
          <w:rFonts w:ascii="Times New Roman" w:hAnsi="Times New Roman"/>
          <w:sz w:val="28"/>
          <w:szCs w:val="28"/>
          <w:lang w:eastAsia="ru-RU"/>
        </w:rPr>
        <w:t>е</w:t>
      </w:r>
      <w:r w:rsidRPr="00EB1CFC">
        <w:rPr>
          <w:rFonts w:ascii="Times New Roman" w:hAnsi="Times New Roman"/>
          <w:sz w:val="28"/>
          <w:szCs w:val="28"/>
          <w:lang w:eastAsia="ru-RU"/>
        </w:rPr>
        <w:t>нии правосудия» судам при осуществлении правосудия по конкретным д</w:t>
      </w:r>
      <w:r w:rsidRPr="00EB1CFC">
        <w:rPr>
          <w:rFonts w:ascii="Times New Roman" w:hAnsi="Times New Roman"/>
          <w:sz w:val="28"/>
          <w:szCs w:val="28"/>
          <w:lang w:eastAsia="ru-RU"/>
        </w:rPr>
        <w:t>е</w:t>
      </w:r>
      <w:r w:rsidRPr="00EB1CFC">
        <w:rPr>
          <w:rFonts w:ascii="Times New Roman" w:hAnsi="Times New Roman"/>
          <w:sz w:val="28"/>
          <w:szCs w:val="28"/>
          <w:lang w:eastAsia="ru-RU"/>
        </w:rPr>
        <w:t>лам необходимо оценивать содержание нормативного акта, применяемого к рассматриваемым общественным отношениям, и при необходимости  непосредственно применять Конституцию РФ. А если у суда возникнет н</w:t>
      </w:r>
      <w:r w:rsidRPr="00EB1CFC">
        <w:rPr>
          <w:rFonts w:ascii="Times New Roman" w:hAnsi="Times New Roman"/>
          <w:sz w:val="28"/>
          <w:szCs w:val="28"/>
          <w:lang w:eastAsia="ru-RU"/>
        </w:rPr>
        <w:t>е</w:t>
      </w:r>
      <w:r w:rsidRPr="00EB1CFC">
        <w:rPr>
          <w:rFonts w:ascii="Times New Roman" w:hAnsi="Times New Roman"/>
          <w:sz w:val="28"/>
          <w:szCs w:val="28"/>
          <w:lang w:eastAsia="ru-RU"/>
        </w:rPr>
        <w:t>определенность в вопросе о соответствии положениям Конституции РФ применяемого закона, то суд должен обратиться в Конституционный Суд РФ с запросом о конституционности данного закона, воспользовавшись правомочием, предусмотренным ст. 101 ФКЗ «О Конституционном Суде Российской Федерации»</w:t>
      </w:r>
      <w:r w:rsidRPr="00EB1CFC">
        <w:rPr>
          <w:rFonts w:ascii="Times New Roman" w:hAnsi="Times New Roman"/>
          <w:sz w:val="28"/>
          <w:szCs w:val="28"/>
          <w:vertAlign w:val="superscript"/>
          <w:lang w:eastAsia="ru-RU"/>
        </w:rPr>
        <w:footnoteReference w:id="183"/>
      </w:r>
      <w:r w:rsidRPr="00EB1CFC">
        <w:rPr>
          <w:rFonts w:ascii="Times New Roman" w:hAnsi="Times New Roman"/>
          <w:sz w:val="28"/>
          <w:szCs w:val="28"/>
          <w:lang w:eastAsia="ru-RU"/>
        </w:rPr>
        <w:t>.</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Так, судья Салехардского городского суда Ямало-Ненецкого авт</w:t>
      </w:r>
      <w:r w:rsidRPr="00EB1CFC">
        <w:rPr>
          <w:rFonts w:ascii="Times New Roman" w:hAnsi="Times New Roman"/>
          <w:sz w:val="28"/>
          <w:szCs w:val="28"/>
          <w:lang w:eastAsia="ru-RU"/>
        </w:rPr>
        <w:t>о</w:t>
      </w:r>
      <w:r w:rsidRPr="00EB1CFC">
        <w:rPr>
          <w:rFonts w:ascii="Times New Roman" w:hAnsi="Times New Roman"/>
          <w:sz w:val="28"/>
          <w:szCs w:val="28"/>
          <w:lang w:eastAsia="ru-RU"/>
        </w:rPr>
        <w:t>номного округа 24 апреля 2014 года приостановил производство по делу № 1-39/2014 в отношении гражданина Слепцова С.А., обвинявшегося в с</w:t>
      </w:r>
      <w:r w:rsidRPr="00EB1CFC">
        <w:rPr>
          <w:rFonts w:ascii="Times New Roman" w:hAnsi="Times New Roman"/>
          <w:sz w:val="28"/>
          <w:szCs w:val="28"/>
          <w:lang w:eastAsia="ru-RU"/>
        </w:rPr>
        <w:t>о</w:t>
      </w:r>
      <w:r w:rsidRPr="00EB1CFC">
        <w:rPr>
          <w:rFonts w:ascii="Times New Roman" w:hAnsi="Times New Roman"/>
          <w:sz w:val="28"/>
          <w:szCs w:val="28"/>
          <w:lang w:eastAsia="ru-RU"/>
        </w:rPr>
        <w:t>вершении преступления, предусмотренного ч. 3 ст. 159.4 УК РФ «Моше</w:t>
      </w:r>
      <w:r w:rsidRPr="00EB1CFC">
        <w:rPr>
          <w:rFonts w:ascii="Times New Roman" w:hAnsi="Times New Roman"/>
          <w:sz w:val="28"/>
          <w:szCs w:val="28"/>
          <w:lang w:eastAsia="ru-RU"/>
        </w:rPr>
        <w:t>н</w:t>
      </w:r>
      <w:r w:rsidRPr="00EB1CFC">
        <w:rPr>
          <w:rFonts w:ascii="Times New Roman" w:hAnsi="Times New Roman"/>
          <w:sz w:val="28"/>
          <w:szCs w:val="28"/>
          <w:lang w:eastAsia="ru-RU"/>
        </w:rPr>
        <w:t>ничество в сфере предпринимательской деятельности». Основанием пр</w:t>
      </w:r>
      <w:r w:rsidRPr="00EB1CFC">
        <w:rPr>
          <w:rFonts w:ascii="Times New Roman" w:hAnsi="Times New Roman"/>
          <w:sz w:val="28"/>
          <w:szCs w:val="28"/>
          <w:lang w:eastAsia="ru-RU"/>
        </w:rPr>
        <w:t>и</w:t>
      </w:r>
      <w:r w:rsidRPr="00EB1CFC">
        <w:rPr>
          <w:rFonts w:ascii="Times New Roman" w:hAnsi="Times New Roman"/>
          <w:sz w:val="28"/>
          <w:szCs w:val="28"/>
          <w:lang w:eastAsia="ru-RU"/>
        </w:rPr>
        <w:t>остановления явилось обращение судьи Яковлева Д.В. в Конституционный Суд РФ с запросом о проверке соответствия Конституции РФ ст. 159.4 УК РФ</w:t>
      </w:r>
      <w:r w:rsidRPr="00EB1CFC">
        <w:rPr>
          <w:rFonts w:ascii="Times New Roman" w:hAnsi="Times New Roman"/>
          <w:sz w:val="28"/>
          <w:szCs w:val="28"/>
          <w:vertAlign w:val="superscript"/>
          <w:lang w:eastAsia="ru-RU"/>
        </w:rPr>
        <w:footnoteReference w:id="184"/>
      </w:r>
      <w:r w:rsidRPr="00EB1CFC">
        <w:rPr>
          <w:rFonts w:ascii="Times New Roman" w:hAnsi="Times New Roman"/>
          <w:sz w:val="28"/>
          <w:szCs w:val="28"/>
          <w:lang w:eastAsia="ru-RU"/>
        </w:rPr>
        <w:t xml:space="preserve">. По мнению заявителя, санкция ст. 159.4 (часть 3 – в особо крупном размере) УК РФ, позволяющая отнести данное преступление к категории </w:t>
      </w:r>
      <w:r w:rsidRPr="00EB1CFC">
        <w:rPr>
          <w:rFonts w:ascii="Times New Roman" w:hAnsi="Times New Roman"/>
          <w:sz w:val="28"/>
          <w:szCs w:val="28"/>
          <w:lang w:eastAsia="ru-RU"/>
        </w:rPr>
        <w:lastRenderedPageBreak/>
        <w:t>преступлений средней тяжести (тогда как ст. 159 УК РФ (часть 4 – в особо крупном размере) относится к категории тяжких преступлений) не соо</w:t>
      </w:r>
      <w:r w:rsidRPr="00EB1CFC">
        <w:rPr>
          <w:rFonts w:ascii="Times New Roman" w:hAnsi="Times New Roman"/>
          <w:sz w:val="28"/>
          <w:szCs w:val="28"/>
          <w:lang w:eastAsia="ru-RU"/>
        </w:rPr>
        <w:t>т</w:t>
      </w:r>
      <w:r w:rsidRPr="00EB1CFC">
        <w:rPr>
          <w:rFonts w:ascii="Times New Roman" w:hAnsi="Times New Roman"/>
          <w:sz w:val="28"/>
          <w:szCs w:val="28"/>
          <w:lang w:eastAsia="ru-RU"/>
        </w:rPr>
        <w:t>ветствует принципу равенства (ч. 19 Конституции РФ) и праву потерпе</w:t>
      </w:r>
      <w:r w:rsidRPr="00EB1CFC">
        <w:rPr>
          <w:rFonts w:ascii="Times New Roman" w:hAnsi="Times New Roman"/>
          <w:sz w:val="28"/>
          <w:szCs w:val="28"/>
          <w:lang w:eastAsia="ru-RU"/>
        </w:rPr>
        <w:t>в</w:t>
      </w:r>
      <w:r w:rsidRPr="00EB1CFC">
        <w:rPr>
          <w:rFonts w:ascii="Times New Roman" w:hAnsi="Times New Roman"/>
          <w:sz w:val="28"/>
          <w:szCs w:val="28"/>
          <w:lang w:eastAsia="ru-RU"/>
        </w:rPr>
        <w:t>ших на доступ к правосудию и на компенсацию причиненного ущерба (ст. 52 Конституции РФ). Конституционный Суд РФ, рассмотрев поступивший запрос, вынес решение о том, что 1) положения ст. 159.4 УК РФ соотве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ствуют Конституции РФ в той мере, в которой она устанавливает спец</w:t>
      </w:r>
      <w:r w:rsidRPr="00EB1CFC">
        <w:rPr>
          <w:rFonts w:ascii="Times New Roman" w:hAnsi="Times New Roman"/>
          <w:sz w:val="28"/>
          <w:szCs w:val="28"/>
          <w:lang w:eastAsia="ru-RU"/>
        </w:rPr>
        <w:t>и</w:t>
      </w:r>
      <w:r w:rsidRPr="00EB1CFC">
        <w:rPr>
          <w:rFonts w:ascii="Times New Roman" w:hAnsi="Times New Roman"/>
          <w:sz w:val="28"/>
          <w:szCs w:val="28"/>
          <w:lang w:eastAsia="ru-RU"/>
        </w:rPr>
        <w:t>альный состав мошенничества и дифференцирует наказание за его сове</w:t>
      </w:r>
      <w:r w:rsidRPr="00EB1CFC">
        <w:rPr>
          <w:rFonts w:ascii="Times New Roman" w:hAnsi="Times New Roman"/>
          <w:sz w:val="28"/>
          <w:szCs w:val="28"/>
          <w:lang w:eastAsia="ru-RU"/>
        </w:rPr>
        <w:t>р</w:t>
      </w:r>
      <w:r w:rsidRPr="00EB1CFC">
        <w:rPr>
          <w:rFonts w:ascii="Times New Roman" w:hAnsi="Times New Roman"/>
          <w:sz w:val="28"/>
          <w:szCs w:val="28"/>
          <w:lang w:eastAsia="ru-RU"/>
        </w:rPr>
        <w:t>шение в зависимости от стоимости похищенного имущества или права на него; 2) положения ст. 159.4 УК РФ не соответствуют ст. 19 (ч. 1), 46 (ч. 1), 55 (ч. 3) Конституции РФ в той мере, в какой они устанавливают за сове</w:t>
      </w:r>
      <w:r w:rsidRPr="00EB1CFC">
        <w:rPr>
          <w:rFonts w:ascii="Times New Roman" w:hAnsi="Times New Roman"/>
          <w:sz w:val="28"/>
          <w:szCs w:val="28"/>
          <w:lang w:eastAsia="ru-RU"/>
        </w:rPr>
        <w:t>р</w:t>
      </w:r>
      <w:r w:rsidRPr="00EB1CFC">
        <w:rPr>
          <w:rFonts w:ascii="Times New Roman" w:hAnsi="Times New Roman"/>
          <w:sz w:val="28"/>
          <w:szCs w:val="28"/>
          <w:lang w:eastAsia="ru-RU"/>
        </w:rPr>
        <w:t>шение мошенничества в сфере предпринимательской деятельности  в ос</w:t>
      </w:r>
      <w:r w:rsidRPr="00EB1CFC">
        <w:rPr>
          <w:rFonts w:ascii="Times New Roman" w:hAnsi="Times New Roman"/>
          <w:sz w:val="28"/>
          <w:szCs w:val="28"/>
          <w:lang w:eastAsia="ru-RU"/>
        </w:rPr>
        <w:t>о</w:t>
      </w:r>
      <w:r w:rsidRPr="00EB1CFC">
        <w:rPr>
          <w:rFonts w:ascii="Times New Roman" w:hAnsi="Times New Roman"/>
          <w:sz w:val="28"/>
          <w:szCs w:val="28"/>
          <w:lang w:eastAsia="ru-RU"/>
        </w:rPr>
        <w:t>бо крупном размере наказание, несоразмерное характеру и степени общ</w:t>
      </w:r>
      <w:r w:rsidRPr="00EB1CFC">
        <w:rPr>
          <w:rFonts w:ascii="Times New Roman" w:hAnsi="Times New Roman"/>
          <w:sz w:val="28"/>
          <w:szCs w:val="28"/>
          <w:lang w:eastAsia="ru-RU"/>
        </w:rPr>
        <w:t>е</w:t>
      </w:r>
      <w:r w:rsidRPr="00EB1CFC">
        <w:rPr>
          <w:rFonts w:ascii="Times New Roman" w:hAnsi="Times New Roman"/>
          <w:sz w:val="28"/>
          <w:szCs w:val="28"/>
          <w:lang w:eastAsia="ru-RU"/>
        </w:rPr>
        <w:t>ственной опасности данного преступления; 3) если законодатель в течение 6 месяцев со дня провозглашения постановления (то есть до 11 июня 2015 года) не внесет соответствующие изменения в УК РФ, то ст. 159.4 УК РФ утратит свою силу</w:t>
      </w:r>
      <w:r w:rsidRPr="00EB1CFC">
        <w:rPr>
          <w:rFonts w:ascii="Times New Roman" w:hAnsi="Times New Roman"/>
          <w:sz w:val="28"/>
          <w:szCs w:val="28"/>
          <w:vertAlign w:val="superscript"/>
          <w:lang w:eastAsia="ru-RU"/>
        </w:rPr>
        <w:footnoteReference w:id="185"/>
      </w:r>
      <w:r w:rsidRPr="00EB1CFC">
        <w:rPr>
          <w:rFonts w:ascii="Times New Roman" w:hAnsi="Times New Roman"/>
          <w:sz w:val="28"/>
          <w:szCs w:val="28"/>
          <w:lang w:eastAsia="ru-RU"/>
        </w:rPr>
        <w:t xml:space="preserve">.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Исходя из вышеизложенного, можно прийти к выводу, что в течение полугода имеет юридическую силу положение уголовного закона, пр</w:t>
      </w:r>
      <w:r w:rsidRPr="00EB1CFC">
        <w:rPr>
          <w:rFonts w:ascii="Times New Roman" w:hAnsi="Times New Roman"/>
          <w:sz w:val="28"/>
          <w:szCs w:val="28"/>
          <w:lang w:eastAsia="ru-RU"/>
        </w:rPr>
        <w:t>и</w:t>
      </w:r>
      <w:r w:rsidRPr="00EB1CFC">
        <w:rPr>
          <w:rFonts w:ascii="Times New Roman" w:hAnsi="Times New Roman"/>
          <w:sz w:val="28"/>
          <w:szCs w:val="28"/>
          <w:lang w:eastAsia="ru-RU"/>
        </w:rPr>
        <w:t>знанное не соответствующим Конституции РФ. Такая ситуация предста</w:t>
      </w:r>
      <w:r w:rsidRPr="00EB1CFC">
        <w:rPr>
          <w:rFonts w:ascii="Times New Roman" w:hAnsi="Times New Roman"/>
          <w:sz w:val="28"/>
          <w:szCs w:val="28"/>
          <w:lang w:eastAsia="ru-RU"/>
        </w:rPr>
        <w:t>в</w:t>
      </w:r>
      <w:r w:rsidRPr="00EB1CFC">
        <w:rPr>
          <w:rFonts w:ascii="Times New Roman" w:hAnsi="Times New Roman"/>
          <w:sz w:val="28"/>
          <w:szCs w:val="28"/>
          <w:lang w:eastAsia="ru-RU"/>
        </w:rPr>
        <w:t>ляется недопустимой в правовом государстве, в котором Конституция о</w:t>
      </w:r>
      <w:r w:rsidRPr="00EB1CFC">
        <w:rPr>
          <w:rFonts w:ascii="Times New Roman" w:hAnsi="Times New Roman"/>
          <w:sz w:val="28"/>
          <w:szCs w:val="28"/>
          <w:lang w:eastAsia="ru-RU"/>
        </w:rPr>
        <w:t>б</w:t>
      </w:r>
      <w:r w:rsidRPr="00EB1CFC">
        <w:rPr>
          <w:rFonts w:ascii="Times New Roman" w:hAnsi="Times New Roman"/>
          <w:sz w:val="28"/>
          <w:szCs w:val="28"/>
          <w:lang w:eastAsia="ru-RU"/>
        </w:rPr>
        <w:t>ладает высшей юридической силой на всей территории государства. В с</w:t>
      </w:r>
      <w:r w:rsidRPr="00EB1CFC">
        <w:rPr>
          <w:rFonts w:ascii="Times New Roman" w:hAnsi="Times New Roman"/>
          <w:sz w:val="28"/>
          <w:szCs w:val="28"/>
          <w:lang w:eastAsia="ru-RU"/>
        </w:rPr>
        <w:t>о</w:t>
      </w:r>
      <w:r w:rsidRPr="00EB1CFC">
        <w:rPr>
          <w:rFonts w:ascii="Times New Roman" w:hAnsi="Times New Roman"/>
          <w:sz w:val="28"/>
          <w:szCs w:val="28"/>
          <w:lang w:eastAsia="ru-RU"/>
        </w:rPr>
        <w:t>ответствии с ч. 6 ст. 125 Конституции акты, признанные неконституцио</w:t>
      </w:r>
      <w:r w:rsidRPr="00EB1CFC">
        <w:rPr>
          <w:rFonts w:ascii="Times New Roman" w:hAnsi="Times New Roman"/>
          <w:sz w:val="28"/>
          <w:szCs w:val="28"/>
          <w:lang w:eastAsia="ru-RU"/>
        </w:rPr>
        <w:t>н</w:t>
      </w:r>
      <w:r w:rsidRPr="00EB1CFC">
        <w:rPr>
          <w:rFonts w:ascii="Times New Roman" w:hAnsi="Times New Roman"/>
          <w:sz w:val="28"/>
          <w:szCs w:val="28"/>
          <w:lang w:eastAsia="ru-RU"/>
        </w:rPr>
        <w:t>ными, утрачивают силу. Поэтому, так как одни положения ст. 159.4 пр</w:t>
      </w:r>
      <w:r w:rsidRPr="00EB1CFC">
        <w:rPr>
          <w:rFonts w:ascii="Times New Roman" w:hAnsi="Times New Roman"/>
          <w:sz w:val="28"/>
          <w:szCs w:val="28"/>
          <w:lang w:eastAsia="ru-RU"/>
        </w:rPr>
        <w:t>и</w:t>
      </w:r>
      <w:r w:rsidRPr="00EB1CFC">
        <w:rPr>
          <w:rFonts w:ascii="Times New Roman" w:hAnsi="Times New Roman"/>
          <w:sz w:val="28"/>
          <w:szCs w:val="28"/>
          <w:lang w:eastAsia="ru-RU"/>
        </w:rPr>
        <w:t>знаны не противоречащими Конституции РФ, а другие – противоречащ</w:t>
      </w:r>
      <w:r w:rsidRPr="00EB1CFC">
        <w:rPr>
          <w:rFonts w:ascii="Times New Roman" w:hAnsi="Times New Roman"/>
          <w:sz w:val="28"/>
          <w:szCs w:val="28"/>
          <w:lang w:eastAsia="ru-RU"/>
        </w:rPr>
        <w:t>и</w:t>
      </w:r>
      <w:r w:rsidRPr="00EB1CFC">
        <w:rPr>
          <w:rFonts w:ascii="Times New Roman" w:hAnsi="Times New Roman"/>
          <w:sz w:val="28"/>
          <w:szCs w:val="28"/>
          <w:lang w:eastAsia="ru-RU"/>
        </w:rPr>
        <w:t>ми, целесообразно было бы приостановить действие рассматриваемой ст</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тьи до тех пор, пока законодатель не внесет изменения в уголовный закон.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Таким образом, уголовный закон будет считаться имеющим юрид</w:t>
      </w:r>
      <w:r w:rsidRPr="00EB1CFC">
        <w:rPr>
          <w:rFonts w:ascii="Times New Roman" w:hAnsi="Times New Roman"/>
          <w:sz w:val="28"/>
          <w:szCs w:val="28"/>
          <w:lang w:eastAsia="ru-RU"/>
        </w:rPr>
        <w:t>и</w:t>
      </w:r>
      <w:r w:rsidRPr="00EB1CFC">
        <w:rPr>
          <w:rFonts w:ascii="Times New Roman" w:hAnsi="Times New Roman"/>
          <w:sz w:val="28"/>
          <w:szCs w:val="28"/>
          <w:lang w:eastAsia="ru-RU"/>
        </w:rPr>
        <w:t>ческую силу в случае соблюдения рассмотренных выше условий вступл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ния его в силу.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Уголовный закон прекращает свое действие в случае его отмены, з</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мены его другим законом или в случае несоответствия его Конституции РФ.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 xml:space="preserve">На практике также возникают серьезные проблемы в квалификации преступлений при определении времени совершения преступления. Так, в соответствии с ч. 1 ст. 9 УК РФ: «Преступность и наказуемость деяния определяются уголовным законом, действовавшим во время совершения этого деяния», а </w:t>
      </w:r>
      <w:r w:rsidRPr="00EB1CFC">
        <w:rPr>
          <w:rFonts w:ascii="Times New Roman" w:hAnsi="Times New Roman"/>
          <w:sz w:val="28"/>
          <w:szCs w:val="28"/>
          <w:lang w:eastAsia="ru-RU"/>
        </w:rPr>
        <w:tab/>
        <w:t xml:space="preserve">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(ч. 2 ст. 9).</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lastRenderedPageBreak/>
        <w:tab/>
        <w:t>На практике возникают сложности с правильным применением уг</w:t>
      </w:r>
      <w:r w:rsidRPr="00EB1CFC">
        <w:rPr>
          <w:rFonts w:ascii="Times New Roman" w:hAnsi="Times New Roman"/>
          <w:sz w:val="28"/>
          <w:szCs w:val="28"/>
          <w:lang w:eastAsia="ru-RU"/>
        </w:rPr>
        <w:t>о</w:t>
      </w:r>
      <w:r w:rsidRPr="00EB1CFC">
        <w:rPr>
          <w:rFonts w:ascii="Times New Roman" w:hAnsi="Times New Roman"/>
          <w:sz w:val="28"/>
          <w:szCs w:val="28"/>
          <w:lang w:eastAsia="ru-RU"/>
        </w:rPr>
        <w:t>ловного закона, действующего во время совершения преступления. Так, приговором Красноярского краевого суда от 3 июля 2012 г. гражданин О. был осужден за незаконное перемещение через таможенную границу РФ огнестрельного оружия и боеприпасов, которое он совершил 17 октября 2010 г., по ч. 1 ст. 226.1 УК РФ в редакции ФЗ от 7 декабря 2011 г. № 420-ФЗ. Однако Судебная коллегия по уголовным делам при пересмотре да</w:t>
      </w:r>
      <w:r w:rsidRPr="00EB1CFC">
        <w:rPr>
          <w:rFonts w:ascii="Times New Roman" w:hAnsi="Times New Roman"/>
          <w:sz w:val="28"/>
          <w:szCs w:val="28"/>
          <w:lang w:eastAsia="ru-RU"/>
        </w:rPr>
        <w:t>н</w:t>
      </w:r>
      <w:r w:rsidRPr="00EB1CFC">
        <w:rPr>
          <w:rFonts w:ascii="Times New Roman" w:hAnsi="Times New Roman"/>
          <w:sz w:val="28"/>
          <w:szCs w:val="28"/>
          <w:lang w:eastAsia="ru-RU"/>
        </w:rPr>
        <w:t>ного дела в кассационной инстанции переквалифицировала действия О. на ч. 2 ст. 188 УК РФ в редакции ФЗ от 19 мая 2010 г. № 87-ФЗ, указав на то, что в период совершения преступления действовала ст. 188 УК РФ, кот</w:t>
      </w:r>
      <w:r w:rsidRPr="00EB1CFC">
        <w:rPr>
          <w:rFonts w:ascii="Times New Roman" w:hAnsi="Times New Roman"/>
          <w:sz w:val="28"/>
          <w:szCs w:val="28"/>
          <w:lang w:eastAsia="ru-RU"/>
        </w:rPr>
        <w:t>о</w:t>
      </w:r>
      <w:r w:rsidRPr="00EB1CFC">
        <w:rPr>
          <w:rFonts w:ascii="Times New Roman" w:hAnsi="Times New Roman"/>
          <w:sz w:val="28"/>
          <w:szCs w:val="28"/>
          <w:lang w:eastAsia="ru-RU"/>
        </w:rPr>
        <w:t>рая и подлежит применению в данному случае в соответствии с положен</w:t>
      </w:r>
      <w:r w:rsidRPr="00EB1CFC">
        <w:rPr>
          <w:rFonts w:ascii="Times New Roman" w:hAnsi="Times New Roman"/>
          <w:sz w:val="28"/>
          <w:szCs w:val="28"/>
          <w:lang w:eastAsia="ru-RU"/>
        </w:rPr>
        <w:t>и</w:t>
      </w:r>
      <w:r w:rsidRPr="00EB1CFC">
        <w:rPr>
          <w:rFonts w:ascii="Times New Roman" w:hAnsi="Times New Roman"/>
          <w:sz w:val="28"/>
          <w:szCs w:val="28"/>
          <w:lang w:eastAsia="ru-RU"/>
        </w:rPr>
        <w:t>ями ст. 9 УК РФ, так как данное деяние не декриминализировано, а пом</w:t>
      </w:r>
      <w:r w:rsidRPr="00EB1CFC">
        <w:rPr>
          <w:rFonts w:ascii="Times New Roman" w:hAnsi="Times New Roman"/>
          <w:sz w:val="28"/>
          <w:szCs w:val="28"/>
          <w:lang w:eastAsia="ru-RU"/>
        </w:rPr>
        <w:t>е</w:t>
      </w:r>
      <w:r w:rsidRPr="00EB1CFC">
        <w:rPr>
          <w:rFonts w:ascii="Times New Roman" w:hAnsi="Times New Roman"/>
          <w:sz w:val="28"/>
          <w:szCs w:val="28"/>
          <w:lang w:eastAsia="ru-RU"/>
        </w:rPr>
        <w:t>щено в другую статью, и более строгой санкции не содержит</w:t>
      </w:r>
      <w:r w:rsidRPr="00EB1CFC">
        <w:rPr>
          <w:rFonts w:ascii="Times New Roman" w:hAnsi="Times New Roman"/>
          <w:sz w:val="28"/>
          <w:szCs w:val="28"/>
          <w:vertAlign w:val="superscript"/>
          <w:lang w:eastAsia="ru-RU"/>
        </w:rPr>
        <w:footnoteReference w:id="186"/>
      </w:r>
      <w:r w:rsidRPr="00EB1CFC">
        <w:rPr>
          <w:rFonts w:ascii="Times New Roman" w:hAnsi="Times New Roman"/>
          <w:sz w:val="28"/>
          <w:szCs w:val="28"/>
          <w:lang w:eastAsia="ru-RU"/>
        </w:rPr>
        <w:t>.  Следов</w:t>
      </w:r>
      <w:r w:rsidRPr="00EB1CFC">
        <w:rPr>
          <w:rFonts w:ascii="Times New Roman" w:hAnsi="Times New Roman"/>
          <w:sz w:val="28"/>
          <w:szCs w:val="28"/>
          <w:lang w:eastAsia="ru-RU"/>
        </w:rPr>
        <w:t>а</w:t>
      </w:r>
      <w:r w:rsidRPr="00EB1CFC">
        <w:rPr>
          <w:rFonts w:ascii="Times New Roman" w:hAnsi="Times New Roman"/>
          <w:sz w:val="28"/>
          <w:szCs w:val="28"/>
          <w:lang w:eastAsia="ru-RU"/>
        </w:rPr>
        <w:t>тельно, правильное определение закона, действующего во время соверш</w:t>
      </w:r>
      <w:r w:rsidRPr="00EB1CFC">
        <w:rPr>
          <w:rFonts w:ascii="Times New Roman" w:hAnsi="Times New Roman"/>
          <w:sz w:val="28"/>
          <w:szCs w:val="28"/>
          <w:lang w:eastAsia="ru-RU"/>
        </w:rPr>
        <w:t>е</w:t>
      </w:r>
      <w:r w:rsidRPr="00EB1CFC">
        <w:rPr>
          <w:rFonts w:ascii="Times New Roman" w:hAnsi="Times New Roman"/>
          <w:sz w:val="28"/>
          <w:szCs w:val="28"/>
          <w:lang w:eastAsia="ru-RU"/>
        </w:rPr>
        <w:t xml:space="preserve">ния преступления, имеет важное значение для верной квалификации.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 xml:space="preserve">Рассмотрим некоторые особенности квалификации преступлений, связанные с правильным определением времени их совершения.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В соответствии с ФКЗ «О принятии в Российскую Федерацию Ре</w:t>
      </w:r>
      <w:r w:rsidRPr="00EB1CFC">
        <w:rPr>
          <w:rFonts w:ascii="Times New Roman" w:hAnsi="Times New Roman"/>
          <w:sz w:val="28"/>
          <w:szCs w:val="28"/>
          <w:lang w:eastAsia="ru-RU"/>
        </w:rPr>
        <w:t>с</w:t>
      </w:r>
      <w:r w:rsidRPr="00EB1CFC">
        <w:rPr>
          <w:rFonts w:ascii="Times New Roman" w:hAnsi="Times New Roman"/>
          <w:sz w:val="28"/>
          <w:szCs w:val="28"/>
          <w:lang w:eastAsia="ru-RU"/>
        </w:rPr>
        <w:t>публики Крым и образовании в составе Российской Федерации новых субъектов – Республики Крым и города федерального значения Севаст</w:t>
      </w:r>
      <w:r w:rsidRPr="00EB1CFC">
        <w:rPr>
          <w:rFonts w:ascii="Times New Roman" w:hAnsi="Times New Roman"/>
          <w:sz w:val="28"/>
          <w:szCs w:val="28"/>
          <w:lang w:eastAsia="ru-RU"/>
        </w:rPr>
        <w:t>о</w:t>
      </w:r>
      <w:r w:rsidRPr="00EB1CFC">
        <w:rPr>
          <w:rFonts w:ascii="Times New Roman" w:hAnsi="Times New Roman"/>
          <w:sz w:val="28"/>
          <w:szCs w:val="28"/>
          <w:lang w:eastAsia="ru-RU"/>
        </w:rPr>
        <w:t>поля» в составе РФ образованы новые субъекты – Республика Крым и г</w:t>
      </w:r>
      <w:r w:rsidRPr="00EB1CFC">
        <w:rPr>
          <w:rFonts w:ascii="Times New Roman" w:hAnsi="Times New Roman"/>
          <w:sz w:val="28"/>
          <w:szCs w:val="28"/>
          <w:lang w:eastAsia="ru-RU"/>
        </w:rPr>
        <w:t>о</w:t>
      </w:r>
      <w:r w:rsidRPr="00EB1CFC">
        <w:rPr>
          <w:rFonts w:ascii="Times New Roman" w:hAnsi="Times New Roman"/>
          <w:sz w:val="28"/>
          <w:szCs w:val="28"/>
          <w:lang w:eastAsia="ru-RU"/>
        </w:rPr>
        <w:t>род Севастополь. Согласно ст. 23 этого закона с момента принятия данных субъектов в состав России на их территории действует российское закон</w:t>
      </w:r>
      <w:r w:rsidRPr="00EB1CFC">
        <w:rPr>
          <w:rFonts w:ascii="Times New Roman" w:hAnsi="Times New Roman"/>
          <w:sz w:val="28"/>
          <w:szCs w:val="28"/>
          <w:lang w:eastAsia="ru-RU"/>
        </w:rPr>
        <w:t>о</w:t>
      </w:r>
      <w:r w:rsidRPr="00EB1CFC">
        <w:rPr>
          <w:rFonts w:ascii="Times New Roman" w:hAnsi="Times New Roman"/>
          <w:sz w:val="28"/>
          <w:szCs w:val="28"/>
          <w:lang w:eastAsia="ru-RU"/>
        </w:rPr>
        <w:t>дательство, в том числе и уголовное</w:t>
      </w:r>
      <w:r w:rsidRPr="00EB1CFC">
        <w:rPr>
          <w:rFonts w:ascii="Times New Roman" w:hAnsi="Times New Roman"/>
          <w:sz w:val="28"/>
          <w:szCs w:val="28"/>
          <w:vertAlign w:val="superscript"/>
          <w:lang w:eastAsia="ru-RU"/>
        </w:rPr>
        <w:footnoteReference w:id="187"/>
      </w:r>
      <w:r w:rsidRPr="00EB1CFC">
        <w:rPr>
          <w:rFonts w:ascii="Times New Roman" w:hAnsi="Times New Roman"/>
          <w:sz w:val="28"/>
          <w:szCs w:val="28"/>
          <w:lang w:eastAsia="ru-RU"/>
        </w:rPr>
        <w:t>. Правила применения УК РФ на те</w:t>
      </w:r>
      <w:r w:rsidRPr="00EB1CFC">
        <w:rPr>
          <w:rFonts w:ascii="Times New Roman" w:hAnsi="Times New Roman"/>
          <w:sz w:val="28"/>
          <w:szCs w:val="28"/>
          <w:lang w:eastAsia="ru-RU"/>
        </w:rPr>
        <w:t>р</w:t>
      </w:r>
      <w:r w:rsidRPr="00EB1CFC">
        <w:rPr>
          <w:rFonts w:ascii="Times New Roman" w:hAnsi="Times New Roman"/>
          <w:sz w:val="28"/>
          <w:szCs w:val="28"/>
          <w:lang w:eastAsia="ru-RU"/>
        </w:rPr>
        <w:t>ритории новых субъектов регламентированы ФЗ от 5 мая 2014 года № 91-ФЗ «О применении положений Уголовного кодекса Российской Федерации и Уголовно-процессуального кодекса Российской Федерации на террит</w:t>
      </w:r>
      <w:r w:rsidRPr="00EB1CFC">
        <w:rPr>
          <w:rFonts w:ascii="Times New Roman" w:hAnsi="Times New Roman"/>
          <w:sz w:val="28"/>
          <w:szCs w:val="28"/>
          <w:lang w:eastAsia="ru-RU"/>
        </w:rPr>
        <w:t>о</w:t>
      </w:r>
      <w:r w:rsidRPr="00EB1CFC">
        <w:rPr>
          <w:rFonts w:ascii="Times New Roman" w:hAnsi="Times New Roman"/>
          <w:sz w:val="28"/>
          <w:szCs w:val="28"/>
          <w:lang w:eastAsia="ru-RU"/>
        </w:rPr>
        <w:t>риях Республики Крым и города федерального значения Севастополя», в соответствии со статьей 2 которого на основании российского уголовного закона определяются преступность и наказуемость деяний, совершенных на территории новых субъектов до 18 марта 2014 года (дата подписания Договора между РФ и Республикой Крым о принятии в РФ новых субъе</w:t>
      </w:r>
      <w:r w:rsidRPr="00EB1CFC">
        <w:rPr>
          <w:rFonts w:ascii="Times New Roman" w:hAnsi="Times New Roman"/>
          <w:sz w:val="28"/>
          <w:szCs w:val="28"/>
          <w:lang w:eastAsia="ru-RU"/>
        </w:rPr>
        <w:t>к</w:t>
      </w:r>
      <w:r w:rsidRPr="00EB1CFC">
        <w:rPr>
          <w:rFonts w:ascii="Times New Roman" w:hAnsi="Times New Roman"/>
          <w:sz w:val="28"/>
          <w:szCs w:val="28"/>
          <w:lang w:eastAsia="ru-RU"/>
        </w:rPr>
        <w:t>тов).  При этом указано на недопустимость поворота к худшему</w:t>
      </w:r>
      <w:r w:rsidRPr="00EB1CFC">
        <w:rPr>
          <w:rFonts w:ascii="Times New Roman" w:hAnsi="Times New Roman"/>
          <w:sz w:val="28"/>
          <w:szCs w:val="28"/>
          <w:vertAlign w:val="superscript"/>
          <w:lang w:eastAsia="ru-RU"/>
        </w:rPr>
        <w:footnoteReference w:id="188"/>
      </w:r>
      <w:r w:rsidRPr="00EB1CFC">
        <w:rPr>
          <w:rFonts w:ascii="Times New Roman" w:hAnsi="Times New Roman"/>
          <w:sz w:val="28"/>
          <w:szCs w:val="28"/>
          <w:lang w:eastAsia="ru-RU"/>
        </w:rPr>
        <w:t>. Следует согласиться с мнением Н.В. Вискова о том, что в данном случае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 имел в виду невозможность уголовного преследования лиц, сове</w:t>
      </w:r>
      <w:r w:rsidRPr="00EB1CFC">
        <w:rPr>
          <w:rFonts w:ascii="Times New Roman" w:hAnsi="Times New Roman"/>
          <w:sz w:val="28"/>
          <w:szCs w:val="28"/>
          <w:lang w:eastAsia="ru-RU"/>
        </w:rPr>
        <w:t>р</w:t>
      </w:r>
      <w:r w:rsidRPr="00EB1CFC">
        <w:rPr>
          <w:rFonts w:ascii="Times New Roman" w:hAnsi="Times New Roman"/>
          <w:sz w:val="28"/>
          <w:szCs w:val="28"/>
          <w:lang w:eastAsia="ru-RU"/>
        </w:rPr>
        <w:t>шивших на территории Крыма и Севастополя до дня подписания Договора деяния, которое не признавалось преступлением по уголовному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lastRenderedPageBreak/>
        <w:t>тельству Украины, но являлось таковым по УК РФ, а также невозможность назначения наказания более строгого, чем предусмотренного УК Украины. Как справедливо замечает указанный автор, норма ст. 2 ФЗ от 5 мая 2014 года № 91-ФЗ содержит в себе и временную, и пространственную соста</w:t>
      </w:r>
      <w:r w:rsidRPr="00EB1CFC">
        <w:rPr>
          <w:rFonts w:ascii="Times New Roman" w:hAnsi="Times New Roman"/>
          <w:sz w:val="28"/>
          <w:szCs w:val="28"/>
          <w:lang w:eastAsia="ru-RU"/>
        </w:rPr>
        <w:t>в</w:t>
      </w:r>
      <w:r w:rsidRPr="00EB1CFC">
        <w:rPr>
          <w:rFonts w:ascii="Times New Roman" w:hAnsi="Times New Roman"/>
          <w:sz w:val="28"/>
          <w:szCs w:val="28"/>
          <w:lang w:eastAsia="ru-RU"/>
        </w:rPr>
        <w:t>ляющую, так как предполагает распространение действия законодател</w:t>
      </w:r>
      <w:r w:rsidRPr="00EB1CFC">
        <w:rPr>
          <w:rFonts w:ascii="Times New Roman" w:hAnsi="Times New Roman"/>
          <w:sz w:val="28"/>
          <w:szCs w:val="28"/>
          <w:lang w:eastAsia="ru-RU"/>
        </w:rPr>
        <w:t>ь</w:t>
      </w:r>
      <w:r w:rsidRPr="00EB1CFC">
        <w:rPr>
          <w:rFonts w:ascii="Times New Roman" w:hAnsi="Times New Roman"/>
          <w:sz w:val="28"/>
          <w:szCs w:val="28"/>
          <w:lang w:eastAsia="ru-RU"/>
        </w:rPr>
        <w:t>ства России на новой территории за деяния, совершенные до включения ее в состав РФ</w:t>
      </w:r>
      <w:r w:rsidRPr="00EB1CFC">
        <w:rPr>
          <w:rFonts w:ascii="Times New Roman" w:hAnsi="Times New Roman"/>
          <w:sz w:val="28"/>
          <w:szCs w:val="28"/>
          <w:vertAlign w:val="superscript"/>
          <w:lang w:eastAsia="ru-RU"/>
        </w:rPr>
        <w:footnoteReference w:id="189"/>
      </w:r>
      <w:r w:rsidRPr="00EB1CFC">
        <w:rPr>
          <w:rFonts w:ascii="Times New Roman" w:hAnsi="Times New Roman"/>
          <w:sz w:val="28"/>
          <w:szCs w:val="28"/>
          <w:lang w:eastAsia="ru-RU"/>
        </w:rPr>
        <w:t>.</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Представляется очевидным прямое противоречие нормы ст. 2 ФЗ от 5 мая 2014 года № 91-ФЗ, распространяющий действие УК РФ на деяния, совершенные до принятия в состав России новых субъектов, и норм ст. 23 ФКЗ от 21 марта 2014 года № 6-ФКЗ и ч. 1 ст. 9 УК РФ, предусматрива</w:t>
      </w:r>
      <w:r w:rsidRPr="00EB1CFC">
        <w:rPr>
          <w:rFonts w:ascii="Times New Roman" w:hAnsi="Times New Roman"/>
          <w:sz w:val="28"/>
          <w:szCs w:val="28"/>
          <w:lang w:eastAsia="ru-RU"/>
        </w:rPr>
        <w:t>ю</w:t>
      </w:r>
      <w:r w:rsidRPr="00EB1CFC">
        <w:rPr>
          <w:rFonts w:ascii="Times New Roman" w:hAnsi="Times New Roman"/>
          <w:sz w:val="28"/>
          <w:szCs w:val="28"/>
          <w:lang w:eastAsia="ru-RU"/>
        </w:rPr>
        <w:t>щей распространение уголовного закона на деяния, совершенные во время его действия. На наш взгляд, для переходного периода при смене госуда</w:t>
      </w:r>
      <w:r w:rsidRPr="00EB1CFC">
        <w:rPr>
          <w:rFonts w:ascii="Times New Roman" w:hAnsi="Times New Roman"/>
          <w:sz w:val="28"/>
          <w:szCs w:val="28"/>
          <w:lang w:eastAsia="ru-RU"/>
        </w:rPr>
        <w:t>р</w:t>
      </w:r>
      <w:r w:rsidRPr="00EB1CFC">
        <w:rPr>
          <w:rFonts w:ascii="Times New Roman" w:hAnsi="Times New Roman"/>
          <w:sz w:val="28"/>
          <w:szCs w:val="28"/>
          <w:lang w:eastAsia="ru-RU"/>
        </w:rPr>
        <w:t>ственного суверенитета на территории целесообразным было бы примен</w:t>
      </w:r>
      <w:r w:rsidRPr="00EB1CFC">
        <w:rPr>
          <w:rFonts w:ascii="Times New Roman" w:hAnsi="Times New Roman"/>
          <w:sz w:val="28"/>
          <w:szCs w:val="28"/>
          <w:lang w:eastAsia="ru-RU"/>
        </w:rPr>
        <w:t>е</w:t>
      </w:r>
      <w:r w:rsidRPr="00EB1CFC">
        <w:rPr>
          <w:rFonts w:ascii="Times New Roman" w:hAnsi="Times New Roman"/>
          <w:sz w:val="28"/>
          <w:szCs w:val="28"/>
          <w:lang w:eastAsia="ru-RU"/>
        </w:rPr>
        <w:t>ние принципа сосуществования права обоих государств: России и Укра</w:t>
      </w:r>
      <w:r w:rsidRPr="00EB1CFC">
        <w:rPr>
          <w:rFonts w:ascii="Times New Roman" w:hAnsi="Times New Roman"/>
          <w:sz w:val="28"/>
          <w:szCs w:val="28"/>
          <w:lang w:eastAsia="ru-RU"/>
        </w:rPr>
        <w:t>и</w:t>
      </w:r>
      <w:r w:rsidRPr="00EB1CFC">
        <w:rPr>
          <w:rFonts w:ascii="Times New Roman" w:hAnsi="Times New Roman"/>
          <w:sz w:val="28"/>
          <w:szCs w:val="28"/>
          <w:lang w:eastAsia="ru-RU"/>
        </w:rPr>
        <w:t>ны, с возможностью ретроактивного применения более мягкого уголовн</w:t>
      </w:r>
      <w:r w:rsidRPr="00EB1CFC">
        <w:rPr>
          <w:rFonts w:ascii="Times New Roman" w:hAnsi="Times New Roman"/>
          <w:sz w:val="28"/>
          <w:szCs w:val="28"/>
          <w:lang w:eastAsia="ru-RU"/>
        </w:rPr>
        <w:t>о</w:t>
      </w:r>
      <w:r w:rsidRPr="00EB1CFC">
        <w:rPr>
          <w:rFonts w:ascii="Times New Roman" w:hAnsi="Times New Roman"/>
          <w:sz w:val="28"/>
          <w:szCs w:val="28"/>
          <w:lang w:eastAsia="ru-RU"/>
        </w:rPr>
        <w:t>го закона. Еще в 1994 году З.А. Незнамова в монографическом исследов</w:t>
      </w:r>
      <w:r w:rsidRPr="00EB1CFC">
        <w:rPr>
          <w:rFonts w:ascii="Times New Roman" w:hAnsi="Times New Roman"/>
          <w:sz w:val="28"/>
          <w:szCs w:val="28"/>
          <w:lang w:eastAsia="ru-RU"/>
        </w:rPr>
        <w:t>а</w:t>
      </w:r>
      <w:r w:rsidRPr="00EB1CFC">
        <w:rPr>
          <w:rFonts w:ascii="Times New Roman" w:hAnsi="Times New Roman"/>
          <w:sz w:val="28"/>
          <w:szCs w:val="28"/>
          <w:lang w:eastAsia="ru-RU"/>
        </w:rPr>
        <w:t>нии «Коллизии в уголовном праве» писала о существовании простра</w:t>
      </w:r>
      <w:r w:rsidRPr="00EB1CFC">
        <w:rPr>
          <w:rFonts w:ascii="Times New Roman" w:hAnsi="Times New Roman"/>
          <w:sz w:val="28"/>
          <w:szCs w:val="28"/>
          <w:lang w:eastAsia="ru-RU"/>
        </w:rPr>
        <w:t>н</w:t>
      </w:r>
      <w:r w:rsidRPr="00EB1CFC">
        <w:rPr>
          <w:rFonts w:ascii="Times New Roman" w:hAnsi="Times New Roman"/>
          <w:sz w:val="28"/>
          <w:szCs w:val="28"/>
          <w:lang w:eastAsia="ru-RU"/>
        </w:rPr>
        <w:t>ственных коллизий, возникающих при изменении государственной гран</w:t>
      </w:r>
      <w:r w:rsidRPr="00EB1CFC">
        <w:rPr>
          <w:rFonts w:ascii="Times New Roman" w:hAnsi="Times New Roman"/>
          <w:sz w:val="28"/>
          <w:szCs w:val="28"/>
          <w:lang w:eastAsia="ru-RU"/>
        </w:rPr>
        <w:t>и</w:t>
      </w:r>
      <w:r w:rsidRPr="00EB1CFC">
        <w:rPr>
          <w:rFonts w:ascii="Times New Roman" w:hAnsi="Times New Roman"/>
          <w:sz w:val="28"/>
          <w:szCs w:val="28"/>
          <w:lang w:eastAsia="ru-RU"/>
        </w:rPr>
        <w:t>цы. По ее мнению, лица, совершившие преступления до изменения гран</w:t>
      </w:r>
      <w:r w:rsidRPr="00EB1CFC">
        <w:rPr>
          <w:rFonts w:ascii="Times New Roman" w:hAnsi="Times New Roman"/>
          <w:sz w:val="28"/>
          <w:szCs w:val="28"/>
          <w:lang w:eastAsia="ru-RU"/>
        </w:rPr>
        <w:t>и</w:t>
      </w:r>
      <w:r w:rsidRPr="00EB1CFC">
        <w:rPr>
          <w:rFonts w:ascii="Times New Roman" w:hAnsi="Times New Roman"/>
          <w:sz w:val="28"/>
          <w:szCs w:val="28"/>
          <w:lang w:eastAsia="ru-RU"/>
        </w:rPr>
        <w:t>цы, должны подлежать уголовной ответственности по законодательству того государства, под юрисдикцией которого находилась территория места совершения преступления. А с момента изменения границы должен пр</w:t>
      </w:r>
      <w:r w:rsidRPr="00EB1CFC">
        <w:rPr>
          <w:rFonts w:ascii="Times New Roman" w:hAnsi="Times New Roman"/>
          <w:sz w:val="28"/>
          <w:szCs w:val="28"/>
          <w:lang w:eastAsia="ru-RU"/>
        </w:rPr>
        <w:t>и</w:t>
      </w:r>
      <w:r w:rsidRPr="00EB1CFC">
        <w:rPr>
          <w:rFonts w:ascii="Times New Roman" w:hAnsi="Times New Roman"/>
          <w:sz w:val="28"/>
          <w:szCs w:val="28"/>
          <w:lang w:eastAsia="ru-RU"/>
        </w:rPr>
        <w:t>меняться уголовный закон нового государства</w:t>
      </w:r>
      <w:r w:rsidRPr="00EB1CFC">
        <w:rPr>
          <w:rFonts w:ascii="Times New Roman" w:hAnsi="Times New Roman"/>
          <w:sz w:val="28"/>
          <w:szCs w:val="28"/>
          <w:vertAlign w:val="superscript"/>
          <w:lang w:eastAsia="ru-RU"/>
        </w:rPr>
        <w:footnoteReference w:id="190"/>
      </w:r>
      <w:r w:rsidRPr="00EB1CFC">
        <w:rPr>
          <w:rFonts w:ascii="Times New Roman" w:hAnsi="Times New Roman"/>
          <w:sz w:val="28"/>
          <w:szCs w:val="28"/>
          <w:lang w:eastAsia="ru-RU"/>
        </w:rPr>
        <w:t>. До принятия ФЗ от 5 мая 2014 г. № 91-ФЗ А.Г. Волеводзом и Е.А. Копыловой высказывалась обо</w:t>
      </w:r>
      <w:r w:rsidRPr="00EB1CFC">
        <w:rPr>
          <w:rFonts w:ascii="Times New Roman" w:hAnsi="Times New Roman"/>
          <w:sz w:val="28"/>
          <w:szCs w:val="28"/>
          <w:lang w:eastAsia="ru-RU"/>
        </w:rPr>
        <w:t>с</w:t>
      </w:r>
      <w:r w:rsidRPr="00EB1CFC">
        <w:rPr>
          <w:rFonts w:ascii="Times New Roman" w:hAnsi="Times New Roman"/>
          <w:sz w:val="28"/>
          <w:szCs w:val="28"/>
          <w:lang w:eastAsia="ru-RU"/>
        </w:rPr>
        <w:t>нованная точка зрения о необходимости принятия федерального закона о введении в действие уголовного и уголовно-процессуального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тельства РФ на территории Республики Крым и города федерального зн</w:t>
      </w:r>
      <w:r w:rsidRPr="00EB1CFC">
        <w:rPr>
          <w:rFonts w:ascii="Times New Roman" w:hAnsi="Times New Roman"/>
          <w:sz w:val="28"/>
          <w:szCs w:val="28"/>
          <w:lang w:eastAsia="ru-RU"/>
        </w:rPr>
        <w:t>а</w:t>
      </w:r>
      <w:r w:rsidRPr="00EB1CFC">
        <w:rPr>
          <w:rFonts w:ascii="Times New Roman" w:hAnsi="Times New Roman"/>
          <w:sz w:val="28"/>
          <w:szCs w:val="28"/>
          <w:lang w:eastAsia="ru-RU"/>
        </w:rPr>
        <w:t>чения Севастополя, который бы детально регламентировал вопросы вр</w:t>
      </w:r>
      <w:r w:rsidRPr="00EB1CFC">
        <w:rPr>
          <w:rFonts w:ascii="Times New Roman" w:hAnsi="Times New Roman"/>
          <w:sz w:val="28"/>
          <w:szCs w:val="28"/>
          <w:lang w:eastAsia="ru-RU"/>
        </w:rPr>
        <w:t>е</w:t>
      </w:r>
      <w:r w:rsidRPr="00EB1CFC">
        <w:rPr>
          <w:rFonts w:ascii="Times New Roman" w:hAnsi="Times New Roman"/>
          <w:sz w:val="28"/>
          <w:szCs w:val="28"/>
          <w:lang w:eastAsia="ru-RU"/>
        </w:rPr>
        <w:t>менного и пространственного действия УК и УПК РФ на территории н</w:t>
      </w:r>
      <w:r w:rsidRPr="00EB1CFC">
        <w:rPr>
          <w:rFonts w:ascii="Times New Roman" w:hAnsi="Times New Roman"/>
          <w:sz w:val="28"/>
          <w:szCs w:val="28"/>
          <w:lang w:eastAsia="ru-RU"/>
        </w:rPr>
        <w:t>о</w:t>
      </w:r>
      <w:r w:rsidRPr="00EB1CFC">
        <w:rPr>
          <w:rFonts w:ascii="Times New Roman" w:hAnsi="Times New Roman"/>
          <w:sz w:val="28"/>
          <w:szCs w:val="28"/>
          <w:lang w:eastAsia="ru-RU"/>
        </w:rPr>
        <w:t>вых субъектов в течение переходного периода</w:t>
      </w:r>
      <w:r w:rsidRPr="00EB1CFC">
        <w:rPr>
          <w:rFonts w:ascii="Times New Roman" w:hAnsi="Times New Roman"/>
          <w:sz w:val="28"/>
          <w:szCs w:val="28"/>
          <w:vertAlign w:val="superscript"/>
          <w:lang w:eastAsia="ru-RU"/>
        </w:rPr>
        <w:footnoteReference w:id="191"/>
      </w:r>
      <w:r w:rsidRPr="00EB1CFC">
        <w:rPr>
          <w:rFonts w:ascii="Times New Roman" w:hAnsi="Times New Roman"/>
          <w:sz w:val="28"/>
          <w:szCs w:val="28"/>
          <w:lang w:eastAsia="ru-RU"/>
        </w:rPr>
        <w:t xml:space="preserve">.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К сожалению, указанные противоречивые действующему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тельству нормы приняты и вступили в юридическую силу. Сложилась с</w:t>
      </w:r>
      <w:r w:rsidRPr="00EB1CFC">
        <w:rPr>
          <w:rFonts w:ascii="Times New Roman" w:hAnsi="Times New Roman"/>
          <w:sz w:val="28"/>
          <w:szCs w:val="28"/>
          <w:lang w:eastAsia="ru-RU"/>
        </w:rPr>
        <w:t>и</w:t>
      </w:r>
      <w:r w:rsidRPr="00EB1CFC">
        <w:rPr>
          <w:rFonts w:ascii="Times New Roman" w:hAnsi="Times New Roman"/>
          <w:sz w:val="28"/>
          <w:szCs w:val="28"/>
          <w:lang w:eastAsia="ru-RU"/>
        </w:rPr>
        <w:t>туация действия норм федерального закона, противоречащих федеральн</w:t>
      </w:r>
      <w:r w:rsidRPr="00EB1CFC">
        <w:rPr>
          <w:rFonts w:ascii="Times New Roman" w:hAnsi="Times New Roman"/>
          <w:sz w:val="28"/>
          <w:szCs w:val="28"/>
          <w:lang w:eastAsia="ru-RU"/>
        </w:rPr>
        <w:t>о</w:t>
      </w:r>
      <w:r w:rsidRPr="00EB1CFC">
        <w:rPr>
          <w:rFonts w:ascii="Times New Roman" w:hAnsi="Times New Roman"/>
          <w:sz w:val="28"/>
          <w:szCs w:val="28"/>
          <w:lang w:eastAsia="ru-RU"/>
        </w:rPr>
        <w:t>му конституционному закону, имеющего более высокую юридическую с</w:t>
      </w:r>
      <w:r w:rsidRPr="00EB1CFC">
        <w:rPr>
          <w:rFonts w:ascii="Times New Roman" w:hAnsi="Times New Roman"/>
          <w:sz w:val="28"/>
          <w:szCs w:val="28"/>
          <w:lang w:eastAsia="ru-RU"/>
        </w:rPr>
        <w:t>и</w:t>
      </w:r>
      <w:r w:rsidRPr="00EB1CFC">
        <w:rPr>
          <w:rFonts w:ascii="Times New Roman" w:hAnsi="Times New Roman"/>
          <w:sz w:val="28"/>
          <w:szCs w:val="28"/>
          <w:lang w:eastAsia="ru-RU"/>
        </w:rPr>
        <w:t>лу, а также УК РФ, являющимся единственным источником уголовного права России. Для того  чтобы в будущем не возникало подобных прот</w:t>
      </w:r>
      <w:r w:rsidRPr="00EB1CFC">
        <w:rPr>
          <w:rFonts w:ascii="Times New Roman" w:hAnsi="Times New Roman"/>
          <w:sz w:val="28"/>
          <w:szCs w:val="28"/>
          <w:lang w:eastAsia="ru-RU"/>
        </w:rPr>
        <w:t>и</w:t>
      </w:r>
      <w:r w:rsidRPr="00EB1CFC">
        <w:rPr>
          <w:rFonts w:ascii="Times New Roman" w:hAnsi="Times New Roman"/>
          <w:sz w:val="28"/>
          <w:szCs w:val="28"/>
          <w:lang w:eastAsia="ru-RU"/>
        </w:rPr>
        <w:t>воречий, на уровне теоретических исследований необходима тщательная разработка принципов темпорального действия уголовного законодател</w:t>
      </w:r>
      <w:r w:rsidRPr="00EB1CFC">
        <w:rPr>
          <w:rFonts w:ascii="Times New Roman" w:hAnsi="Times New Roman"/>
          <w:sz w:val="28"/>
          <w:szCs w:val="28"/>
          <w:lang w:eastAsia="ru-RU"/>
        </w:rPr>
        <w:t>ь</w:t>
      </w:r>
      <w:r w:rsidRPr="00EB1CFC">
        <w:rPr>
          <w:rFonts w:ascii="Times New Roman" w:hAnsi="Times New Roman"/>
          <w:sz w:val="28"/>
          <w:szCs w:val="28"/>
          <w:lang w:eastAsia="ru-RU"/>
        </w:rPr>
        <w:lastRenderedPageBreak/>
        <w:t xml:space="preserve">ства на новой территории, среди которых должен иметь место принцип одновременного действия в течение переходного периода права разных государств с возможностью ретроактивного применения более мягкого уголовного закона.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Некоторые проблемы на практике возникают при применении пол</w:t>
      </w:r>
      <w:r w:rsidRPr="00EB1CFC">
        <w:rPr>
          <w:rFonts w:ascii="Times New Roman" w:hAnsi="Times New Roman"/>
          <w:sz w:val="28"/>
          <w:szCs w:val="28"/>
          <w:lang w:eastAsia="ru-RU"/>
        </w:rPr>
        <w:t>о</w:t>
      </w:r>
      <w:r w:rsidRPr="00EB1CFC">
        <w:rPr>
          <w:rFonts w:ascii="Times New Roman" w:hAnsi="Times New Roman"/>
          <w:sz w:val="28"/>
          <w:szCs w:val="28"/>
          <w:lang w:eastAsia="ru-RU"/>
        </w:rPr>
        <w:t>жений ст. 10 УК РФ, придающей обратное действие уголовному закону, устраняющему преступность деяния, смягчающему наказание или иным образом улучшающему положение лица, совершившего преступление. Придание уголовному закону обратной силы является его ретроактивным свойством, одной из особенностей уголовного закона, которая основывае</w:t>
      </w:r>
      <w:r w:rsidRPr="00EB1CFC">
        <w:rPr>
          <w:rFonts w:ascii="Times New Roman" w:hAnsi="Times New Roman"/>
          <w:sz w:val="28"/>
          <w:szCs w:val="28"/>
          <w:lang w:eastAsia="ru-RU"/>
        </w:rPr>
        <w:t>т</w:t>
      </w:r>
      <w:r w:rsidRPr="00EB1CFC">
        <w:rPr>
          <w:rFonts w:ascii="Times New Roman" w:hAnsi="Times New Roman"/>
          <w:sz w:val="28"/>
          <w:szCs w:val="28"/>
          <w:lang w:eastAsia="ru-RU"/>
        </w:rPr>
        <w:t>ся на конституционном предписании о том, что никто не может нести о</w:t>
      </w:r>
      <w:r w:rsidRPr="00EB1CFC">
        <w:rPr>
          <w:rFonts w:ascii="Times New Roman" w:hAnsi="Times New Roman"/>
          <w:sz w:val="28"/>
          <w:szCs w:val="28"/>
          <w:lang w:eastAsia="ru-RU"/>
        </w:rPr>
        <w:t>т</w:t>
      </w:r>
      <w:r w:rsidRPr="00EB1CFC">
        <w:rPr>
          <w:rFonts w:ascii="Times New Roman" w:hAnsi="Times New Roman"/>
          <w:sz w:val="28"/>
          <w:szCs w:val="28"/>
          <w:lang w:eastAsia="ru-RU"/>
        </w:rPr>
        <w:t>ветственность за деяние, которое не признавалось правонарушением в м</w:t>
      </w:r>
      <w:r w:rsidRPr="00EB1CFC">
        <w:rPr>
          <w:rFonts w:ascii="Times New Roman" w:hAnsi="Times New Roman"/>
          <w:sz w:val="28"/>
          <w:szCs w:val="28"/>
          <w:lang w:eastAsia="ru-RU"/>
        </w:rPr>
        <w:t>о</w:t>
      </w:r>
      <w:r w:rsidRPr="00EB1CFC">
        <w:rPr>
          <w:rFonts w:ascii="Times New Roman" w:hAnsi="Times New Roman"/>
          <w:sz w:val="28"/>
          <w:szCs w:val="28"/>
          <w:lang w:eastAsia="ru-RU"/>
        </w:rPr>
        <w:t>мент его совершения, и, если, после совершения правонарушения 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ственность за него устранена или смягчена, то применяется новый уголо</w:t>
      </w:r>
      <w:r w:rsidRPr="00EB1CFC">
        <w:rPr>
          <w:rFonts w:ascii="Times New Roman" w:hAnsi="Times New Roman"/>
          <w:sz w:val="28"/>
          <w:szCs w:val="28"/>
          <w:lang w:eastAsia="ru-RU"/>
        </w:rPr>
        <w:t>в</w:t>
      </w:r>
      <w:r w:rsidRPr="00EB1CFC">
        <w:rPr>
          <w:rFonts w:ascii="Times New Roman" w:hAnsi="Times New Roman"/>
          <w:sz w:val="28"/>
          <w:szCs w:val="28"/>
          <w:lang w:eastAsia="ru-RU"/>
        </w:rPr>
        <w:t xml:space="preserve">ный закон (ст. 54 Конституции РФ).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При применении обратной силы уголовного закона на практике во</w:t>
      </w:r>
      <w:r w:rsidRPr="00EB1CFC">
        <w:rPr>
          <w:rFonts w:ascii="Times New Roman" w:hAnsi="Times New Roman"/>
          <w:sz w:val="28"/>
          <w:szCs w:val="28"/>
          <w:lang w:eastAsia="ru-RU"/>
        </w:rPr>
        <w:t>з</w:t>
      </w:r>
      <w:r w:rsidRPr="00EB1CFC">
        <w:rPr>
          <w:rFonts w:ascii="Times New Roman" w:hAnsi="Times New Roman"/>
          <w:sz w:val="28"/>
          <w:szCs w:val="28"/>
          <w:lang w:eastAsia="ru-RU"/>
        </w:rPr>
        <w:t xml:space="preserve">никают серьезные проблемы, не получившие разрешения или получившие неоднозначное разрешение в законе, судебном коллизионном толковании и в науке уголовного права.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Ч. 2 ст. 10 УК РФ содержит следующее положение: «если новый уголовный закон смягчает наказание за деяние, которое отбывается лицом, то это наказание подлежит сокращению в пределах, предусмотренных н</w:t>
      </w:r>
      <w:r w:rsidRPr="00EB1CFC">
        <w:rPr>
          <w:rFonts w:ascii="Times New Roman" w:hAnsi="Times New Roman"/>
          <w:sz w:val="28"/>
          <w:szCs w:val="28"/>
          <w:lang w:eastAsia="ru-RU"/>
        </w:rPr>
        <w:t>о</w:t>
      </w:r>
      <w:r w:rsidRPr="00EB1CFC">
        <w:rPr>
          <w:rFonts w:ascii="Times New Roman" w:hAnsi="Times New Roman"/>
          <w:sz w:val="28"/>
          <w:szCs w:val="28"/>
          <w:lang w:eastAsia="ru-RU"/>
        </w:rPr>
        <w:t>вым уголовным законом». Однако ни данная норма, ни какая-либо другая не содержит определенности в вопросе о том, каким образом должно смя</w:t>
      </w:r>
      <w:r w:rsidRPr="00EB1CFC">
        <w:rPr>
          <w:rFonts w:ascii="Times New Roman" w:hAnsi="Times New Roman"/>
          <w:sz w:val="28"/>
          <w:szCs w:val="28"/>
          <w:lang w:eastAsia="ru-RU"/>
        </w:rPr>
        <w:t>г</w:t>
      </w:r>
      <w:r w:rsidRPr="00EB1CFC">
        <w:rPr>
          <w:rFonts w:ascii="Times New Roman" w:hAnsi="Times New Roman"/>
          <w:sz w:val="28"/>
          <w:szCs w:val="28"/>
          <w:lang w:eastAsia="ru-RU"/>
        </w:rPr>
        <w:t>чаться наказание. В случае уменьшения новым уголовным законом вер</w:t>
      </w:r>
      <w:r w:rsidRPr="00EB1CFC">
        <w:rPr>
          <w:rFonts w:ascii="Times New Roman" w:hAnsi="Times New Roman"/>
          <w:sz w:val="28"/>
          <w:szCs w:val="28"/>
          <w:lang w:eastAsia="ru-RU"/>
        </w:rPr>
        <w:t>х</w:t>
      </w:r>
      <w:r w:rsidRPr="00EB1CFC">
        <w:rPr>
          <w:rFonts w:ascii="Times New Roman" w:hAnsi="Times New Roman"/>
          <w:sz w:val="28"/>
          <w:szCs w:val="28"/>
          <w:lang w:eastAsia="ru-RU"/>
        </w:rPr>
        <w:t>него и нижнего предела санкций законодателем придается преступлению иная, более низкая степень общественной опасности и суд должен сокр</w:t>
      </w:r>
      <w:r w:rsidRPr="00EB1CFC">
        <w:rPr>
          <w:rFonts w:ascii="Times New Roman" w:hAnsi="Times New Roman"/>
          <w:sz w:val="28"/>
          <w:szCs w:val="28"/>
          <w:lang w:eastAsia="ru-RU"/>
        </w:rPr>
        <w:t>а</w:t>
      </w:r>
      <w:r w:rsidRPr="00EB1CFC">
        <w:rPr>
          <w:rFonts w:ascii="Times New Roman" w:hAnsi="Times New Roman"/>
          <w:sz w:val="28"/>
          <w:szCs w:val="28"/>
          <w:lang w:eastAsia="ru-RU"/>
        </w:rPr>
        <w:t>тить назначенное наказание в пределах новой санкции. Рассматриваемая проблема приобрела остро дискуссионный характер при вступлении в силу 11 марта 2011 г. ФЗ от 7 марта 2011 года № 26-ФЗ, отменившего нижние пределы санкций большого количества преступлений (ст.ст. 111, 112, 115, 119, 158, 159, 175, 176 и др.  В связи с тем, что данный закон смягчает наказание за некоторые преступления, он приобретает обратную силу, и осужденные за данные преступления имеют право на пересмотр их дела по новому уголовному закону в соответствии со ст. 10 УК РФ. В данном сл</w:t>
      </w:r>
      <w:r w:rsidRPr="00EB1CFC">
        <w:rPr>
          <w:rFonts w:ascii="Times New Roman" w:hAnsi="Times New Roman"/>
          <w:sz w:val="28"/>
          <w:szCs w:val="28"/>
          <w:lang w:eastAsia="ru-RU"/>
        </w:rPr>
        <w:t>у</w:t>
      </w:r>
      <w:r w:rsidRPr="00EB1CFC">
        <w:rPr>
          <w:rFonts w:ascii="Times New Roman" w:hAnsi="Times New Roman"/>
          <w:sz w:val="28"/>
          <w:szCs w:val="28"/>
          <w:lang w:eastAsia="ru-RU"/>
        </w:rPr>
        <w:t>чае возникает вопрос: во всех ли случаях и в каком размере при пересмо</w:t>
      </w:r>
      <w:r w:rsidRPr="00EB1CFC">
        <w:rPr>
          <w:rFonts w:ascii="Times New Roman" w:hAnsi="Times New Roman"/>
          <w:sz w:val="28"/>
          <w:szCs w:val="28"/>
          <w:lang w:eastAsia="ru-RU"/>
        </w:rPr>
        <w:t>т</w:t>
      </w:r>
      <w:r w:rsidRPr="00EB1CFC">
        <w:rPr>
          <w:rFonts w:ascii="Times New Roman" w:hAnsi="Times New Roman"/>
          <w:sz w:val="28"/>
          <w:szCs w:val="28"/>
          <w:lang w:eastAsia="ru-RU"/>
        </w:rPr>
        <w:t>ре дела должно быть уменьшено наказание, назначенное виновному? О</w:t>
      </w:r>
      <w:r w:rsidRPr="00EB1CFC">
        <w:rPr>
          <w:rFonts w:ascii="Times New Roman" w:hAnsi="Times New Roman"/>
          <w:sz w:val="28"/>
          <w:szCs w:val="28"/>
          <w:lang w:eastAsia="ru-RU"/>
        </w:rPr>
        <w:t>т</w:t>
      </w:r>
      <w:r w:rsidRPr="00EB1CFC">
        <w:rPr>
          <w:rFonts w:ascii="Times New Roman" w:hAnsi="Times New Roman"/>
          <w:sz w:val="28"/>
          <w:szCs w:val="28"/>
          <w:lang w:eastAsia="ru-RU"/>
        </w:rPr>
        <w:t>вечая на данный вопрос, Верховный Суд РФ указал, что в случае исключ</w:t>
      </w:r>
      <w:r w:rsidRPr="00EB1CFC">
        <w:rPr>
          <w:rFonts w:ascii="Times New Roman" w:hAnsi="Times New Roman"/>
          <w:sz w:val="28"/>
          <w:szCs w:val="28"/>
          <w:lang w:eastAsia="ru-RU"/>
        </w:rPr>
        <w:t>е</w:t>
      </w:r>
      <w:r w:rsidRPr="00EB1CFC">
        <w:rPr>
          <w:rFonts w:ascii="Times New Roman" w:hAnsi="Times New Roman"/>
          <w:sz w:val="28"/>
          <w:szCs w:val="28"/>
          <w:lang w:eastAsia="ru-RU"/>
        </w:rPr>
        <w:t>ния нижнего предела наказания суд должен на основе общих начал назн</w:t>
      </w:r>
      <w:r w:rsidRPr="00EB1CFC">
        <w:rPr>
          <w:rFonts w:ascii="Times New Roman" w:hAnsi="Times New Roman"/>
          <w:sz w:val="28"/>
          <w:szCs w:val="28"/>
          <w:lang w:eastAsia="ru-RU"/>
        </w:rPr>
        <w:t>а</w:t>
      </w:r>
      <w:r w:rsidRPr="00EB1CFC">
        <w:rPr>
          <w:rFonts w:ascii="Times New Roman" w:hAnsi="Times New Roman"/>
          <w:sz w:val="28"/>
          <w:szCs w:val="28"/>
          <w:lang w:eastAsia="ru-RU"/>
        </w:rPr>
        <w:t>чения наказания назначить наказание в меньшем размере</w:t>
      </w:r>
      <w:r w:rsidRPr="00EB1CFC">
        <w:rPr>
          <w:rFonts w:ascii="Times New Roman" w:hAnsi="Times New Roman"/>
          <w:sz w:val="28"/>
          <w:szCs w:val="28"/>
          <w:vertAlign w:val="superscript"/>
          <w:lang w:eastAsia="ru-RU"/>
        </w:rPr>
        <w:footnoteReference w:id="192"/>
      </w:r>
      <w:r w:rsidRPr="00EB1CFC">
        <w:rPr>
          <w:rFonts w:ascii="Times New Roman" w:hAnsi="Times New Roman"/>
          <w:sz w:val="28"/>
          <w:szCs w:val="28"/>
          <w:lang w:eastAsia="ru-RU"/>
        </w:rPr>
        <w:t xml:space="preserve">.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lastRenderedPageBreak/>
        <w:tab/>
        <w:t>Такой же вывод применяется и в судебной практике Верховного С</w:t>
      </w:r>
      <w:r w:rsidRPr="00EB1CFC">
        <w:rPr>
          <w:rFonts w:ascii="Times New Roman" w:hAnsi="Times New Roman"/>
          <w:sz w:val="28"/>
          <w:szCs w:val="28"/>
          <w:lang w:eastAsia="ru-RU"/>
        </w:rPr>
        <w:t>у</w:t>
      </w:r>
      <w:r w:rsidRPr="00EB1CFC">
        <w:rPr>
          <w:rFonts w:ascii="Times New Roman" w:hAnsi="Times New Roman"/>
          <w:sz w:val="28"/>
          <w:szCs w:val="28"/>
          <w:lang w:eastAsia="ru-RU"/>
        </w:rPr>
        <w:t>да РФ. Так, Судебная коллегия по уголовным делам Верховного Суда РФ изменила приговор Калининградского областного суда от 7 ноября 2011 г., которым гражданину К. было назначено наказание в виде 5 лет лишения свободы за преступление, предусмотренное ч. 4 ст. 111 УК РФ, по тому основанию, что ФЗ от 7 марта 2011 г. № 26-ФЗ из санкции данной статьи был исключен нижний предел наказания в виде лишения свободы. Однако Калининградский областной суд при пересмотре изменил квалификацию, применив новый уголовный закон, смягчающий наказание, но при этом наказание К. не смягчил. Верховный Суд указал, что вывод Калинингра</w:t>
      </w:r>
      <w:r w:rsidRPr="00EB1CFC">
        <w:rPr>
          <w:rFonts w:ascii="Times New Roman" w:hAnsi="Times New Roman"/>
          <w:sz w:val="28"/>
          <w:szCs w:val="28"/>
          <w:lang w:eastAsia="ru-RU"/>
        </w:rPr>
        <w:t>д</w:t>
      </w:r>
      <w:r w:rsidRPr="00EB1CFC">
        <w:rPr>
          <w:rFonts w:ascii="Times New Roman" w:hAnsi="Times New Roman"/>
          <w:sz w:val="28"/>
          <w:szCs w:val="28"/>
          <w:lang w:eastAsia="ru-RU"/>
        </w:rPr>
        <w:t>ского областного суда нельзя признать правильным, поскольку, если н</w:t>
      </w:r>
      <w:r w:rsidRPr="00EB1CFC">
        <w:rPr>
          <w:rFonts w:ascii="Times New Roman" w:hAnsi="Times New Roman"/>
          <w:sz w:val="28"/>
          <w:szCs w:val="28"/>
          <w:lang w:eastAsia="ru-RU"/>
        </w:rPr>
        <w:t>о</w:t>
      </w:r>
      <w:r w:rsidRPr="00EB1CFC">
        <w:rPr>
          <w:rFonts w:ascii="Times New Roman" w:hAnsi="Times New Roman"/>
          <w:sz w:val="28"/>
          <w:szCs w:val="28"/>
          <w:lang w:eastAsia="ru-RU"/>
        </w:rPr>
        <w:t>вый закон исключил нижний предел санкции статьи Особенной части УК РФ, то наказание обязательно подлежит смягчению</w:t>
      </w:r>
      <w:r w:rsidRPr="00EB1CFC">
        <w:rPr>
          <w:rFonts w:ascii="Times New Roman" w:hAnsi="Times New Roman"/>
          <w:sz w:val="28"/>
          <w:szCs w:val="28"/>
          <w:vertAlign w:val="superscript"/>
          <w:lang w:eastAsia="ru-RU"/>
        </w:rPr>
        <w:footnoteReference w:id="193"/>
      </w:r>
      <w:r w:rsidRPr="00EB1CFC">
        <w:rPr>
          <w:rFonts w:ascii="Times New Roman" w:hAnsi="Times New Roman"/>
          <w:sz w:val="28"/>
          <w:szCs w:val="28"/>
          <w:lang w:eastAsia="ru-RU"/>
        </w:rPr>
        <w:t>.</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Однако, как справедливо отмечает профессор Н.И. Пикуров, реш</w:t>
      </w:r>
      <w:r w:rsidRPr="00EB1CFC">
        <w:rPr>
          <w:rFonts w:ascii="Times New Roman" w:hAnsi="Times New Roman"/>
          <w:sz w:val="28"/>
          <w:szCs w:val="28"/>
          <w:lang w:eastAsia="ru-RU"/>
        </w:rPr>
        <w:t>е</w:t>
      </w:r>
      <w:r w:rsidRPr="00EB1CFC">
        <w:rPr>
          <w:rFonts w:ascii="Times New Roman" w:hAnsi="Times New Roman"/>
          <w:sz w:val="28"/>
          <w:szCs w:val="28"/>
          <w:lang w:eastAsia="ru-RU"/>
        </w:rPr>
        <w:t>ние законодателя снизить нижние пороги санкции, не изменяя верхние, не означает придание меньшей общественной опасности данному преступл</w:t>
      </w:r>
      <w:r w:rsidRPr="00EB1CFC">
        <w:rPr>
          <w:rFonts w:ascii="Times New Roman" w:hAnsi="Times New Roman"/>
          <w:sz w:val="28"/>
          <w:szCs w:val="28"/>
          <w:lang w:eastAsia="ru-RU"/>
        </w:rPr>
        <w:t>е</w:t>
      </w:r>
      <w:r w:rsidRPr="00EB1CFC">
        <w:rPr>
          <w:rFonts w:ascii="Times New Roman" w:hAnsi="Times New Roman"/>
          <w:sz w:val="28"/>
          <w:szCs w:val="28"/>
          <w:lang w:eastAsia="ru-RU"/>
        </w:rPr>
        <w:t>нию, а означает, что индивидуальные проявления такого преступления м</w:t>
      </w:r>
      <w:r w:rsidRPr="00EB1CFC">
        <w:rPr>
          <w:rFonts w:ascii="Times New Roman" w:hAnsi="Times New Roman"/>
          <w:sz w:val="28"/>
          <w:szCs w:val="28"/>
          <w:lang w:eastAsia="ru-RU"/>
        </w:rPr>
        <w:t>о</w:t>
      </w:r>
      <w:r w:rsidRPr="00EB1CFC">
        <w:rPr>
          <w:rFonts w:ascii="Times New Roman" w:hAnsi="Times New Roman"/>
          <w:sz w:val="28"/>
          <w:szCs w:val="28"/>
          <w:lang w:eastAsia="ru-RU"/>
        </w:rPr>
        <w:t>гут в каждом конкретном случае как быть менее опасными (что подтве</w:t>
      </w:r>
      <w:r w:rsidRPr="00EB1CFC">
        <w:rPr>
          <w:rFonts w:ascii="Times New Roman" w:hAnsi="Times New Roman"/>
          <w:sz w:val="28"/>
          <w:szCs w:val="28"/>
          <w:lang w:eastAsia="ru-RU"/>
        </w:rPr>
        <w:t>р</w:t>
      </w:r>
      <w:r w:rsidRPr="00EB1CFC">
        <w:rPr>
          <w:rFonts w:ascii="Times New Roman" w:hAnsi="Times New Roman"/>
          <w:sz w:val="28"/>
          <w:szCs w:val="28"/>
          <w:lang w:eastAsia="ru-RU"/>
        </w:rPr>
        <w:t>ждается исключением нижнего предела санкции), так и не быть (что по</w:t>
      </w:r>
      <w:r w:rsidRPr="00EB1CFC">
        <w:rPr>
          <w:rFonts w:ascii="Times New Roman" w:hAnsi="Times New Roman"/>
          <w:sz w:val="28"/>
          <w:szCs w:val="28"/>
          <w:lang w:eastAsia="ru-RU"/>
        </w:rPr>
        <w:t>д</w:t>
      </w:r>
      <w:r w:rsidRPr="00EB1CFC">
        <w:rPr>
          <w:rFonts w:ascii="Times New Roman" w:hAnsi="Times New Roman"/>
          <w:sz w:val="28"/>
          <w:szCs w:val="28"/>
          <w:lang w:eastAsia="ru-RU"/>
        </w:rPr>
        <w:t>тверждается оставлением верхнего предела)</w:t>
      </w:r>
      <w:r w:rsidRPr="00EB1CFC">
        <w:rPr>
          <w:rFonts w:ascii="Times New Roman" w:hAnsi="Times New Roman"/>
          <w:sz w:val="28"/>
          <w:szCs w:val="28"/>
          <w:vertAlign w:val="superscript"/>
          <w:lang w:eastAsia="ru-RU"/>
        </w:rPr>
        <w:footnoteReference w:id="194"/>
      </w:r>
      <w:r w:rsidRPr="00EB1CFC">
        <w:rPr>
          <w:rFonts w:ascii="Times New Roman" w:hAnsi="Times New Roman"/>
          <w:sz w:val="28"/>
          <w:szCs w:val="28"/>
          <w:lang w:eastAsia="ru-RU"/>
        </w:rPr>
        <w:t>. Считаем, что в данном сл</w:t>
      </w:r>
      <w:r w:rsidRPr="00EB1CFC">
        <w:rPr>
          <w:rFonts w:ascii="Times New Roman" w:hAnsi="Times New Roman"/>
          <w:sz w:val="28"/>
          <w:szCs w:val="28"/>
          <w:lang w:eastAsia="ru-RU"/>
        </w:rPr>
        <w:t>у</w:t>
      </w:r>
      <w:r w:rsidRPr="00EB1CFC">
        <w:rPr>
          <w:rFonts w:ascii="Times New Roman" w:hAnsi="Times New Roman"/>
          <w:sz w:val="28"/>
          <w:szCs w:val="28"/>
          <w:lang w:eastAsia="ru-RU"/>
        </w:rPr>
        <w:t>чае суд по ходатайству осужденного должен пересмотреть приговор и, и</w:t>
      </w:r>
      <w:r w:rsidRPr="00EB1CFC">
        <w:rPr>
          <w:rFonts w:ascii="Times New Roman" w:hAnsi="Times New Roman"/>
          <w:sz w:val="28"/>
          <w:szCs w:val="28"/>
          <w:lang w:eastAsia="ru-RU"/>
        </w:rPr>
        <w:t>с</w:t>
      </w:r>
      <w:r w:rsidRPr="00EB1CFC">
        <w:rPr>
          <w:rFonts w:ascii="Times New Roman" w:hAnsi="Times New Roman"/>
          <w:sz w:val="28"/>
          <w:szCs w:val="28"/>
          <w:lang w:eastAsia="ru-RU"/>
        </w:rPr>
        <w:t>ходя из конкретной ситуации с учетом всех установленных обстоятельств, и на основе общих начал назначения наказания, а также из его целей либо уменьшить назначенное наказание, либо оставить его прежним. При этом в УК отсутствуют специальные правила, касающиеся уменьшения размеров наказания в рассматриваемом случае. Следует согласиться с мнением М.В. Феоктистова, согласно которому отсутствие законодательной определе</w:t>
      </w:r>
      <w:r w:rsidRPr="00EB1CFC">
        <w:rPr>
          <w:rFonts w:ascii="Times New Roman" w:hAnsi="Times New Roman"/>
          <w:sz w:val="28"/>
          <w:szCs w:val="28"/>
          <w:lang w:eastAsia="ru-RU"/>
        </w:rPr>
        <w:t>н</w:t>
      </w:r>
      <w:r w:rsidRPr="00EB1CFC">
        <w:rPr>
          <w:rFonts w:ascii="Times New Roman" w:hAnsi="Times New Roman"/>
          <w:sz w:val="28"/>
          <w:szCs w:val="28"/>
          <w:lang w:eastAsia="ru-RU"/>
        </w:rPr>
        <w:t>ности по данному вопросу может привести к тому, что суды могут автом</w:t>
      </w:r>
      <w:r w:rsidRPr="00EB1CFC">
        <w:rPr>
          <w:rFonts w:ascii="Times New Roman" w:hAnsi="Times New Roman"/>
          <w:sz w:val="28"/>
          <w:szCs w:val="28"/>
          <w:lang w:eastAsia="ru-RU"/>
        </w:rPr>
        <w:t>а</w:t>
      </w:r>
      <w:r w:rsidRPr="00EB1CFC">
        <w:rPr>
          <w:rFonts w:ascii="Times New Roman" w:hAnsi="Times New Roman"/>
          <w:sz w:val="28"/>
          <w:szCs w:val="28"/>
          <w:lang w:eastAsia="ru-RU"/>
        </w:rPr>
        <w:t>тически пересматривать дела, сокращая назначенное наказание на н</w:t>
      </w:r>
      <w:r w:rsidRPr="00EB1CFC">
        <w:rPr>
          <w:rFonts w:ascii="Times New Roman" w:hAnsi="Times New Roman"/>
          <w:sz w:val="28"/>
          <w:szCs w:val="28"/>
          <w:lang w:eastAsia="ru-RU"/>
        </w:rPr>
        <w:t>е</w:t>
      </w:r>
      <w:r w:rsidRPr="00EB1CFC">
        <w:rPr>
          <w:rFonts w:ascii="Times New Roman" w:hAnsi="Times New Roman"/>
          <w:sz w:val="28"/>
          <w:szCs w:val="28"/>
          <w:lang w:eastAsia="ru-RU"/>
        </w:rPr>
        <w:t>сколько месяцев</w:t>
      </w:r>
      <w:r w:rsidRPr="00EB1CFC">
        <w:rPr>
          <w:rFonts w:ascii="Times New Roman" w:hAnsi="Times New Roman"/>
          <w:sz w:val="28"/>
          <w:szCs w:val="28"/>
          <w:vertAlign w:val="superscript"/>
          <w:lang w:eastAsia="ru-RU"/>
        </w:rPr>
        <w:footnoteReference w:id="195"/>
      </w:r>
      <w:r w:rsidRPr="00EB1CFC">
        <w:rPr>
          <w:rFonts w:ascii="Times New Roman" w:hAnsi="Times New Roman"/>
          <w:sz w:val="28"/>
          <w:szCs w:val="28"/>
          <w:lang w:eastAsia="ru-RU"/>
        </w:rPr>
        <w:t>. В связи с вышеизложенным представляется необход</w:t>
      </w:r>
      <w:r w:rsidRPr="00EB1CFC">
        <w:rPr>
          <w:rFonts w:ascii="Times New Roman" w:hAnsi="Times New Roman"/>
          <w:sz w:val="28"/>
          <w:szCs w:val="28"/>
          <w:lang w:eastAsia="ru-RU"/>
        </w:rPr>
        <w:t>и</w:t>
      </w:r>
      <w:r w:rsidRPr="00EB1CFC">
        <w:rPr>
          <w:rFonts w:ascii="Times New Roman" w:hAnsi="Times New Roman"/>
          <w:sz w:val="28"/>
          <w:szCs w:val="28"/>
          <w:lang w:eastAsia="ru-RU"/>
        </w:rPr>
        <w:t>мым создание специальных правил сокращения наказания в связи с изд</w:t>
      </w:r>
      <w:r w:rsidRPr="00EB1CFC">
        <w:rPr>
          <w:rFonts w:ascii="Times New Roman" w:hAnsi="Times New Roman"/>
          <w:sz w:val="28"/>
          <w:szCs w:val="28"/>
          <w:lang w:eastAsia="ru-RU"/>
        </w:rPr>
        <w:t>а</w:t>
      </w:r>
      <w:r w:rsidRPr="00EB1CFC">
        <w:rPr>
          <w:rFonts w:ascii="Times New Roman" w:hAnsi="Times New Roman"/>
          <w:sz w:val="28"/>
          <w:szCs w:val="28"/>
          <w:lang w:eastAsia="ru-RU"/>
        </w:rPr>
        <w:t>ние более мягкого уголовного закона. Это правило следует закрепить п</w:t>
      </w:r>
      <w:r w:rsidRPr="00EB1CFC">
        <w:rPr>
          <w:rFonts w:ascii="Times New Roman" w:hAnsi="Times New Roman"/>
          <w:sz w:val="28"/>
          <w:szCs w:val="28"/>
          <w:lang w:eastAsia="ru-RU"/>
        </w:rPr>
        <w:t>у</w:t>
      </w:r>
      <w:r w:rsidRPr="00EB1CFC">
        <w:rPr>
          <w:rFonts w:ascii="Times New Roman" w:hAnsi="Times New Roman"/>
          <w:sz w:val="28"/>
          <w:szCs w:val="28"/>
          <w:lang w:eastAsia="ru-RU"/>
        </w:rPr>
        <w:t>тем изменения редакции ч. 2 ст. 10 УК РФ на норму следующего содерж</w:t>
      </w:r>
      <w:r w:rsidRPr="00EB1CFC">
        <w:rPr>
          <w:rFonts w:ascii="Times New Roman" w:hAnsi="Times New Roman"/>
          <w:sz w:val="28"/>
          <w:szCs w:val="28"/>
          <w:lang w:eastAsia="ru-RU"/>
        </w:rPr>
        <w:t>а</w:t>
      </w:r>
      <w:r w:rsidRPr="00EB1CFC">
        <w:rPr>
          <w:rFonts w:ascii="Times New Roman" w:hAnsi="Times New Roman"/>
          <w:sz w:val="28"/>
          <w:szCs w:val="28"/>
          <w:lang w:eastAsia="ru-RU"/>
        </w:rPr>
        <w:t xml:space="preserve">ния: «Если новый уголовный закон смягчает наказание за деяние, которое отбывается лицом, то суд назначает наказание в соответствии с санкцией нового уголовного закона, руководствуясь ст. 60 настоящего Кодекса». </w:t>
      </w:r>
    </w:p>
    <w:p w:rsidR="00DE273D" w:rsidRPr="00EB1CFC" w:rsidRDefault="00DE273D" w:rsidP="00EB1CFC">
      <w:pPr>
        <w:spacing w:after="0" w:line="240" w:lineRule="auto"/>
        <w:jc w:val="both"/>
        <w:rPr>
          <w:rFonts w:ascii="Times New Roman" w:hAnsi="Times New Roman"/>
          <w:sz w:val="28"/>
          <w:szCs w:val="28"/>
          <w:lang w:eastAsia="ru-RU"/>
        </w:rPr>
      </w:pPr>
      <w:r w:rsidRPr="00EB1CFC">
        <w:rPr>
          <w:rFonts w:ascii="Times New Roman" w:hAnsi="Times New Roman"/>
          <w:sz w:val="28"/>
          <w:szCs w:val="28"/>
          <w:lang w:eastAsia="ru-RU"/>
        </w:rPr>
        <w:tab/>
        <w:t>Исходя из вышеизложенного, можно прийти к выводу о том, что при применении норм УК РФ о его действии во времени на практике возник</w:t>
      </w:r>
      <w:r w:rsidRPr="00EB1CFC">
        <w:rPr>
          <w:rFonts w:ascii="Times New Roman" w:hAnsi="Times New Roman"/>
          <w:sz w:val="28"/>
          <w:szCs w:val="28"/>
          <w:lang w:eastAsia="ru-RU"/>
        </w:rPr>
        <w:t>а</w:t>
      </w:r>
      <w:r w:rsidRPr="00EB1CFC">
        <w:rPr>
          <w:rFonts w:ascii="Times New Roman" w:hAnsi="Times New Roman"/>
          <w:sz w:val="28"/>
          <w:szCs w:val="28"/>
          <w:lang w:eastAsia="ru-RU"/>
        </w:rPr>
        <w:t>ют серьезные проблемы, которые можно разрешить с помощью создания темпоральных коллизионных правил путем внесения вышеуказанных и</w:t>
      </w:r>
      <w:r w:rsidRPr="00EB1CFC">
        <w:rPr>
          <w:rFonts w:ascii="Times New Roman" w:hAnsi="Times New Roman"/>
          <w:sz w:val="28"/>
          <w:szCs w:val="28"/>
          <w:lang w:eastAsia="ru-RU"/>
        </w:rPr>
        <w:t>з</w:t>
      </w:r>
      <w:r w:rsidRPr="00EB1CFC">
        <w:rPr>
          <w:rFonts w:ascii="Times New Roman" w:hAnsi="Times New Roman"/>
          <w:sz w:val="28"/>
          <w:szCs w:val="28"/>
          <w:lang w:eastAsia="ru-RU"/>
        </w:rPr>
        <w:lastRenderedPageBreak/>
        <w:t>менений в УК РФ и создания акта судебного коллизионного толкования – Постановления Пленума Верховного Суда РФ. Это могло бы способств</w:t>
      </w:r>
      <w:r w:rsidRPr="00EB1CFC">
        <w:rPr>
          <w:rFonts w:ascii="Times New Roman" w:hAnsi="Times New Roman"/>
          <w:sz w:val="28"/>
          <w:szCs w:val="28"/>
          <w:lang w:eastAsia="ru-RU"/>
        </w:rPr>
        <w:t>о</w:t>
      </w:r>
      <w:r w:rsidRPr="00EB1CFC">
        <w:rPr>
          <w:rFonts w:ascii="Times New Roman" w:hAnsi="Times New Roman"/>
          <w:sz w:val="28"/>
          <w:szCs w:val="28"/>
          <w:lang w:eastAsia="ru-RU"/>
        </w:rPr>
        <w:t>вать не только устранению существующих проблем правоприменения, но и предотвращению их возникновения в будущем при принятии новых уг</w:t>
      </w:r>
      <w:r w:rsidRPr="00EB1CFC">
        <w:rPr>
          <w:rFonts w:ascii="Times New Roman" w:hAnsi="Times New Roman"/>
          <w:sz w:val="28"/>
          <w:szCs w:val="28"/>
          <w:lang w:eastAsia="ru-RU"/>
        </w:rPr>
        <w:t>о</w:t>
      </w:r>
      <w:r w:rsidRPr="00EB1CFC">
        <w:rPr>
          <w:rFonts w:ascii="Times New Roman" w:hAnsi="Times New Roman"/>
          <w:sz w:val="28"/>
          <w:szCs w:val="28"/>
          <w:lang w:eastAsia="ru-RU"/>
        </w:rPr>
        <w:t>ловных законов.</w:t>
      </w:r>
    </w:p>
    <w:p w:rsidR="00DE273D" w:rsidRPr="00EB1CFC" w:rsidRDefault="00DE273D" w:rsidP="00EB1CFC">
      <w:pPr>
        <w:spacing w:after="0" w:line="240" w:lineRule="auto"/>
        <w:jc w:val="both"/>
        <w:rPr>
          <w:sz w:val="28"/>
          <w:szCs w:val="28"/>
          <w:lang w:eastAsia="ru-RU"/>
        </w:rPr>
      </w:pPr>
    </w:p>
    <w:p w:rsidR="00DE273D" w:rsidRPr="00EB1CFC" w:rsidRDefault="00DE273D" w:rsidP="00406B9A">
      <w:pPr>
        <w:spacing w:after="0" w:line="240" w:lineRule="auto"/>
        <w:jc w:val="center"/>
        <w:rPr>
          <w:rFonts w:ascii="Times New Roman" w:hAnsi="Times New Roman"/>
          <w:b/>
          <w:i/>
          <w:sz w:val="28"/>
          <w:szCs w:val="28"/>
          <w:lang w:eastAsia="ru-RU"/>
        </w:rPr>
      </w:pPr>
      <w:r>
        <w:rPr>
          <w:rFonts w:ascii="Times New Roman" w:hAnsi="Times New Roman"/>
          <w:b/>
          <w:sz w:val="28"/>
          <w:szCs w:val="28"/>
          <w:lang w:eastAsia="ru-RU"/>
        </w:rPr>
        <w:br w:type="page"/>
      </w:r>
      <w:r w:rsidRPr="00EB1CFC">
        <w:rPr>
          <w:rFonts w:ascii="Times New Roman" w:hAnsi="Times New Roman"/>
          <w:b/>
          <w:i/>
          <w:sz w:val="28"/>
          <w:szCs w:val="28"/>
          <w:lang w:eastAsia="ru-RU"/>
        </w:rPr>
        <w:lastRenderedPageBreak/>
        <w:t xml:space="preserve">Раздел </w:t>
      </w:r>
      <w:r w:rsidRPr="00EB1CFC">
        <w:rPr>
          <w:rFonts w:ascii="Times New Roman" w:hAnsi="Times New Roman"/>
          <w:b/>
          <w:i/>
          <w:sz w:val="28"/>
          <w:szCs w:val="28"/>
          <w:lang w:val="en-US" w:eastAsia="ru-RU"/>
        </w:rPr>
        <w:t>V</w:t>
      </w:r>
    </w:p>
    <w:p w:rsidR="00DE273D" w:rsidRDefault="00DE273D" w:rsidP="00406B9A">
      <w:pPr>
        <w:suppressAutoHyphens/>
        <w:spacing w:after="0" w:line="240" w:lineRule="auto"/>
        <w:jc w:val="center"/>
        <w:rPr>
          <w:rFonts w:ascii="Times New Roman" w:hAnsi="Times New Roman"/>
          <w:b/>
          <w:i/>
          <w:sz w:val="28"/>
          <w:szCs w:val="28"/>
          <w:lang w:eastAsia="ru-RU"/>
        </w:rPr>
      </w:pPr>
      <w:r w:rsidRPr="00EB1CFC">
        <w:rPr>
          <w:rFonts w:ascii="Times New Roman" w:hAnsi="Times New Roman"/>
          <w:b/>
          <w:i/>
          <w:sz w:val="28"/>
          <w:szCs w:val="28"/>
          <w:lang w:eastAsia="ru-RU"/>
        </w:rPr>
        <w:t xml:space="preserve">Наши авторы – </w:t>
      </w:r>
      <w:r>
        <w:rPr>
          <w:rFonts w:ascii="Times New Roman" w:hAnsi="Times New Roman"/>
          <w:b/>
          <w:i/>
          <w:sz w:val="28"/>
          <w:szCs w:val="28"/>
          <w:lang w:eastAsia="ru-RU"/>
        </w:rPr>
        <w:t>обучающиеся</w:t>
      </w:r>
      <w:r w:rsidRPr="00EB1CFC">
        <w:rPr>
          <w:rFonts w:ascii="Times New Roman" w:hAnsi="Times New Roman"/>
          <w:b/>
          <w:i/>
          <w:sz w:val="28"/>
          <w:szCs w:val="28"/>
          <w:lang w:eastAsia="ru-RU"/>
        </w:rPr>
        <w:t xml:space="preserve"> М</w:t>
      </w:r>
      <w:r>
        <w:rPr>
          <w:rFonts w:ascii="Times New Roman" w:hAnsi="Times New Roman"/>
          <w:b/>
          <w:i/>
          <w:sz w:val="28"/>
          <w:szCs w:val="28"/>
          <w:lang w:eastAsia="ru-RU"/>
        </w:rPr>
        <w:t>осковского государственного юридического университета (МГЮА)</w:t>
      </w:r>
      <w:r w:rsidRPr="00EB1CFC">
        <w:rPr>
          <w:rFonts w:ascii="Times New Roman" w:hAnsi="Times New Roman"/>
          <w:b/>
          <w:i/>
          <w:sz w:val="28"/>
          <w:szCs w:val="28"/>
          <w:lang w:eastAsia="ru-RU"/>
        </w:rPr>
        <w:t xml:space="preserve"> имени О.Е. Кутафина (Москва)</w:t>
      </w:r>
      <w:r>
        <w:rPr>
          <w:rFonts w:ascii="Times New Roman" w:hAnsi="Times New Roman"/>
          <w:b/>
          <w:i/>
          <w:sz w:val="28"/>
          <w:szCs w:val="28"/>
          <w:lang w:eastAsia="ru-RU"/>
        </w:rPr>
        <w:t xml:space="preserve">, Московского городского педагогического университета </w:t>
      </w:r>
    </w:p>
    <w:p w:rsidR="00DE273D" w:rsidRPr="00EB1CFC" w:rsidRDefault="00DE273D" w:rsidP="00406B9A">
      <w:pPr>
        <w:suppressAutoHyphens/>
        <w:spacing w:after="0" w:line="240" w:lineRule="auto"/>
        <w:jc w:val="center"/>
        <w:rPr>
          <w:rFonts w:ascii="Times New Roman" w:hAnsi="Times New Roman"/>
          <w:b/>
          <w:i/>
          <w:sz w:val="28"/>
          <w:szCs w:val="28"/>
          <w:lang w:eastAsia="ru-RU"/>
        </w:rPr>
      </w:pPr>
    </w:p>
    <w:p w:rsidR="00DE273D" w:rsidRDefault="00DE273D" w:rsidP="001F1FA5">
      <w:pPr>
        <w:spacing w:after="0" w:line="240" w:lineRule="auto"/>
        <w:ind w:firstLine="993"/>
        <w:contextualSpacing/>
        <w:jc w:val="right"/>
        <w:rPr>
          <w:rFonts w:ascii="Times New Roman" w:hAnsi="Times New Roman"/>
          <w:b/>
          <w:i/>
          <w:sz w:val="28"/>
          <w:szCs w:val="28"/>
        </w:rPr>
      </w:pPr>
      <w:r>
        <w:rPr>
          <w:rFonts w:ascii="Times New Roman" w:hAnsi="Times New Roman"/>
          <w:b/>
          <w:i/>
          <w:sz w:val="28"/>
          <w:szCs w:val="28"/>
        </w:rPr>
        <w:t>Я.Ю. Егоров</w:t>
      </w:r>
      <w:r>
        <w:rPr>
          <w:rStyle w:val="a6"/>
          <w:rFonts w:ascii="Times New Roman" w:hAnsi="Times New Roman"/>
          <w:b/>
          <w:i/>
          <w:sz w:val="28"/>
          <w:szCs w:val="28"/>
        </w:rPr>
        <w:footnoteReference w:id="196"/>
      </w:r>
      <w:r>
        <w:rPr>
          <w:rFonts w:ascii="Times New Roman" w:hAnsi="Times New Roman"/>
          <w:b/>
          <w:i/>
          <w:sz w:val="28"/>
          <w:szCs w:val="28"/>
        </w:rPr>
        <w:t xml:space="preserve"> </w:t>
      </w:r>
    </w:p>
    <w:p w:rsidR="00DE273D" w:rsidRPr="003F7D3C" w:rsidRDefault="00DE273D" w:rsidP="001F1FA5">
      <w:pPr>
        <w:spacing w:after="0" w:line="240" w:lineRule="auto"/>
        <w:ind w:firstLine="993"/>
        <w:contextualSpacing/>
        <w:jc w:val="right"/>
        <w:rPr>
          <w:rFonts w:ascii="Times New Roman" w:hAnsi="Times New Roman"/>
          <w:b/>
          <w:i/>
          <w:sz w:val="28"/>
          <w:szCs w:val="28"/>
        </w:rPr>
      </w:pPr>
    </w:p>
    <w:p w:rsidR="00DE273D" w:rsidRDefault="00DE273D" w:rsidP="001F1FA5">
      <w:pPr>
        <w:spacing w:after="0" w:line="240" w:lineRule="auto"/>
        <w:contextualSpacing/>
        <w:jc w:val="center"/>
        <w:rPr>
          <w:rFonts w:ascii="Times New Roman" w:hAnsi="Times New Roman"/>
          <w:b/>
          <w:sz w:val="28"/>
          <w:szCs w:val="28"/>
        </w:rPr>
      </w:pPr>
      <w:r w:rsidRPr="00E47B30">
        <w:rPr>
          <w:rFonts w:ascii="Times New Roman" w:hAnsi="Times New Roman"/>
          <w:b/>
          <w:sz w:val="28"/>
          <w:szCs w:val="28"/>
        </w:rPr>
        <w:t xml:space="preserve">ДИФФЕРЕНЦИАЦИЯ ОТВЕТСТВЕННОСТИ </w:t>
      </w:r>
    </w:p>
    <w:p w:rsidR="00DE273D" w:rsidRDefault="00DE273D" w:rsidP="001F1FA5">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ЗА ПРАВОНАРУШЕНИЯ </w:t>
      </w:r>
    </w:p>
    <w:p w:rsidR="00DE273D" w:rsidRDefault="00DE273D" w:rsidP="001F1FA5">
      <w:pPr>
        <w:spacing w:after="0" w:line="240" w:lineRule="auto"/>
        <w:contextualSpacing/>
        <w:jc w:val="center"/>
        <w:rPr>
          <w:rFonts w:ascii="Times New Roman" w:hAnsi="Times New Roman"/>
          <w:b/>
          <w:sz w:val="28"/>
          <w:szCs w:val="28"/>
        </w:rPr>
      </w:pPr>
      <w:r w:rsidRPr="00E47B30">
        <w:rPr>
          <w:rFonts w:ascii="Times New Roman" w:hAnsi="Times New Roman"/>
          <w:b/>
          <w:sz w:val="28"/>
          <w:szCs w:val="28"/>
        </w:rPr>
        <w:t>В СФЕРЕ ЭКОНОМИЧЕСКОЙ ДЕЯТЕЛЬНОСТИ</w:t>
      </w:r>
    </w:p>
    <w:p w:rsidR="00DE273D" w:rsidRPr="00E47B30" w:rsidRDefault="00DE273D" w:rsidP="001F1FA5">
      <w:pPr>
        <w:spacing w:after="0" w:line="240" w:lineRule="auto"/>
        <w:contextualSpacing/>
        <w:jc w:val="center"/>
        <w:rPr>
          <w:rFonts w:ascii="Times New Roman" w:hAnsi="Times New Roman"/>
          <w:b/>
          <w:sz w:val="28"/>
          <w:szCs w:val="28"/>
        </w:rPr>
      </w:pPr>
    </w:p>
    <w:p w:rsidR="00DE273D" w:rsidRPr="00E47B30" w:rsidRDefault="00DE273D" w:rsidP="001F1FA5">
      <w:pPr>
        <w:spacing w:after="0" w:line="240" w:lineRule="auto"/>
        <w:ind w:firstLine="720"/>
        <w:contextualSpacing/>
        <w:jc w:val="both"/>
        <w:rPr>
          <w:rFonts w:ascii="Times New Roman" w:hAnsi="Times New Roman"/>
          <w:sz w:val="28"/>
          <w:szCs w:val="28"/>
        </w:rPr>
      </w:pPr>
      <w:r w:rsidRPr="00E47B30">
        <w:rPr>
          <w:rFonts w:ascii="Times New Roman" w:hAnsi="Times New Roman"/>
          <w:sz w:val="28"/>
          <w:szCs w:val="28"/>
        </w:rPr>
        <w:t>Как уголовные, так и административные правонарушения обладают общественной опасностью</w:t>
      </w:r>
      <w:r>
        <w:rPr>
          <w:rFonts w:ascii="Times New Roman" w:hAnsi="Times New Roman"/>
          <w:sz w:val="28"/>
          <w:szCs w:val="28"/>
        </w:rPr>
        <w:t xml:space="preserve"> (вредностью)</w:t>
      </w:r>
      <w:r w:rsidRPr="00E47B30">
        <w:rPr>
          <w:rFonts w:ascii="Times New Roman" w:hAnsi="Times New Roman"/>
          <w:sz w:val="28"/>
          <w:szCs w:val="28"/>
        </w:rPr>
        <w:t>. Степень общественной опасн</w:t>
      </w:r>
      <w:r w:rsidRPr="00E47B30">
        <w:rPr>
          <w:rFonts w:ascii="Times New Roman" w:hAnsi="Times New Roman"/>
          <w:sz w:val="28"/>
          <w:szCs w:val="28"/>
        </w:rPr>
        <w:t>о</w:t>
      </w:r>
      <w:r w:rsidRPr="00E47B30">
        <w:rPr>
          <w:rFonts w:ascii="Times New Roman" w:hAnsi="Times New Roman"/>
          <w:sz w:val="28"/>
          <w:szCs w:val="28"/>
        </w:rPr>
        <w:t xml:space="preserve">сти в </w:t>
      </w:r>
      <w:r>
        <w:rPr>
          <w:rFonts w:ascii="Times New Roman" w:hAnsi="Times New Roman"/>
          <w:sz w:val="28"/>
          <w:szCs w:val="28"/>
        </w:rPr>
        <w:t>теории уголовного права называется</w:t>
      </w:r>
      <w:r w:rsidRPr="00E47B30">
        <w:rPr>
          <w:rFonts w:ascii="Times New Roman" w:hAnsi="Times New Roman"/>
          <w:sz w:val="28"/>
          <w:szCs w:val="28"/>
        </w:rPr>
        <w:t xml:space="preserve"> количественной характерист</w:t>
      </w:r>
      <w:r w:rsidRPr="00E47B30">
        <w:rPr>
          <w:rFonts w:ascii="Times New Roman" w:hAnsi="Times New Roman"/>
          <w:sz w:val="28"/>
          <w:szCs w:val="28"/>
        </w:rPr>
        <w:t>и</w:t>
      </w:r>
      <w:r w:rsidRPr="00E47B30">
        <w:rPr>
          <w:rFonts w:ascii="Times New Roman" w:hAnsi="Times New Roman"/>
          <w:sz w:val="28"/>
          <w:szCs w:val="28"/>
        </w:rPr>
        <w:t>кой уголовной ответственности. Качественным критерием выступает х</w:t>
      </w:r>
      <w:r w:rsidRPr="00E47B30">
        <w:rPr>
          <w:rFonts w:ascii="Times New Roman" w:hAnsi="Times New Roman"/>
          <w:sz w:val="28"/>
          <w:szCs w:val="28"/>
        </w:rPr>
        <w:t>а</w:t>
      </w:r>
      <w:r w:rsidRPr="00E47B30">
        <w:rPr>
          <w:rFonts w:ascii="Times New Roman" w:hAnsi="Times New Roman"/>
          <w:sz w:val="28"/>
          <w:szCs w:val="28"/>
        </w:rPr>
        <w:t>рактер самого посягательства. Административные и уголовные правон</w:t>
      </w:r>
      <w:r w:rsidRPr="00E47B30">
        <w:rPr>
          <w:rFonts w:ascii="Times New Roman" w:hAnsi="Times New Roman"/>
          <w:sz w:val="28"/>
          <w:szCs w:val="28"/>
        </w:rPr>
        <w:t>а</w:t>
      </w:r>
      <w:r w:rsidRPr="00E47B30">
        <w:rPr>
          <w:rFonts w:ascii="Times New Roman" w:hAnsi="Times New Roman"/>
          <w:sz w:val="28"/>
          <w:szCs w:val="28"/>
        </w:rPr>
        <w:t>рушения могут посягать на один и тот же объект, но степень общественной опасности будет</w:t>
      </w:r>
      <w:r>
        <w:rPr>
          <w:rFonts w:ascii="Times New Roman" w:hAnsi="Times New Roman"/>
          <w:sz w:val="28"/>
          <w:szCs w:val="28"/>
        </w:rPr>
        <w:t xml:space="preserve"> различной. </w:t>
      </w:r>
      <w:r w:rsidRPr="00E47B30">
        <w:rPr>
          <w:rFonts w:ascii="Times New Roman" w:hAnsi="Times New Roman"/>
          <w:sz w:val="28"/>
          <w:szCs w:val="28"/>
        </w:rPr>
        <w:t>Для того чтобы отграничить правонарушения от преступлений законодатель должен учитывать ряд факторов, в том чи</w:t>
      </w:r>
      <w:r w:rsidRPr="00E47B30">
        <w:rPr>
          <w:rFonts w:ascii="Times New Roman" w:hAnsi="Times New Roman"/>
          <w:sz w:val="28"/>
          <w:szCs w:val="28"/>
        </w:rPr>
        <w:t>с</w:t>
      </w:r>
      <w:r w:rsidRPr="00E47B30">
        <w:rPr>
          <w:rFonts w:ascii="Times New Roman" w:hAnsi="Times New Roman"/>
          <w:sz w:val="28"/>
          <w:szCs w:val="28"/>
        </w:rPr>
        <w:t>ле и изменчивость общественной опасности. Процесс криминализации и декриминализации зависит, как считают некоторые ученые, от режима. Например, многие деяния, которые представляли опасность для тотал</w:t>
      </w:r>
      <w:r w:rsidRPr="00E47B30">
        <w:rPr>
          <w:rFonts w:ascii="Times New Roman" w:hAnsi="Times New Roman"/>
          <w:sz w:val="28"/>
          <w:szCs w:val="28"/>
        </w:rPr>
        <w:t>и</w:t>
      </w:r>
      <w:r w:rsidRPr="00E47B30">
        <w:rPr>
          <w:rFonts w:ascii="Times New Roman" w:hAnsi="Times New Roman"/>
          <w:sz w:val="28"/>
          <w:szCs w:val="28"/>
        </w:rPr>
        <w:t>тарного режима и для социалистических отношений перестали быть пр</w:t>
      </w:r>
      <w:r w:rsidRPr="00E47B30">
        <w:rPr>
          <w:rFonts w:ascii="Times New Roman" w:hAnsi="Times New Roman"/>
          <w:sz w:val="28"/>
          <w:szCs w:val="28"/>
        </w:rPr>
        <w:t>е</w:t>
      </w:r>
      <w:r>
        <w:rPr>
          <w:rFonts w:ascii="Times New Roman" w:hAnsi="Times New Roman"/>
          <w:sz w:val="28"/>
          <w:szCs w:val="28"/>
        </w:rPr>
        <w:t>ступлениями</w:t>
      </w:r>
      <w:r w:rsidRPr="00E47B30">
        <w:rPr>
          <w:rFonts w:ascii="Times New Roman" w:hAnsi="Times New Roman"/>
          <w:sz w:val="28"/>
          <w:szCs w:val="28"/>
          <w:vertAlign w:val="superscript"/>
        </w:rPr>
        <w:footnoteReference w:id="197"/>
      </w:r>
      <w:r>
        <w:rPr>
          <w:rFonts w:ascii="Times New Roman" w:hAnsi="Times New Roman"/>
          <w:sz w:val="28"/>
          <w:szCs w:val="28"/>
        </w:rPr>
        <w:t>.</w:t>
      </w:r>
      <w:r w:rsidRPr="00E47B30">
        <w:rPr>
          <w:rFonts w:ascii="Times New Roman" w:hAnsi="Times New Roman"/>
          <w:sz w:val="28"/>
          <w:szCs w:val="28"/>
        </w:rPr>
        <w:t xml:space="preserve"> Разделение ответственности между разными отраслями права определяется как межотраслевая юридическая дифферен</w:t>
      </w:r>
      <w:r>
        <w:rPr>
          <w:rFonts w:ascii="Times New Roman" w:hAnsi="Times New Roman"/>
          <w:sz w:val="28"/>
          <w:szCs w:val="28"/>
        </w:rPr>
        <w:t>циация. По мнению Л.Л. </w:t>
      </w:r>
      <w:r w:rsidRPr="00E47B30">
        <w:rPr>
          <w:rFonts w:ascii="Times New Roman" w:hAnsi="Times New Roman"/>
          <w:sz w:val="28"/>
          <w:szCs w:val="28"/>
        </w:rPr>
        <w:t>Кругликова, основанием такого расчленения ответственности выступает «характер вредности соответствующего вида поведения</w:t>
      </w:r>
      <w:r>
        <w:rPr>
          <w:rFonts w:ascii="Times New Roman" w:hAnsi="Times New Roman"/>
          <w:sz w:val="28"/>
          <w:szCs w:val="28"/>
        </w:rPr>
        <w:t xml:space="preserve">, </w:t>
      </w:r>
      <w:r w:rsidRPr="002959D0">
        <w:rPr>
          <w:rFonts w:ascii="Times New Roman" w:hAnsi="Times New Roman"/>
          <w:sz w:val="28"/>
          <w:szCs w:val="28"/>
        </w:rPr>
        <w:t>или, как говорят иначе, характер его общ</w:t>
      </w:r>
      <w:r>
        <w:rPr>
          <w:rFonts w:ascii="Times New Roman" w:hAnsi="Times New Roman"/>
          <w:sz w:val="28"/>
          <w:szCs w:val="28"/>
        </w:rPr>
        <w:t>ественной опасности, вредности»</w:t>
      </w:r>
      <w:r w:rsidRPr="00E47B30">
        <w:rPr>
          <w:rFonts w:ascii="Times New Roman" w:hAnsi="Times New Roman"/>
          <w:sz w:val="28"/>
          <w:szCs w:val="28"/>
          <w:vertAlign w:val="superscript"/>
        </w:rPr>
        <w:footnoteReference w:id="198"/>
      </w:r>
      <w:r>
        <w:rPr>
          <w:rFonts w:ascii="Times New Roman" w:hAnsi="Times New Roman"/>
          <w:sz w:val="28"/>
          <w:szCs w:val="28"/>
        </w:rPr>
        <w:t>. Понятия вредность и опасность с точки зрения уголовного и администр</w:t>
      </w:r>
      <w:r>
        <w:rPr>
          <w:rFonts w:ascii="Times New Roman" w:hAnsi="Times New Roman"/>
          <w:sz w:val="28"/>
          <w:szCs w:val="28"/>
        </w:rPr>
        <w:t>а</w:t>
      </w:r>
      <w:r>
        <w:rPr>
          <w:rFonts w:ascii="Times New Roman" w:hAnsi="Times New Roman"/>
          <w:sz w:val="28"/>
          <w:szCs w:val="28"/>
        </w:rPr>
        <w:t>тивного законодательства не являются равнозначными. Как отмечал А.И. </w:t>
      </w:r>
      <w:r w:rsidRPr="00E47B30">
        <w:rPr>
          <w:rFonts w:ascii="Times New Roman" w:hAnsi="Times New Roman"/>
          <w:sz w:val="28"/>
          <w:szCs w:val="28"/>
        </w:rPr>
        <w:t>Рарог, «общественная опасность – свойство всех правонарушений, но количественная характеристи</w:t>
      </w:r>
      <w:r>
        <w:rPr>
          <w:rFonts w:ascii="Times New Roman" w:hAnsi="Times New Roman"/>
          <w:sz w:val="28"/>
          <w:szCs w:val="28"/>
        </w:rPr>
        <w:t>ка этого свойства не одинакова»</w:t>
      </w:r>
      <w:r w:rsidRPr="00E47B30">
        <w:rPr>
          <w:rFonts w:ascii="Times New Roman" w:hAnsi="Times New Roman"/>
          <w:sz w:val="28"/>
          <w:szCs w:val="28"/>
          <w:vertAlign w:val="superscript"/>
        </w:rPr>
        <w:footnoteReference w:id="199"/>
      </w:r>
      <w:r>
        <w:rPr>
          <w:rFonts w:ascii="Times New Roman" w:hAnsi="Times New Roman"/>
          <w:sz w:val="28"/>
          <w:szCs w:val="28"/>
        </w:rPr>
        <w:t>. Нам пре</w:t>
      </w:r>
      <w:r>
        <w:rPr>
          <w:rFonts w:ascii="Times New Roman" w:hAnsi="Times New Roman"/>
          <w:sz w:val="28"/>
          <w:szCs w:val="28"/>
        </w:rPr>
        <w:t>д</w:t>
      </w:r>
      <w:r>
        <w:rPr>
          <w:rFonts w:ascii="Times New Roman" w:hAnsi="Times New Roman"/>
          <w:sz w:val="28"/>
          <w:szCs w:val="28"/>
        </w:rPr>
        <w:t>ставляется, что вредность может лишь нанести ущерб общественным о</w:t>
      </w:r>
      <w:r>
        <w:rPr>
          <w:rFonts w:ascii="Times New Roman" w:hAnsi="Times New Roman"/>
          <w:sz w:val="28"/>
          <w:szCs w:val="28"/>
        </w:rPr>
        <w:t>т</w:t>
      </w:r>
      <w:r>
        <w:rPr>
          <w:rFonts w:ascii="Times New Roman" w:hAnsi="Times New Roman"/>
          <w:sz w:val="28"/>
          <w:szCs w:val="28"/>
        </w:rPr>
        <w:t>ношениям, а опасность ставит под угрозу сам факт существования этих о</w:t>
      </w:r>
      <w:r>
        <w:rPr>
          <w:rFonts w:ascii="Times New Roman" w:hAnsi="Times New Roman"/>
          <w:sz w:val="28"/>
          <w:szCs w:val="28"/>
        </w:rPr>
        <w:t>т</w:t>
      </w:r>
      <w:r>
        <w:rPr>
          <w:rFonts w:ascii="Times New Roman" w:hAnsi="Times New Roman"/>
          <w:sz w:val="28"/>
          <w:szCs w:val="28"/>
        </w:rPr>
        <w:t>ношений.</w:t>
      </w:r>
    </w:p>
    <w:p w:rsidR="00DE273D" w:rsidRPr="00E47B30" w:rsidRDefault="00DE273D" w:rsidP="001F1FA5">
      <w:pPr>
        <w:spacing w:after="0" w:line="240" w:lineRule="auto"/>
        <w:ind w:firstLine="720"/>
        <w:contextualSpacing/>
        <w:jc w:val="both"/>
        <w:rPr>
          <w:rFonts w:ascii="Times New Roman" w:hAnsi="Times New Roman"/>
          <w:sz w:val="28"/>
          <w:szCs w:val="28"/>
        </w:rPr>
      </w:pPr>
      <w:r>
        <w:rPr>
          <w:rFonts w:ascii="Times New Roman" w:hAnsi="Times New Roman"/>
          <w:sz w:val="28"/>
          <w:szCs w:val="28"/>
        </w:rPr>
        <w:t>Множество современных составов преступлений имеют смежные с</w:t>
      </w:r>
      <w:r>
        <w:rPr>
          <w:rFonts w:ascii="Times New Roman" w:hAnsi="Times New Roman"/>
          <w:sz w:val="28"/>
          <w:szCs w:val="28"/>
        </w:rPr>
        <w:t>о</w:t>
      </w:r>
      <w:r>
        <w:rPr>
          <w:rFonts w:ascii="Times New Roman" w:hAnsi="Times New Roman"/>
          <w:sz w:val="28"/>
          <w:szCs w:val="28"/>
        </w:rPr>
        <w:t>ставы административных правонарушений. При этом объект посягател</w:t>
      </w:r>
      <w:r>
        <w:rPr>
          <w:rFonts w:ascii="Times New Roman" w:hAnsi="Times New Roman"/>
          <w:sz w:val="28"/>
          <w:szCs w:val="28"/>
        </w:rPr>
        <w:t>ь</w:t>
      </w:r>
      <w:r>
        <w:rPr>
          <w:rFonts w:ascii="Times New Roman" w:hAnsi="Times New Roman"/>
          <w:sz w:val="28"/>
          <w:szCs w:val="28"/>
        </w:rPr>
        <w:t xml:space="preserve">ства не видоизменяется, а само общественно-опасное деяние нередко </w:t>
      </w:r>
      <w:r>
        <w:rPr>
          <w:rFonts w:ascii="Times New Roman" w:hAnsi="Times New Roman"/>
          <w:sz w:val="28"/>
          <w:szCs w:val="28"/>
        </w:rPr>
        <w:lastRenderedPageBreak/>
        <w:t>представляет собой идентичную совокупность действий (бездействий). Так, например, смежными являются незаконное предпринимательство (ст. 171 УК РФ) и  о</w:t>
      </w:r>
      <w:r w:rsidRPr="002959D0">
        <w:rPr>
          <w:rFonts w:ascii="Times New Roman" w:hAnsi="Times New Roman"/>
          <w:sz w:val="28"/>
          <w:szCs w:val="28"/>
        </w:rPr>
        <w:t>существление предпринимательской деятельности без го</w:t>
      </w:r>
      <w:r w:rsidRPr="002959D0">
        <w:rPr>
          <w:rFonts w:ascii="Times New Roman" w:hAnsi="Times New Roman"/>
          <w:sz w:val="28"/>
          <w:szCs w:val="28"/>
        </w:rPr>
        <w:t>с</w:t>
      </w:r>
      <w:r w:rsidRPr="002959D0">
        <w:rPr>
          <w:rFonts w:ascii="Times New Roman" w:hAnsi="Times New Roman"/>
          <w:sz w:val="28"/>
          <w:szCs w:val="28"/>
        </w:rPr>
        <w:t>ударственной регистрации или без специального разрешения (лицензии)</w:t>
      </w:r>
      <w:r>
        <w:rPr>
          <w:rFonts w:ascii="Times New Roman" w:hAnsi="Times New Roman"/>
          <w:sz w:val="28"/>
          <w:szCs w:val="28"/>
        </w:rPr>
        <w:t xml:space="preserve"> (ст. 14.1 КоАП РФ); фиктивное (ст.197 УК РФ) или преднамеренное бан</w:t>
      </w:r>
      <w:r>
        <w:rPr>
          <w:rFonts w:ascii="Times New Roman" w:hAnsi="Times New Roman"/>
          <w:sz w:val="28"/>
          <w:szCs w:val="28"/>
        </w:rPr>
        <w:t>к</w:t>
      </w:r>
      <w:r>
        <w:rPr>
          <w:rFonts w:ascii="Times New Roman" w:hAnsi="Times New Roman"/>
          <w:sz w:val="28"/>
          <w:szCs w:val="28"/>
        </w:rPr>
        <w:t>ротство (ст. 196 УК РФ) и фиктивное или преднамеренное банкротство (ст.14.12. КоАП РФ).</w:t>
      </w:r>
      <w:r w:rsidRPr="00E47B30">
        <w:rPr>
          <w:rFonts w:ascii="Times New Roman" w:hAnsi="Times New Roman"/>
          <w:sz w:val="28"/>
          <w:szCs w:val="28"/>
        </w:rPr>
        <w:t xml:space="preserve"> </w:t>
      </w:r>
      <w:r>
        <w:rPr>
          <w:rFonts w:ascii="Times New Roman" w:hAnsi="Times New Roman"/>
          <w:sz w:val="28"/>
          <w:szCs w:val="28"/>
        </w:rPr>
        <w:t>Указанные составы преступлений и правонарушений различаются лишь по наличию или отсутствию общественно-опасных (вредных) последствий. На наш взгляд, в некоторых составах преступл</w:t>
      </w:r>
      <w:r>
        <w:rPr>
          <w:rFonts w:ascii="Times New Roman" w:hAnsi="Times New Roman"/>
          <w:sz w:val="28"/>
          <w:szCs w:val="28"/>
        </w:rPr>
        <w:t>е</w:t>
      </w:r>
      <w:r>
        <w:rPr>
          <w:rFonts w:ascii="Times New Roman" w:hAnsi="Times New Roman"/>
          <w:sz w:val="28"/>
          <w:szCs w:val="28"/>
        </w:rPr>
        <w:t>ний в сфере экономической деятельности общественно-опасные после</w:t>
      </w:r>
      <w:r>
        <w:rPr>
          <w:rFonts w:ascii="Times New Roman" w:hAnsi="Times New Roman"/>
          <w:sz w:val="28"/>
          <w:szCs w:val="28"/>
        </w:rPr>
        <w:t>д</w:t>
      </w:r>
      <w:r>
        <w:rPr>
          <w:rFonts w:ascii="Times New Roman" w:hAnsi="Times New Roman"/>
          <w:sz w:val="28"/>
          <w:szCs w:val="28"/>
        </w:rPr>
        <w:t>ствия, в целях соблюдения принципа справедливости, должны носить оц</w:t>
      </w:r>
      <w:r>
        <w:rPr>
          <w:rFonts w:ascii="Times New Roman" w:hAnsi="Times New Roman"/>
          <w:sz w:val="28"/>
          <w:szCs w:val="28"/>
        </w:rPr>
        <w:t>е</w:t>
      </w:r>
      <w:r>
        <w:rPr>
          <w:rFonts w:ascii="Times New Roman" w:hAnsi="Times New Roman"/>
          <w:sz w:val="28"/>
          <w:szCs w:val="28"/>
        </w:rPr>
        <w:t xml:space="preserve">ночный характер. Установленная законодателем «черта», разделяющая уголовную и административную ответственность </w:t>
      </w:r>
      <w:r w:rsidRPr="00423E60">
        <w:rPr>
          <w:rFonts w:ascii="Times New Roman" w:hAnsi="Times New Roman"/>
          <w:sz w:val="28"/>
          <w:szCs w:val="28"/>
        </w:rPr>
        <w:t>может</w:t>
      </w:r>
      <w:r>
        <w:rPr>
          <w:rFonts w:ascii="Times New Roman" w:hAnsi="Times New Roman"/>
          <w:sz w:val="28"/>
          <w:szCs w:val="28"/>
        </w:rPr>
        <w:t>,</w:t>
      </w:r>
      <w:r w:rsidRPr="00423E60">
        <w:rPr>
          <w:rFonts w:ascii="Times New Roman" w:hAnsi="Times New Roman"/>
          <w:sz w:val="28"/>
          <w:szCs w:val="28"/>
        </w:rPr>
        <w:t xml:space="preserve"> как лишить п</w:t>
      </w:r>
      <w:r w:rsidRPr="00423E60">
        <w:rPr>
          <w:rFonts w:ascii="Times New Roman" w:hAnsi="Times New Roman"/>
          <w:sz w:val="28"/>
          <w:szCs w:val="28"/>
        </w:rPr>
        <w:t>о</w:t>
      </w:r>
      <w:r w:rsidRPr="00423E60">
        <w:rPr>
          <w:rFonts w:ascii="Times New Roman" w:hAnsi="Times New Roman"/>
          <w:sz w:val="28"/>
          <w:szCs w:val="28"/>
        </w:rPr>
        <w:t>терпевшее</w:t>
      </w:r>
      <w:r>
        <w:rPr>
          <w:rFonts w:ascii="Times New Roman" w:hAnsi="Times New Roman"/>
          <w:sz w:val="28"/>
          <w:szCs w:val="28"/>
        </w:rPr>
        <w:t xml:space="preserve"> возможности лицо восстановить свое материальное состояние, каким оно было до нарушения его прав, так и может позволить вмешиват</w:t>
      </w:r>
      <w:r>
        <w:rPr>
          <w:rFonts w:ascii="Times New Roman" w:hAnsi="Times New Roman"/>
          <w:sz w:val="28"/>
          <w:szCs w:val="28"/>
        </w:rPr>
        <w:t>ь</w:t>
      </w:r>
      <w:r>
        <w:rPr>
          <w:rFonts w:ascii="Times New Roman" w:hAnsi="Times New Roman"/>
          <w:sz w:val="28"/>
          <w:szCs w:val="28"/>
        </w:rPr>
        <w:t xml:space="preserve">ся в экономическую деятельность хозяйствующего субъекта уголовно-правовыми мерами. </w:t>
      </w:r>
    </w:p>
    <w:p w:rsidR="00DE273D" w:rsidRDefault="00DE273D" w:rsidP="001F1FA5">
      <w:pPr>
        <w:autoSpaceDE w:val="0"/>
        <w:autoSpaceDN w:val="0"/>
        <w:adjustRightInd w:val="0"/>
        <w:spacing w:after="0" w:line="240" w:lineRule="auto"/>
        <w:ind w:firstLine="992"/>
        <w:contextualSpacing/>
        <w:jc w:val="both"/>
        <w:rPr>
          <w:rFonts w:ascii="Times New Roman" w:hAnsi="Times New Roman"/>
          <w:sz w:val="28"/>
          <w:szCs w:val="28"/>
        </w:rPr>
      </w:pPr>
      <w:r>
        <w:rPr>
          <w:rFonts w:ascii="Times New Roman" w:hAnsi="Times New Roman"/>
          <w:sz w:val="28"/>
          <w:szCs w:val="28"/>
        </w:rPr>
        <w:t>Одним из самых распространенных преступлений в сфере экон</w:t>
      </w:r>
      <w:r>
        <w:rPr>
          <w:rFonts w:ascii="Times New Roman" w:hAnsi="Times New Roman"/>
          <w:sz w:val="28"/>
          <w:szCs w:val="28"/>
        </w:rPr>
        <w:t>о</w:t>
      </w:r>
      <w:r>
        <w:rPr>
          <w:rFonts w:ascii="Times New Roman" w:hAnsi="Times New Roman"/>
          <w:sz w:val="28"/>
          <w:szCs w:val="28"/>
        </w:rPr>
        <w:t>мической деятельности является незаконное</w:t>
      </w:r>
      <w:r w:rsidRPr="00E47B30">
        <w:rPr>
          <w:rFonts w:ascii="Times New Roman" w:hAnsi="Times New Roman"/>
          <w:sz w:val="28"/>
          <w:szCs w:val="28"/>
        </w:rPr>
        <w:t xml:space="preserve"> </w:t>
      </w:r>
      <w:r>
        <w:rPr>
          <w:rFonts w:ascii="Times New Roman" w:hAnsi="Times New Roman"/>
          <w:sz w:val="28"/>
          <w:szCs w:val="28"/>
        </w:rPr>
        <w:t xml:space="preserve">предпринимательство. </w:t>
      </w:r>
      <w:r w:rsidRPr="00E47B30">
        <w:rPr>
          <w:rFonts w:ascii="Times New Roman" w:hAnsi="Times New Roman"/>
          <w:sz w:val="28"/>
          <w:szCs w:val="28"/>
        </w:rPr>
        <w:t>Пре</w:t>
      </w:r>
      <w:r w:rsidRPr="00E47B30">
        <w:rPr>
          <w:rFonts w:ascii="Times New Roman" w:hAnsi="Times New Roman"/>
          <w:sz w:val="28"/>
          <w:szCs w:val="28"/>
        </w:rPr>
        <w:t>д</w:t>
      </w:r>
      <w:r w:rsidRPr="00E47B30">
        <w:rPr>
          <w:rFonts w:ascii="Times New Roman" w:hAnsi="Times New Roman"/>
          <w:sz w:val="28"/>
          <w:szCs w:val="28"/>
        </w:rPr>
        <w:t>принимательская деятельность сопряжена с рядом издержек: налоги, нео</w:t>
      </w:r>
      <w:r w:rsidRPr="00E47B30">
        <w:rPr>
          <w:rFonts w:ascii="Times New Roman" w:hAnsi="Times New Roman"/>
          <w:sz w:val="28"/>
          <w:szCs w:val="28"/>
        </w:rPr>
        <w:t>б</w:t>
      </w:r>
      <w:r w:rsidRPr="00E47B30">
        <w:rPr>
          <w:rFonts w:ascii="Times New Roman" w:hAnsi="Times New Roman"/>
          <w:sz w:val="28"/>
          <w:szCs w:val="28"/>
        </w:rPr>
        <w:t>ходимость обеспечения трудовых и социальных прав работников, админ</w:t>
      </w:r>
      <w:r w:rsidRPr="00E47B30">
        <w:rPr>
          <w:rFonts w:ascii="Times New Roman" w:hAnsi="Times New Roman"/>
          <w:sz w:val="28"/>
          <w:szCs w:val="28"/>
        </w:rPr>
        <w:t>и</w:t>
      </w:r>
      <w:r w:rsidRPr="00E47B30">
        <w:rPr>
          <w:rFonts w:ascii="Times New Roman" w:hAnsi="Times New Roman"/>
          <w:sz w:val="28"/>
          <w:szCs w:val="28"/>
        </w:rPr>
        <w:t>стративные издержки и т.д. Указанные условия ведения предпринимател</w:t>
      </w:r>
      <w:r w:rsidRPr="00E47B30">
        <w:rPr>
          <w:rFonts w:ascii="Times New Roman" w:hAnsi="Times New Roman"/>
          <w:sz w:val="28"/>
          <w:szCs w:val="28"/>
        </w:rPr>
        <w:t>ь</w:t>
      </w:r>
      <w:r w:rsidRPr="00E47B30">
        <w:rPr>
          <w:rFonts w:ascii="Times New Roman" w:hAnsi="Times New Roman"/>
          <w:sz w:val="28"/>
          <w:szCs w:val="28"/>
        </w:rPr>
        <w:t>ск</w:t>
      </w:r>
      <w:r>
        <w:rPr>
          <w:rFonts w:ascii="Times New Roman" w:hAnsi="Times New Roman"/>
          <w:sz w:val="28"/>
          <w:szCs w:val="28"/>
        </w:rPr>
        <w:t>ой деятельности, по мнению С.К. </w:t>
      </w:r>
      <w:r w:rsidRPr="00E47B30">
        <w:rPr>
          <w:rFonts w:ascii="Times New Roman" w:hAnsi="Times New Roman"/>
          <w:sz w:val="28"/>
          <w:szCs w:val="28"/>
        </w:rPr>
        <w:t>Геворкян, являются абсолютно но</w:t>
      </w:r>
      <w:r w:rsidRPr="00E47B30">
        <w:rPr>
          <w:rFonts w:ascii="Times New Roman" w:hAnsi="Times New Roman"/>
          <w:sz w:val="28"/>
          <w:szCs w:val="28"/>
        </w:rPr>
        <w:t>р</w:t>
      </w:r>
      <w:r w:rsidRPr="00E47B30">
        <w:rPr>
          <w:rFonts w:ascii="Times New Roman" w:hAnsi="Times New Roman"/>
          <w:sz w:val="28"/>
          <w:szCs w:val="28"/>
        </w:rPr>
        <w:t xml:space="preserve">мальными и вытекают по большей части из существа рыночных правил ведения бизнеса. </w:t>
      </w:r>
      <w:r>
        <w:rPr>
          <w:rFonts w:ascii="Times New Roman" w:hAnsi="Times New Roman"/>
          <w:sz w:val="28"/>
          <w:szCs w:val="28"/>
        </w:rPr>
        <w:t>С</w:t>
      </w:r>
      <w:r w:rsidRPr="00E47B30">
        <w:rPr>
          <w:rFonts w:ascii="Times New Roman" w:hAnsi="Times New Roman"/>
          <w:sz w:val="28"/>
          <w:szCs w:val="28"/>
        </w:rPr>
        <w:t>тремление их нарушить является нарушением не только юридического закона, но и закона ведения бизнеса, поскольку отступлен</w:t>
      </w:r>
      <w:r w:rsidRPr="00E47B30">
        <w:rPr>
          <w:rFonts w:ascii="Times New Roman" w:hAnsi="Times New Roman"/>
          <w:sz w:val="28"/>
          <w:szCs w:val="28"/>
        </w:rPr>
        <w:t>и</w:t>
      </w:r>
      <w:r w:rsidRPr="00E47B30">
        <w:rPr>
          <w:rFonts w:ascii="Times New Roman" w:hAnsi="Times New Roman"/>
          <w:sz w:val="28"/>
          <w:szCs w:val="28"/>
        </w:rPr>
        <w:t>ем от такого рода правил конкретный субъект предпринимательской де</w:t>
      </w:r>
      <w:r w:rsidRPr="00E47B30">
        <w:rPr>
          <w:rFonts w:ascii="Times New Roman" w:hAnsi="Times New Roman"/>
          <w:sz w:val="28"/>
          <w:szCs w:val="28"/>
        </w:rPr>
        <w:t>я</w:t>
      </w:r>
      <w:r w:rsidRPr="00E47B30">
        <w:rPr>
          <w:rFonts w:ascii="Times New Roman" w:hAnsi="Times New Roman"/>
          <w:sz w:val="28"/>
          <w:szCs w:val="28"/>
        </w:rPr>
        <w:t>тельности ставит себя в неравные условия перед другими участниками р</w:t>
      </w:r>
      <w:r w:rsidRPr="00E47B30">
        <w:rPr>
          <w:rFonts w:ascii="Times New Roman" w:hAnsi="Times New Roman"/>
          <w:sz w:val="28"/>
          <w:szCs w:val="28"/>
        </w:rPr>
        <w:t>ы</w:t>
      </w:r>
      <w:r w:rsidRPr="00E47B30">
        <w:rPr>
          <w:rFonts w:ascii="Times New Roman" w:hAnsi="Times New Roman"/>
          <w:sz w:val="28"/>
          <w:szCs w:val="28"/>
        </w:rPr>
        <w:t>ночных отношений, т.к. получает незаконное преимущество перед ними.</w:t>
      </w:r>
      <w:r w:rsidRPr="00E47B30">
        <w:rPr>
          <w:rFonts w:ascii="Times New Roman" w:hAnsi="Times New Roman"/>
          <w:sz w:val="28"/>
          <w:szCs w:val="28"/>
          <w:vertAlign w:val="superscript"/>
        </w:rPr>
        <w:footnoteReference w:id="200"/>
      </w:r>
      <w:r w:rsidRPr="00E47B30">
        <w:rPr>
          <w:rFonts w:ascii="Times New Roman" w:hAnsi="Times New Roman"/>
          <w:sz w:val="28"/>
          <w:szCs w:val="28"/>
        </w:rPr>
        <w:t xml:space="preserve"> </w:t>
      </w:r>
      <w:r>
        <w:rPr>
          <w:rFonts w:ascii="Times New Roman" w:hAnsi="Times New Roman"/>
          <w:sz w:val="28"/>
          <w:szCs w:val="28"/>
        </w:rPr>
        <w:t>Все это определяет характер общественной опасности преступного посяг</w:t>
      </w:r>
      <w:r>
        <w:rPr>
          <w:rFonts w:ascii="Times New Roman" w:hAnsi="Times New Roman"/>
          <w:sz w:val="28"/>
          <w:szCs w:val="28"/>
        </w:rPr>
        <w:t>а</w:t>
      </w:r>
      <w:r>
        <w:rPr>
          <w:rFonts w:ascii="Times New Roman" w:hAnsi="Times New Roman"/>
          <w:sz w:val="28"/>
          <w:szCs w:val="28"/>
        </w:rPr>
        <w:t>тельства.</w:t>
      </w:r>
    </w:p>
    <w:p w:rsidR="00DE273D" w:rsidRDefault="00DE273D" w:rsidP="001F1FA5">
      <w:pPr>
        <w:autoSpaceDE w:val="0"/>
        <w:autoSpaceDN w:val="0"/>
        <w:adjustRightInd w:val="0"/>
        <w:spacing w:after="0" w:line="240" w:lineRule="auto"/>
        <w:ind w:firstLine="993"/>
        <w:contextualSpacing/>
        <w:jc w:val="both"/>
        <w:rPr>
          <w:rFonts w:ascii="Times New Roman" w:hAnsi="Times New Roman"/>
          <w:sz w:val="28"/>
          <w:szCs w:val="28"/>
        </w:rPr>
      </w:pPr>
      <w:r>
        <w:rPr>
          <w:rFonts w:ascii="Times New Roman" w:hAnsi="Times New Roman"/>
          <w:sz w:val="28"/>
          <w:szCs w:val="28"/>
        </w:rPr>
        <w:t>Степень общественной опасности, а равно, как и межотраслевая дифференциация ответственности за незаконное предпринимательство определяются в зависимости от общественно опасных (вредных) после</w:t>
      </w:r>
      <w:r>
        <w:rPr>
          <w:rFonts w:ascii="Times New Roman" w:hAnsi="Times New Roman"/>
          <w:sz w:val="28"/>
          <w:szCs w:val="28"/>
        </w:rPr>
        <w:t>д</w:t>
      </w:r>
      <w:r>
        <w:rPr>
          <w:rFonts w:ascii="Times New Roman" w:hAnsi="Times New Roman"/>
          <w:sz w:val="28"/>
          <w:szCs w:val="28"/>
        </w:rPr>
        <w:t>ствий деяния.</w:t>
      </w:r>
      <w:r w:rsidRPr="00E47B30">
        <w:rPr>
          <w:rFonts w:ascii="Times New Roman" w:hAnsi="Times New Roman"/>
          <w:sz w:val="28"/>
          <w:szCs w:val="28"/>
        </w:rPr>
        <w:t xml:space="preserve"> </w:t>
      </w:r>
      <w:r>
        <w:rPr>
          <w:rFonts w:ascii="Times New Roman" w:hAnsi="Times New Roman"/>
          <w:sz w:val="28"/>
          <w:szCs w:val="28"/>
        </w:rPr>
        <w:t>В</w:t>
      </w:r>
      <w:r w:rsidRPr="00E47B30">
        <w:rPr>
          <w:rFonts w:ascii="Times New Roman" w:hAnsi="Times New Roman"/>
          <w:sz w:val="28"/>
          <w:szCs w:val="28"/>
        </w:rPr>
        <w:t xml:space="preserve"> объективной стороне состава преступления</w:t>
      </w:r>
      <w:r>
        <w:rPr>
          <w:rFonts w:ascii="Times New Roman" w:hAnsi="Times New Roman"/>
          <w:sz w:val="28"/>
          <w:szCs w:val="28"/>
        </w:rPr>
        <w:t>, предусмо</w:t>
      </w:r>
      <w:r>
        <w:rPr>
          <w:rFonts w:ascii="Times New Roman" w:hAnsi="Times New Roman"/>
          <w:sz w:val="28"/>
          <w:szCs w:val="28"/>
        </w:rPr>
        <w:t>т</w:t>
      </w:r>
      <w:r>
        <w:rPr>
          <w:rFonts w:ascii="Times New Roman" w:hAnsi="Times New Roman"/>
          <w:sz w:val="28"/>
          <w:szCs w:val="28"/>
        </w:rPr>
        <w:t>ренного ст. 171 УК РФ, последствия</w:t>
      </w:r>
      <w:r w:rsidRPr="00E47B30">
        <w:rPr>
          <w:rFonts w:ascii="Times New Roman" w:hAnsi="Times New Roman"/>
          <w:sz w:val="28"/>
          <w:szCs w:val="28"/>
        </w:rPr>
        <w:t xml:space="preserve"> представлены в виде крупного уще</w:t>
      </w:r>
      <w:r w:rsidRPr="00E47B30">
        <w:rPr>
          <w:rFonts w:ascii="Times New Roman" w:hAnsi="Times New Roman"/>
          <w:sz w:val="28"/>
          <w:szCs w:val="28"/>
        </w:rPr>
        <w:t>р</w:t>
      </w:r>
      <w:r w:rsidRPr="00E47B30">
        <w:rPr>
          <w:rFonts w:ascii="Times New Roman" w:hAnsi="Times New Roman"/>
          <w:sz w:val="28"/>
          <w:szCs w:val="28"/>
        </w:rPr>
        <w:t xml:space="preserve">ба, причиненного гражданам, организациям или государству, либо </w:t>
      </w:r>
      <w:r>
        <w:rPr>
          <w:rFonts w:ascii="Times New Roman" w:hAnsi="Times New Roman"/>
          <w:sz w:val="28"/>
          <w:szCs w:val="28"/>
        </w:rPr>
        <w:t>в виде извлечения</w:t>
      </w:r>
      <w:r w:rsidRPr="00E47B30">
        <w:rPr>
          <w:rFonts w:ascii="Times New Roman" w:hAnsi="Times New Roman"/>
          <w:sz w:val="28"/>
          <w:szCs w:val="28"/>
        </w:rPr>
        <w:t xml:space="preserve"> дохода в крупном размере. В соответствии с примечанием ст. 169 УК РФ, </w:t>
      </w:r>
      <w:r>
        <w:rPr>
          <w:rFonts w:ascii="Times New Roman" w:hAnsi="Times New Roman"/>
          <w:sz w:val="28"/>
          <w:szCs w:val="28"/>
        </w:rPr>
        <w:t>крупным</w:t>
      </w:r>
      <w:r w:rsidRPr="00E47B30">
        <w:rPr>
          <w:rFonts w:ascii="Times New Roman" w:hAnsi="Times New Roman"/>
          <w:sz w:val="28"/>
          <w:szCs w:val="28"/>
        </w:rPr>
        <w:t xml:space="preserve"> в ст. 171 УК </w:t>
      </w:r>
      <w:r>
        <w:rPr>
          <w:rFonts w:ascii="Times New Roman" w:hAnsi="Times New Roman"/>
          <w:sz w:val="28"/>
          <w:szCs w:val="28"/>
        </w:rPr>
        <w:t>признается</w:t>
      </w:r>
      <w:r w:rsidRPr="00E47B30">
        <w:rPr>
          <w:rFonts w:ascii="Times New Roman" w:hAnsi="Times New Roman"/>
          <w:sz w:val="28"/>
          <w:szCs w:val="28"/>
        </w:rPr>
        <w:t xml:space="preserve"> ущерб или доход в размере полутора миллионов рублей. </w:t>
      </w:r>
      <w:r>
        <w:rPr>
          <w:rFonts w:ascii="Times New Roman" w:hAnsi="Times New Roman"/>
          <w:sz w:val="28"/>
          <w:szCs w:val="28"/>
        </w:rPr>
        <w:t>Примечательно, что планка уголовной отве</w:t>
      </w:r>
      <w:r>
        <w:rPr>
          <w:rFonts w:ascii="Times New Roman" w:hAnsi="Times New Roman"/>
          <w:sz w:val="28"/>
          <w:szCs w:val="28"/>
        </w:rPr>
        <w:t>т</w:t>
      </w:r>
      <w:r>
        <w:rPr>
          <w:rFonts w:ascii="Times New Roman" w:hAnsi="Times New Roman"/>
          <w:sz w:val="28"/>
          <w:szCs w:val="28"/>
        </w:rPr>
        <w:t>ственности является жесткой, т.к. как доход, так и ущерб не являются оц</w:t>
      </w:r>
      <w:r>
        <w:rPr>
          <w:rFonts w:ascii="Times New Roman" w:hAnsi="Times New Roman"/>
          <w:sz w:val="28"/>
          <w:szCs w:val="28"/>
        </w:rPr>
        <w:t>е</w:t>
      </w:r>
      <w:r>
        <w:rPr>
          <w:rFonts w:ascii="Times New Roman" w:hAnsi="Times New Roman"/>
          <w:sz w:val="28"/>
          <w:szCs w:val="28"/>
        </w:rPr>
        <w:t>ночными категориями.</w:t>
      </w:r>
    </w:p>
    <w:p w:rsidR="00DE273D" w:rsidRDefault="00DE273D" w:rsidP="001F1FA5">
      <w:pPr>
        <w:autoSpaceDE w:val="0"/>
        <w:autoSpaceDN w:val="0"/>
        <w:adjustRightInd w:val="0"/>
        <w:spacing w:after="0" w:line="240" w:lineRule="auto"/>
        <w:ind w:firstLine="993"/>
        <w:contextualSpacing/>
        <w:jc w:val="both"/>
        <w:rPr>
          <w:rFonts w:ascii="Times New Roman" w:hAnsi="Times New Roman"/>
          <w:sz w:val="28"/>
          <w:szCs w:val="28"/>
        </w:rPr>
      </w:pPr>
      <w:r>
        <w:rPr>
          <w:rFonts w:ascii="Times New Roman" w:hAnsi="Times New Roman"/>
          <w:sz w:val="28"/>
          <w:szCs w:val="28"/>
        </w:rPr>
        <w:lastRenderedPageBreak/>
        <w:t>Некоторые комментарии законодательства содержат критерии оценки дохода. Так, например, п</w:t>
      </w:r>
      <w:r w:rsidRPr="00E47B30">
        <w:rPr>
          <w:rFonts w:ascii="Times New Roman" w:hAnsi="Times New Roman"/>
          <w:sz w:val="28"/>
          <w:szCs w:val="28"/>
        </w:rPr>
        <w:t xml:space="preserve">од </w:t>
      </w:r>
      <w:r w:rsidRPr="00E47B30">
        <w:rPr>
          <w:rFonts w:ascii="Times New Roman" w:hAnsi="Times New Roman"/>
          <w:bCs/>
          <w:sz w:val="28"/>
          <w:szCs w:val="28"/>
        </w:rPr>
        <w:t>доходом</w:t>
      </w:r>
      <w:r w:rsidRPr="00E47B30">
        <w:rPr>
          <w:rFonts w:ascii="Times New Roman" w:hAnsi="Times New Roman"/>
          <w:sz w:val="28"/>
          <w:szCs w:val="28"/>
        </w:rPr>
        <w:t xml:space="preserve"> в </w:t>
      </w:r>
      <w:r>
        <w:rPr>
          <w:rFonts w:ascii="Times New Roman" w:hAnsi="Times New Roman"/>
          <w:sz w:val="28"/>
          <w:szCs w:val="28"/>
        </w:rPr>
        <w:t>ст. 171 УК РФ</w:t>
      </w:r>
      <w:r w:rsidRPr="00E47B30">
        <w:rPr>
          <w:rFonts w:ascii="Times New Roman" w:hAnsi="Times New Roman"/>
          <w:sz w:val="28"/>
          <w:szCs w:val="28"/>
        </w:rPr>
        <w:t xml:space="preserve"> «понимается выручка от реализации товаров (работ, услуг) за период осуществления н</w:t>
      </w:r>
      <w:r w:rsidRPr="00E47B30">
        <w:rPr>
          <w:rFonts w:ascii="Times New Roman" w:hAnsi="Times New Roman"/>
          <w:sz w:val="28"/>
          <w:szCs w:val="28"/>
        </w:rPr>
        <w:t>е</w:t>
      </w:r>
      <w:r w:rsidRPr="00E47B30">
        <w:rPr>
          <w:rFonts w:ascii="Times New Roman" w:hAnsi="Times New Roman"/>
          <w:sz w:val="28"/>
          <w:szCs w:val="28"/>
        </w:rPr>
        <w:t>законной предпринимательской деятельности без вычета произведенных лицом расходов, связанных с осуществлением незаконной предприним</w:t>
      </w:r>
      <w:r w:rsidRPr="00E47B30">
        <w:rPr>
          <w:rFonts w:ascii="Times New Roman" w:hAnsi="Times New Roman"/>
          <w:sz w:val="28"/>
          <w:szCs w:val="28"/>
        </w:rPr>
        <w:t>а</w:t>
      </w:r>
      <w:r w:rsidRPr="00E47B30">
        <w:rPr>
          <w:rFonts w:ascii="Times New Roman" w:hAnsi="Times New Roman"/>
          <w:sz w:val="28"/>
          <w:szCs w:val="28"/>
        </w:rPr>
        <w:t>тельской де</w:t>
      </w:r>
      <w:r>
        <w:rPr>
          <w:rFonts w:ascii="Times New Roman" w:hAnsi="Times New Roman"/>
          <w:sz w:val="28"/>
          <w:szCs w:val="28"/>
        </w:rPr>
        <w:t>ятельности»</w:t>
      </w:r>
      <w:r w:rsidRPr="00E47B30">
        <w:rPr>
          <w:rFonts w:ascii="Times New Roman" w:hAnsi="Times New Roman"/>
          <w:sz w:val="28"/>
          <w:szCs w:val="28"/>
          <w:vertAlign w:val="superscript"/>
        </w:rPr>
        <w:footnoteReference w:id="201"/>
      </w:r>
      <w:r>
        <w:rPr>
          <w:rFonts w:ascii="Times New Roman" w:hAnsi="Times New Roman"/>
          <w:sz w:val="28"/>
          <w:szCs w:val="28"/>
        </w:rPr>
        <w:t>.</w:t>
      </w:r>
      <w:r w:rsidRPr="00E47B30">
        <w:rPr>
          <w:rFonts w:ascii="Times New Roman" w:hAnsi="Times New Roman"/>
          <w:sz w:val="28"/>
          <w:szCs w:val="28"/>
        </w:rPr>
        <w:t xml:space="preserve"> А вот </w:t>
      </w:r>
      <w:r>
        <w:rPr>
          <w:rFonts w:ascii="Times New Roman" w:hAnsi="Times New Roman"/>
          <w:sz w:val="28"/>
          <w:szCs w:val="28"/>
        </w:rPr>
        <w:t>для уяснения того, что является крупным ущербом, и какие критерии его определения существуют, необходимо о</w:t>
      </w:r>
      <w:r>
        <w:rPr>
          <w:rFonts w:ascii="Times New Roman" w:hAnsi="Times New Roman"/>
          <w:sz w:val="28"/>
          <w:szCs w:val="28"/>
        </w:rPr>
        <w:t>б</w:t>
      </w:r>
      <w:r>
        <w:rPr>
          <w:rFonts w:ascii="Times New Roman" w:hAnsi="Times New Roman"/>
          <w:sz w:val="28"/>
          <w:szCs w:val="28"/>
        </w:rPr>
        <w:t>ратиться к судебной практике.</w:t>
      </w:r>
      <w:r w:rsidRPr="00E47B30">
        <w:rPr>
          <w:rFonts w:ascii="Times New Roman" w:hAnsi="Times New Roman"/>
          <w:sz w:val="28"/>
          <w:szCs w:val="28"/>
        </w:rPr>
        <w:t xml:space="preserve"> </w:t>
      </w:r>
      <w:r>
        <w:rPr>
          <w:rFonts w:ascii="Times New Roman" w:hAnsi="Times New Roman"/>
          <w:sz w:val="28"/>
          <w:szCs w:val="28"/>
        </w:rPr>
        <w:t xml:space="preserve">Например, </w:t>
      </w:r>
      <w:r w:rsidRPr="00E47B30">
        <w:rPr>
          <w:rFonts w:ascii="Times New Roman" w:hAnsi="Times New Roman"/>
          <w:sz w:val="28"/>
          <w:szCs w:val="28"/>
        </w:rPr>
        <w:t>Такахо О.С. в результате нез</w:t>
      </w:r>
      <w:r w:rsidRPr="00E47B30">
        <w:rPr>
          <w:rFonts w:ascii="Times New Roman" w:hAnsi="Times New Roman"/>
          <w:sz w:val="28"/>
          <w:szCs w:val="28"/>
        </w:rPr>
        <w:t>а</w:t>
      </w:r>
      <w:r w:rsidRPr="00E47B30">
        <w:rPr>
          <w:rFonts w:ascii="Times New Roman" w:hAnsi="Times New Roman"/>
          <w:sz w:val="28"/>
          <w:szCs w:val="28"/>
        </w:rPr>
        <w:t xml:space="preserve">конного использования водного объекта </w:t>
      </w:r>
      <w:r>
        <w:rPr>
          <w:rFonts w:ascii="Times New Roman" w:hAnsi="Times New Roman"/>
          <w:sz w:val="28"/>
          <w:szCs w:val="28"/>
        </w:rPr>
        <w:t>–</w:t>
      </w:r>
      <w:r w:rsidRPr="00E47B30">
        <w:rPr>
          <w:rFonts w:ascii="Times New Roman" w:hAnsi="Times New Roman"/>
          <w:sz w:val="28"/>
          <w:szCs w:val="28"/>
        </w:rPr>
        <w:t xml:space="preserve"> русла реки Пшеха,</w:t>
      </w:r>
      <w:r w:rsidRPr="00E47B30">
        <w:t xml:space="preserve"> </w:t>
      </w:r>
      <w:r w:rsidRPr="00E47B30">
        <w:rPr>
          <w:rFonts w:ascii="Times New Roman" w:hAnsi="Times New Roman"/>
          <w:sz w:val="28"/>
          <w:szCs w:val="28"/>
        </w:rPr>
        <w:t>а именно для добычи общераспространённых полезных ископаемых - природной песч</w:t>
      </w:r>
      <w:r w:rsidRPr="00E47B30">
        <w:rPr>
          <w:rFonts w:ascii="Times New Roman" w:hAnsi="Times New Roman"/>
          <w:sz w:val="28"/>
          <w:szCs w:val="28"/>
        </w:rPr>
        <w:t>а</w:t>
      </w:r>
      <w:r w:rsidRPr="00E47B30">
        <w:rPr>
          <w:rFonts w:ascii="Times New Roman" w:hAnsi="Times New Roman"/>
          <w:sz w:val="28"/>
          <w:szCs w:val="28"/>
        </w:rPr>
        <w:t>но-гравийной смеси (далее ПГС) и природного песка на территории Бел</w:t>
      </w:r>
      <w:r w:rsidRPr="00E47B30">
        <w:rPr>
          <w:rFonts w:ascii="Times New Roman" w:hAnsi="Times New Roman"/>
          <w:sz w:val="28"/>
          <w:szCs w:val="28"/>
        </w:rPr>
        <w:t>о</w:t>
      </w:r>
      <w:r w:rsidRPr="00E47B30">
        <w:rPr>
          <w:rFonts w:ascii="Times New Roman" w:hAnsi="Times New Roman"/>
          <w:sz w:val="28"/>
          <w:szCs w:val="28"/>
        </w:rPr>
        <w:t>реченского района Краснодарского края между пос. Дружным и хут. До</w:t>
      </w:r>
      <w:r w:rsidRPr="00E47B30">
        <w:rPr>
          <w:rFonts w:ascii="Times New Roman" w:hAnsi="Times New Roman"/>
          <w:sz w:val="28"/>
          <w:szCs w:val="28"/>
        </w:rPr>
        <w:t>л</w:t>
      </w:r>
      <w:r w:rsidRPr="00E47B30">
        <w:rPr>
          <w:rFonts w:ascii="Times New Roman" w:hAnsi="Times New Roman"/>
          <w:sz w:val="28"/>
          <w:szCs w:val="28"/>
        </w:rPr>
        <w:t>гогусевским (координаты местности N 44°44,290" Е 39°48,553") причинил данному объекту, являющемуся государственной собственностью РФ, ущерб, размер которого оценивается в сумме 2 275 662 рубля, что относи</w:t>
      </w:r>
      <w:r w:rsidRPr="00E47B30">
        <w:rPr>
          <w:rFonts w:ascii="Times New Roman" w:hAnsi="Times New Roman"/>
          <w:sz w:val="28"/>
          <w:szCs w:val="28"/>
        </w:rPr>
        <w:t>т</w:t>
      </w:r>
      <w:r w:rsidRPr="00E47B30">
        <w:rPr>
          <w:rFonts w:ascii="Times New Roman" w:hAnsi="Times New Roman"/>
          <w:sz w:val="28"/>
          <w:szCs w:val="28"/>
        </w:rPr>
        <w:t>ся к крупному ущербу, так</w:t>
      </w:r>
      <w:r>
        <w:rPr>
          <w:rFonts w:ascii="Times New Roman" w:hAnsi="Times New Roman"/>
          <w:sz w:val="28"/>
          <w:szCs w:val="28"/>
        </w:rPr>
        <w:t xml:space="preserve"> как превышает 1 500 000 рублей</w:t>
      </w:r>
      <w:r w:rsidRPr="00E47B30">
        <w:rPr>
          <w:rFonts w:ascii="Times New Roman" w:hAnsi="Times New Roman"/>
          <w:sz w:val="28"/>
          <w:szCs w:val="28"/>
          <w:vertAlign w:val="superscript"/>
        </w:rPr>
        <w:footnoteReference w:id="202"/>
      </w:r>
      <w:r>
        <w:rPr>
          <w:rFonts w:ascii="Times New Roman" w:hAnsi="Times New Roman"/>
          <w:sz w:val="28"/>
          <w:szCs w:val="28"/>
        </w:rPr>
        <w:t>. При вынес</w:t>
      </w:r>
      <w:r>
        <w:rPr>
          <w:rFonts w:ascii="Times New Roman" w:hAnsi="Times New Roman"/>
          <w:sz w:val="28"/>
          <w:szCs w:val="28"/>
        </w:rPr>
        <w:t>е</w:t>
      </w:r>
      <w:r>
        <w:rPr>
          <w:rFonts w:ascii="Times New Roman" w:hAnsi="Times New Roman"/>
          <w:sz w:val="28"/>
          <w:szCs w:val="28"/>
        </w:rPr>
        <w:t xml:space="preserve">нии приговора суд не разъяснил критерии расчета ущерба, который мог собой представлять как сумму затрат на восстановление русла реки и т.д. Но, обращаем внимание, что в ст. 171 </w:t>
      </w:r>
      <w:r w:rsidRPr="00423E60">
        <w:rPr>
          <w:rFonts w:ascii="Times New Roman" w:hAnsi="Times New Roman"/>
          <w:sz w:val="28"/>
          <w:szCs w:val="28"/>
        </w:rPr>
        <w:t>УК</w:t>
      </w:r>
      <w:r>
        <w:rPr>
          <w:rFonts w:ascii="Times New Roman" w:hAnsi="Times New Roman"/>
          <w:sz w:val="28"/>
          <w:szCs w:val="28"/>
        </w:rPr>
        <w:t xml:space="preserve"> РФ указано, что ущерб может быть причинен строго определенному кругу лиц: гражданам, юридическим лицам, государству; и никаких водных объектов в перечне не содержится. </w:t>
      </w:r>
    </w:p>
    <w:p w:rsidR="00DE273D" w:rsidRDefault="00DE273D" w:rsidP="001F1FA5">
      <w:pPr>
        <w:autoSpaceDE w:val="0"/>
        <w:autoSpaceDN w:val="0"/>
        <w:adjustRightInd w:val="0"/>
        <w:spacing w:after="0" w:line="240" w:lineRule="auto"/>
        <w:ind w:firstLine="993"/>
        <w:contextualSpacing/>
        <w:jc w:val="both"/>
        <w:rPr>
          <w:rFonts w:ascii="Times New Roman" w:hAnsi="Times New Roman"/>
          <w:sz w:val="28"/>
          <w:szCs w:val="28"/>
        </w:rPr>
      </w:pPr>
      <w:r>
        <w:rPr>
          <w:rFonts w:ascii="Times New Roman" w:hAnsi="Times New Roman"/>
          <w:sz w:val="28"/>
          <w:szCs w:val="28"/>
        </w:rPr>
        <w:t>Подобная неопределенность порождает споры относительно спр</w:t>
      </w:r>
      <w:r>
        <w:rPr>
          <w:rFonts w:ascii="Times New Roman" w:hAnsi="Times New Roman"/>
          <w:sz w:val="28"/>
          <w:szCs w:val="28"/>
        </w:rPr>
        <w:t>а</w:t>
      </w:r>
      <w:r>
        <w:rPr>
          <w:rFonts w:ascii="Times New Roman" w:hAnsi="Times New Roman"/>
          <w:sz w:val="28"/>
          <w:szCs w:val="28"/>
        </w:rPr>
        <w:t>ведливости применения к лицу уголовной ответственности. Заметим, что разница в санкциях между административной и уголовной ответственн</w:t>
      </w:r>
      <w:r>
        <w:rPr>
          <w:rFonts w:ascii="Times New Roman" w:hAnsi="Times New Roman"/>
          <w:sz w:val="28"/>
          <w:szCs w:val="28"/>
        </w:rPr>
        <w:t>о</w:t>
      </w:r>
      <w:r>
        <w:rPr>
          <w:rFonts w:ascii="Times New Roman" w:hAnsi="Times New Roman"/>
          <w:sz w:val="28"/>
          <w:szCs w:val="28"/>
        </w:rPr>
        <w:t>стью колоссальная. За незаконное предпринимательство к лицу может быть применено наказание в виде штрафа</w:t>
      </w:r>
      <w:r w:rsidRPr="00AA5BF9">
        <w:rPr>
          <w:rFonts w:ascii="Times New Roman" w:hAnsi="Times New Roman"/>
          <w:sz w:val="28"/>
          <w:szCs w:val="28"/>
        </w:rPr>
        <w:t xml:space="preserve"> в размере до трехсот тысяч ру</w:t>
      </w:r>
      <w:r w:rsidRPr="00AA5BF9">
        <w:rPr>
          <w:rFonts w:ascii="Times New Roman" w:hAnsi="Times New Roman"/>
          <w:sz w:val="28"/>
          <w:szCs w:val="28"/>
        </w:rPr>
        <w:t>б</w:t>
      </w:r>
      <w:r w:rsidRPr="00AA5BF9">
        <w:rPr>
          <w:rFonts w:ascii="Times New Roman" w:hAnsi="Times New Roman"/>
          <w:sz w:val="28"/>
          <w:szCs w:val="28"/>
        </w:rPr>
        <w:t>лей или в размере заработной платы или иного дохода осужденного за п</w:t>
      </w:r>
      <w:r w:rsidRPr="00AA5BF9">
        <w:rPr>
          <w:rFonts w:ascii="Times New Roman" w:hAnsi="Times New Roman"/>
          <w:sz w:val="28"/>
          <w:szCs w:val="28"/>
        </w:rPr>
        <w:t>е</w:t>
      </w:r>
      <w:r w:rsidRPr="00AA5BF9">
        <w:rPr>
          <w:rFonts w:ascii="Times New Roman" w:hAnsi="Times New Roman"/>
          <w:sz w:val="28"/>
          <w:szCs w:val="28"/>
        </w:rPr>
        <w:t>риод</w:t>
      </w:r>
      <w:r>
        <w:rPr>
          <w:rFonts w:ascii="Times New Roman" w:hAnsi="Times New Roman"/>
          <w:sz w:val="28"/>
          <w:szCs w:val="28"/>
        </w:rPr>
        <w:t xml:space="preserve"> до двух лет, либо обязательных</w:t>
      </w:r>
      <w:r w:rsidRPr="00AA5BF9">
        <w:rPr>
          <w:rFonts w:ascii="Times New Roman" w:hAnsi="Times New Roman"/>
          <w:sz w:val="28"/>
          <w:szCs w:val="28"/>
        </w:rPr>
        <w:t xml:space="preserve"> работ на срок до четырехсот </w:t>
      </w:r>
      <w:r>
        <w:rPr>
          <w:rFonts w:ascii="Times New Roman" w:hAnsi="Times New Roman"/>
          <w:sz w:val="28"/>
          <w:szCs w:val="28"/>
        </w:rPr>
        <w:t>восьм</w:t>
      </w:r>
      <w:r>
        <w:rPr>
          <w:rFonts w:ascii="Times New Roman" w:hAnsi="Times New Roman"/>
          <w:sz w:val="28"/>
          <w:szCs w:val="28"/>
        </w:rPr>
        <w:t>и</w:t>
      </w:r>
      <w:r>
        <w:rPr>
          <w:rFonts w:ascii="Times New Roman" w:hAnsi="Times New Roman"/>
          <w:sz w:val="28"/>
          <w:szCs w:val="28"/>
        </w:rPr>
        <w:t>десяти часов, либо арест</w:t>
      </w:r>
      <w:r w:rsidRPr="00AA5BF9">
        <w:rPr>
          <w:rFonts w:ascii="Times New Roman" w:hAnsi="Times New Roman"/>
          <w:sz w:val="28"/>
          <w:szCs w:val="28"/>
        </w:rPr>
        <w:t xml:space="preserve"> на срок до шести месяцев</w:t>
      </w:r>
      <w:r>
        <w:rPr>
          <w:rFonts w:ascii="Times New Roman" w:hAnsi="Times New Roman"/>
          <w:sz w:val="28"/>
          <w:szCs w:val="28"/>
        </w:rPr>
        <w:t xml:space="preserve">. </w:t>
      </w:r>
    </w:p>
    <w:p w:rsidR="00DE273D" w:rsidRPr="00E47B30" w:rsidRDefault="00DE273D" w:rsidP="001F1FA5">
      <w:pPr>
        <w:autoSpaceDE w:val="0"/>
        <w:autoSpaceDN w:val="0"/>
        <w:adjustRightInd w:val="0"/>
        <w:spacing w:after="0" w:line="240" w:lineRule="auto"/>
        <w:ind w:firstLine="993"/>
        <w:contextualSpacing/>
        <w:jc w:val="both"/>
        <w:rPr>
          <w:rFonts w:ascii="Times New Roman" w:hAnsi="Times New Roman"/>
          <w:sz w:val="28"/>
          <w:szCs w:val="28"/>
        </w:rPr>
      </w:pPr>
      <w:r>
        <w:rPr>
          <w:rFonts w:ascii="Times New Roman" w:hAnsi="Times New Roman"/>
          <w:sz w:val="28"/>
          <w:szCs w:val="28"/>
        </w:rPr>
        <w:t>В это время, с</w:t>
      </w:r>
      <w:r w:rsidRPr="00E47B30">
        <w:rPr>
          <w:rFonts w:ascii="Times New Roman" w:hAnsi="Times New Roman"/>
          <w:sz w:val="28"/>
          <w:szCs w:val="28"/>
        </w:rPr>
        <w:t>т. 14.1 КоАП РФ «Осуществление предпринимател</w:t>
      </w:r>
      <w:r w:rsidRPr="00E47B30">
        <w:rPr>
          <w:rFonts w:ascii="Times New Roman" w:hAnsi="Times New Roman"/>
          <w:sz w:val="28"/>
          <w:szCs w:val="28"/>
        </w:rPr>
        <w:t>ь</w:t>
      </w:r>
      <w:r w:rsidRPr="00E47B30">
        <w:rPr>
          <w:rFonts w:ascii="Times New Roman" w:hAnsi="Times New Roman"/>
          <w:sz w:val="28"/>
          <w:szCs w:val="28"/>
        </w:rPr>
        <w:t>ской деятельности без государственной регистрации или без специального разрешения (лицензии)» предусматривает ответственность за аналогичные деяния, но не ставит наступление административной ответственности в з</w:t>
      </w:r>
      <w:r w:rsidRPr="00E47B30">
        <w:rPr>
          <w:rFonts w:ascii="Times New Roman" w:hAnsi="Times New Roman"/>
          <w:sz w:val="28"/>
          <w:szCs w:val="28"/>
        </w:rPr>
        <w:t>а</w:t>
      </w:r>
      <w:r w:rsidRPr="00E47B30">
        <w:rPr>
          <w:rFonts w:ascii="Times New Roman" w:hAnsi="Times New Roman"/>
          <w:sz w:val="28"/>
          <w:szCs w:val="28"/>
        </w:rPr>
        <w:t>висимость от размера причиненного ущерба, либо извлеченного дохода. В данном случае, состав административного правонарушения с точки зрения конструкции объективной стороны является формальным, а состав пр</w:t>
      </w:r>
      <w:r w:rsidRPr="00E47B30">
        <w:rPr>
          <w:rFonts w:ascii="Times New Roman" w:hAnsi="Times New Roman"/>
          <w:sz w:val="28"/>
          <w:szCs w:val="28"/>
        </w:rPr>
        <w:t>е</w:t>
      </w:r>
      <w:r w:rsidRPr="00E47B30">
        <w:rPr>
          <w:rFonts w:ascii="Times New Roman" w:hAnsi="Times New Roman"/>
          <w:sz w:val="28"/>
          <w:szCs w:val="28"/>
        </w:rPr>
        <w:t>ступления – материальным.</w:t>
      </w:r>
      <w:r>
        <w:rPr>
          <w:rFonts w:ascii="Times New Roman" w:hAnsi="Times New Roman"/>
          <w:sz w:val="28"/>
          <w:szCs w:val="28"/>
        </w:rPr>
        <w:t xml:space="preserve"> То есть, лицо нарушившее законные требов</w:t>
      </w:r>
      <w:r>
        <w:rPr>
          <w:rFonts w:ascii="Times New Roman" w:hAnsi="Times New Roman"/>
          <w:sz w:val="28"/>
          <w:szCs w:val="28"/>
        </w:rPr>
        <w:t>а</w:t>
      </w:r>
      <w:r>
        <w:rPr>
          <w:rFonts w:ascii="Times New Roman" w:hAnsi="Times New Roman"/>
          <w:sz w:val="28"/>
          <w:szCs w:val="28"/>
        </w:rPr>
        <w:t>ния к осуществлению предпринимательской деятельности и не причини</w:t>
      </w:r>
      <w:r>
        <w:rPr>
          <w:rFonts w:ascii="Times New Roman" w:hAnsi="Times New Roman"/>
          <w:sz w:val="28"/>
          <w:szCs w:val="28"/>
        </w:rPr>
        <w:t>в</w:t>
      </w:r>
      <w:r>
        <w:rPr>
          <w:rFonts w:ascii="Times New Roman" w:hAnsi="Times New Roman"/>
          <w:sz w:val="28"/>
          <w:szCs w:val="28"/>
        </w:rPr>
        <w:t>шее ущерба гражданам, организациям или государству и не извлекшее д</w:t>
      </w:r>
      <w:r>
        <w:rPr>
          <w:rFonts w:ascii="Times New Roman" w:hAnsi="Times New Roman"/>
          <w:sz w:val="28"/>
          <w:szCs w:val="28"/>
        </w:rPr>
        <w:t>о</w:t>
      </w:r>
      <w:r>
        <w:rPr>
          <w:rFonts w:ascii="Times New Roman" w:hAnsi="Times New Roman"/>
          <w:sz w:val="28"/>
          <w:szCs w:val="28"/>
        </w:rPr>
        <w:t>хода от занятия подобной деятельностью несет ответственность наравне с лицом, которое получило доход, размер которого недостаточен для пр</w:t>
      </w:r>
      <w:r>
        <w:rPr>
          <w:rFonts w:ascii="Times New Roman" w:hAnsi="Times New Roman"/>
          <w:sz w:val="28"/>
          <w:szCs w:val="28"/>
        </w:rPr>
        <w:t>и</w:t>
      </w:r>
      <w:r>
        <w:rPr>
          <w:rFonts w:ascii="Times New Roman" w:hAnsi="Times New Roman"/>
          <w:sz w:val="28"/>
          <w:szCs w:val="28"/>
        </w:rPr>
        <w:lastRenderedPageBreak/>
        <w:t>влечения лица к уголовной ответственности. При этом штрафы за админ</w:t>
      </w:r>
      <w:r>
        <w:rPr>
          <w:rFonts w:ascii="Times New Roman" w:hAnsi="Times New Roman"/>
          <w:sz w:val="28"/>
          <w:szCs w:val="28"/>
        </w:rPr>
        <w:t>и</w:t>
      </w:r>
      <w:r>
        <w:rPr>
          <w:rFonts w:ascii="Times New Roman" w:hAnsi="Times New Roman"/>
          <w:sz w:val="28"/>
          <w:szCs w:val="28"/>
        </w:rPr>
        <w:t>стративные правонарушения в сфере предпринимательской деятельности не превышают пятидесяти тысяч рублей, в то время, как доход, получе</w:t>
      </w:r>
      <w:r>
        <w:rPr>
          <w:rFonts w:ascii="Times New Roman" w:hAnsi="Times New Roman"/>
          <w:sz w:val="28"/>
          <w:szCs w:val="28"/>
        </w:rPr>
        <w:t>н</w:t>
      </w:r>
      <w:r>
        <w:rPr>
          <w:rFonts w:ascii="Times New Roman" w:hAnsi="Times New Roman"/>
          <w:sz w:val="28"/>
          <w:szCs w:val="28"/>
        </w:rPr>
        <w:t>ный от подобной деятельности может превышать один миллион рублей.</w:t>
      </w:r>
    </w:p>
    <w:p w:rsidR="00DE273D" w:rsidRDefault="00DE273D" w:rsidP="001F1F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sz w:val="28"/>
          <w:szCs w:val="28"/>
        </w:rPr>
        <w:t>В УК РФ существуют составы преступлений в сфере экономич</w:t>
      </w:r>
      <w:r>
        <w:rPr>
          <w:rFonts w:ascii="Times New Roman" w:hAnsi="Times New Roman"/>
          <w:sz w:val="28"/>
          <w:szCs w:val="28"/>
        </w:rPr>
        <w:t>е</w:t>
      </w:r>
      <w:r>
        <w:rPr>
          <w:rFonts w:ascii="Times New Roman" w:hAnsi="Times New Roman"/>
          <w:sz w:val="28"/>
          <w:szCs w:val="28"/>
        </w:rPr>
        <w:t xml:space="preserve">ской деятельности, которые не имеют практики применения. Например, </w:t>
      </w:r>
      <w:r w:rsidRPr="00E47B30">
        <w:rPr>
          <w:rFonts w:ascii="Times New Roman" w:hAnsi="Times New Roman"/>
          <w:sz w:val="28"/>
          <w:szCs w:val="28"/>
        </w:rPr>
        <w:t>злостно</w:t>
      </w:r>
      <w:r>
        <w:rPr>
          <w:rFonts w:ascii="Times New Roman" w:hAnsi="Times New Roman"/>
          <w:sz w:val="28"/>
          <w:szCs w:val="28"/>
        </w:rPr>
        <w:t>е</w:t>
      </w:r>
      <w:r w:rsidRPr="00E47B30">
        <w:rPr>
          <w:rFonts w:ascii="Times New Roman" w:hAnsi="Times New Roman"/>
          <w:sz w:val="28"/>
          <w:szCs w:val="28"/>
        </w:rPr>
        <w:t xml:space="preserve"> уклоне</w:t>
      </w:r>
      <w:r>
        <w:rPr>
          <w:rFonts w:ascii="Times New Roman" w:hAnsi="Times New Roman"/>
          <w:sz w:val="28"/>
          <w:szCs w:val="28"/>
        </w:rPr>
        <w:t>ние</w:t>
      </w:r>
      <w:r w:rsidRPr="00E47B30">
        <w:rPr>
          <w:rFonts w:ascii="Times New Roman" w:hAnsi="Times New Roman"/>
          <w:sz w:val="28"/>
          <w:szCs w:val="28"/>
        </w:rPr>
        <w:t xml:space="preserve"> от раскрытия или предоставления информации, опр</w:t>
      </w:r>
      <w:r w:rsidRPr="00E47B30">
        <w:rPr>
          <w:rFonts w:ascii="Times New Roman" w:hAnsi="Times New Roman"/>
          <w:sz w:val="28"/>
          <w:szCs w:val="28"/>
        </w:rPr>
        <w:t>е</w:t>
      </w:r>
      <w:r w:rsidRPr="00E47B30">
        <w:rPr>
          <w:rFonts w:ascii="Times New Roman" w:hAnsi="Times New Roman"/>
          <w:sz w:val="28"/>
          <w:szCs w:val="28"/>
        </w:rPr>
        <w:t>деленной законодательством Российской Федерации о ценных бума</w:t>
      </w:r>
      <w:r>
        <w:rPr>
          <w:rFonts w:ascii="Times New Roman" w:hAnsi="Times New Roman"/>
          <w:sz w:val="28"/>
          <w:szCs w:val="28"/>
        </w:rPr>
        <w:t xml:space="preserve">гах (ст. 185.1 УК РФ). </w:t>
      </w:r>
      <w:r w:rsidRPr="00E47B30">
        <w:rPr>
          <w:rFonts w:ascii="Times New Roman" w:hAnsi="Times New Roman"/>
          <w:sz w:val="28"/>
          <w:szCs w:val="28"/>
        </w:rPr>
        <w:t>Данный вид преступления посягает на общественные отн</w:t>
      </w:r>
      <w:r w:rsidRPr="00E47B30">
        <w:rPr>
          <w:rFonts w:ascii="Times New Roman" w:hAnsi="Times New Roman"/>
          <w:sz w:val="28"/>
          <w:szCs w:val="28"/>
        </w:rPr>
        <w:t>о</w:t>
      </w:r>
      <w:r w:rsidRPr="00E47B30">
        <w:rPr>
          <w:rFonts w:ascii="Times New Roman" w:hAnsi="Times New Roman"/>
          <w:sz w:val="28"/>
          <w:szCs w:val="28"/>
        </w:rPr>
        <w:t xml:space="preserve">шения в сфере регулирования рынка ценных бумаг. </w:t>
      </w:r>
      <w:r>
        <w:rPr>
          <w:rFonts w:ascii="Times New Roman" w:hAnsi="Times New Roman"/>
          <w:sz w:val="28"/>
          <w:szCs w:val="28"/>
        </w:rPr>
        <w:t>Ученые уже неодн</w:t>
      </w:r>
      <w:r>
        <w:rPr>
          <w:rFonts w:ascii="Times New Roman" w:hAnsi="Times New Roman"/>
          <w:sz w:val="28"/>
          <w:szCs w:val="28"/>
        </w:rPr>
        <w:t>о</w:t>
      </w:r>
      <w:r>
        <w:rPr>
          <w:rFonts w:ascii="Times New Roman" w:hAnsi="Times New Roman"/>
          <w:sz w:val="28"/>
          <w:szCs w:val="28"/>
        </w:rPr>
        <w:t>кратно утверждали</w:t>
      </w:r>
      <w:r w:rsidRPr="00E47B30">
        <w:rPr>
          <w:rFonts w:ascii="Times New Roman" w:hAnsi="Times New Roman"/>
          <w:sz w:val="28"/>
          <w:szCs w:val="28"/>
        </w:rPr>
        <w:t>, что статья является не дей</w:t>
      </w:r>
      <w:r>
        <w:rPr>
          <w:rFonts w:ascii="Times New Roman" w:hAnsi="Times New Roman"/>
          <w:sz w:val="28"/>
          <w:szCs w:val="28"/>
        </w:rPr>
        <w:t>ствующей</w:t>
      </w:r>
      <w:r w:rsidRPr="00E47B30">
        <w:rPr>
          <w:rFonts w:ascii="Times New Roman" w:hAnsi="Times New Roman"/>
          <w:sz w:val="28"/>
          <w:szCs w:val="28"/>
          <w:vertAlign w:val="superscript"/>
        </w:rPr>
        <w:footnoteReference w:id="203"/>
      </w:r>
      <w:r>
        <w:rPr>
          <w:rFonts w:ascii="Times New Roman" w:hAnsi="Times New Roman"/>
          <w:sz w:val="28"/>
          <w:szCs w:val="28"/>
        </w:rPr>
        <w:t>.</w:t>
      </w:r>
      <w:r w:rsidRPr="00E47B30">
        <w:rPr>
          <w:rFonts w:ascii="Times New Roman" w:hAnsi="Times New Roman"/>
          <w:sz w:val="28"/>
          <w:szCs w:val="28"/>
        </w:rPr>
        <w:t xml:space="preserve"> По данным за 2005 год, уже через три года, после введения данной статьи в УК РФ, было зарегистри</w:t>
      </w:r>
      <w:r>
        <w:rPr>
          <w:rFonts w:ascii="Times New Roman" w:hAnsi="Times New Roman"/>
          <w:sz w:val="28"/>
          <w:szCs w:val="28"/>
        </w:rPr>
        <w:t>ровано всего одно преступление.</w:t>
      </w:r>
      <w:r w:rsidRPr="00E47B30">
        <w:rPr>
          <w:rFonts w:ascii="Times New Roman" w:hAnsi="Times New Roman"/>
          <w:sz w:val="28"/>
          <w:szCs w:val="28"/>
        </w:rPr>
        <w:t xml:space="preserve"> Данная статья предусматрив</w:t>
      </w:r>
      <w:r w:rsidRPr="00E47B30">
        <w:rPr>
          <w:rFonts w:ascii="Times New Roman" w:hAnsi="Times New Roman"/>
          <w:sz w:val="28"/>
          <w:szCs w:val="28"/>
        </w:rPr>
        <w:t>а</w:t>
      </w:r>
      <w:r w:rsidRPr="00E47B30">
        <w:rPr>
          <w:rFonts w:ascii="Times New Roman" w:hAnsi="Times New Roman"/>
          <w:sz w:val="28"/>
          <w:szCs w:val="28"/>
        </w:rPr>
        <w:t>ет ответственность за злостное уклонение от раскрытия или предоставл</w:t>
      </w:r>
      <w:r w:rsidRPr="00E47B30">
        <w:rPr>
          <w:rFonts w:ascii="Times New Roman" w:hAnsi="Times New Roman"/>
          <w:sz w:val="28"/>
          <w:szCs w:val="28"/>
        </w:rPr>
        <w:t>е</w:t>
      </w:r>
      <w:r w:rsidRPr="00E47B30">
        <w:rPr>
          <w:rFonts w:ascii="Times New Roman" w:hAnsi="Times New Roman"/>
          <w:sz w:val="28"/>
          <w:szCs w:val="28"/>
        </w:rPr>
        <w:t>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крупный ущерб гражданам, орг</w:t>
      </w:r>
      <w:r w:rsidRPr="00E47B30">
        <w:rPr>
          <w:rFonts w:ascii="Times New Roman" w:hAnsi="Times New Roman"/>
          <w:sz w:val="28"/>
          <w:szCs w:val="28"/>
        </w:rPr>
        <w:t>а</w:t>
      </w:r>
      <w:r w:rsidRPr="00E47B30">
        <w:rPr>
          <w:rFonts w:ascii="Times New Roman" w:hAnsi="Times New Roman"/>
          <w:sz w:val="28"/>
          <w:szCs w:val="28"/>
        </w:rPr>
        <w:t>низаци</w:t>
      </w:r>
      <w:r>
        <w:rPr>
          <w:rFonts w:ascii="Times New Roman" w:hAnsi="Times New Roman"/>
          <w:sz w:val="28"/>
          <w:szCs w:val="28"/>
        </w:rPr>
        <w:t>ям или государству. Согласно примечанию к ст. 185 УК РФ размер крупного ущерба определяется в один миллион рублей. Судебной практ</w:t>
      </w:r>
      <w:r>
        <w:rPr>
          <w:rFonts w:ascii="Times New Roman" w:hAnsi="Times New Roman"/>
          <w:sz w:val="28"/>
          <w:szCs w:val="28"/>
        </w:rPr>
        <w:t>и</w:t>
      </w:r>
      <w:r>
        <w:rPr>
          <w:rFonts w:ascii="Times New Roman" w:hAnsi="Times New Roman"/>
          <w:sz w:val="28"/>
          <w:szCs w:val="28"/>
        </w:rPr>
        <w:t xml:space="preserve">ке по данной категории преступлений практически нет. </w:t>
      </w:r>
      <w:r w:rsidRPr="00E47B30">
        <w:rPr>
          <w:rFonts w:ascii="Times New Roman" w:hAnsi="Times New Roman"/>
          <w:sz w:val="28"/>
          <w:szCs w:val="28"/>
        </w:rPr>
        <w:t>Возможно, прич</w:t>
      </w:r>
      <w:r w:rsidRPr="00E47B30">
        <w:rPr>
          <w:rFonts w:ascii="Times New Roman" w:hAnsi="Times New Roman"/>
          <w:sz w:val="28"/>
          <w:szCs w:val="28"/>
        </w:rPr>
        <w:t>и</w:t>
      </w:r>
      <w:r w:rsidRPr="00E47B30">
        <w:rPr>
          <w:rFonts w:ascii="Times New Roman" w:hAnsi="Times New Roman"/>
          <w:sz w:val="28"/>
          <w:szCs w:val="28"/>
        </w:rPr>
        <w:t>ной тому послужила сама конст</w:t>
      </w:r>
      <w:r>
        <w:rPr>
          <w:rFonts w:ascii="Times New Roman" w:hAnsi="Times New Roman"/>
          <w:sz w:val="28"/>
          <w:szCs w:val="28"/>
        </w:rPr>
        <w:t>рукция нормы, а также слишком жесткие критерии отнесения противоправного деяния к преступлению.</w:t>
      </w:r>
    </w:p>
    <w:p w:rsidR="00DE273D" w:rsidRDefault="00DE273D" w:rsidP="001F1F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sz w:val="28"/>
          <w:szCs w:val="28"/>
        </w:rPr>
        <w:t>Но,</w:t>
      </w:r>
      <w:r w:rsidRPr="00E47B30">
        <w:rPr>
          <w:rFonts w:ascii="Times New Roman" w:hAnsi="Times New Roman"/>
          <w:sz w:val="28"/>
          <w:szCs w:val="28"/>
        </w:rPr>
        <w:t xml:space="preserve"> по мнению Федеральной службы по финансовым рынкам, ни</w:t>
      </w:r>
      <w:r w:rsidRPr="00E47B30">
        <w:rPr>
          <w:rFonts w:ascii="Times New Roman" w:hAnsi="Times New Roman"/>
          <w:sz w:val="28"/>
          <w:szCs w:val="28"/>
        </w:rPr>
        <w:t>з</w:t>
      </w:r>
      <w:r w:rsidRPr="00E47B30">
        <w:rPr>
          <w:rFonts w:ascii="Times New Roman" w:hAnsi="Times New Roman"/>
          <w:sz w:val="28"/>
          <w:szCs w:val="28"/>
        </w:rPr>
        <w:t>кий уровень преступности в данной сфере вызва</w:t>
      </w:r>
      <w:r>
        <w:rPr>
          <w:rFonts w:ascii="Times New Roman" w:hAnsi="Times New Roman"/>
          <w:sz w:val="28"/>
          <w:szCs w:val="28"/>
        </w:rPr>
        <w:t>н именно принятием в 2010 году Ф</w:t>
      </w:r>
      <w:r w:rsidRPr="00E47B30">
        <w:rPr>
          <w:rFonts w:ascii="Times New Roman" w:hAnsi="Times New Roman"/>
          <w:sz w:val="28"/>
          <w:szCs w:val="28"/>
        </w:rPr>
        <w:t>едерального закона от 27.07.2010 № 224-ФЗ «О противоде</w:t>
      </w:r>
      <w:r w:rsidRPr="00E47B30">
        <w:rPr>
          <w:rFonts w:ascii="Times New Roman" w:hAnsi="Times New Roman"/>
          <w:sz w:val="28"/>
          <w:szCs w:val="28"/>
        </w:rPr>
        <w:t>й</w:t>
      </w:r>
      <w:r w:rsidRPr="00E47B30">
        <w:rPr>
          <w:rFonts w:ascii="Times New Roman" w:hAnsi="Times New Roman"/>
          <w:sz w:val="28"/>
          <w:szCs w:val="28"/>
        </w:rPr>
        <w:t>ствии неправомерному использованию инсайдерской информации и ман</w:t>
      </w:r>
      <w:r w:rsidRPr="00E47B30">
        <w:rPr>
          <w:rFonts w:ascii="Times New Roman" w:hAnsi="Times New Roman"/>
          <w:sz w:val="28"/>
          <w:szCs w:val="28"/>
        </w:rPr>
        <w:t>и</w:t>
      </w:r>
      <w:r w:rsidRPr="00E47B30">
        <w:rPr>
          <w:rFonts w:ascii="Times New Roman" w:hAnsi="Times New Roman"/>
          <w:sz w:val="28"/>
          <w:szCs w:val="28"/>
        </w:rPr>
        <w:t>пулированию рынком и о внесении изменений в отдельные законодател</w:t>
      </w:r>
      <w:r>
        <w:rPr>
          <w:rFonts w:ascii="Times New Roman" w:hAnsi="Times New Roman"/>
          <w:sz w:val="28"/>
          <w:szCs w:val="28"/>
        </w:rPr>
        <w:t>ь</w:t>
      </w:r>
      <w:r>
        <w:rPr>
          <w:rFonts w:ascii="Times New Roman" w:hAnsi="Times New Roman"/>
          <w:sz w:val="28"/>
          <w:szCs w:val="28"/>
        </w:rPr>
        <w:t>ные акты Российской Федерации»</w:t>
      </w:r>
      <w:r w:rsidRPr="00E47B30">
        <w:rPr>
          <w:rFonts w:ascii="Times New Roman" w:hAnsi="Times New Roman"/>
          <w:sz w:val="28"/>
          <w:szCs w:val="28"/>
          <w:vertAlign w:val="superscript"/>
        </w:rPr>
        <w:footnoteReference w:id="204"/>
      </w:r>
      <w:r>
        <w:rPr>
          <w:rFonts w:ascii="Times New Roman" w:hAnsi="Times New Roman"/>
          <w:sz w:val="28"/>
          <w:szCs w:val="28"/>
        </w:rPr>
        <w:t>.</w:t>
      </w:r>
      <w:r w:rsidRPr="00E47B30">
        <w:rPr>
          <w:rFonts w:ascii="Times New Roman" w:hAnsi="Times New Roman"/>
          <w:sz w:val="28"/>
          <w:szCs w:val="28"/>
        </w:rPr>
        <w:t xml:space="preserve"> Законом предусмотрена система мер по контролю за операциями с финансовыми инструментами, иностранной валютой и (или) товарами, осуществляемыми на организованных торгах. Уведомления обо всех выявленных в течение каждого торгового дня н</w:t>
      </w:r>
      <w:r w:rsidRPr="00E47B30">
        <w:rPr>
          <w:rFonts w:ascii="Times New Roman" w:hAnsi="Times New Roman"/>
          <w:sz w:val="28"/>
          <w:szCs w:val="28"/>
        </w:rPr>
        <w:t>е</w:t>
      </w:r>
      <w:r w:rsidRPr="00E47B30">
        <w:rPr>
          <w:rFonts w:ascii="Times New Roman" w:hAnsi="Times New Roman"/>
          <w:sz w:val="28"/>
          <w:szCs w:val="28"/>
        </w:rPr>
        <w:t>стандартных сделках (заявках) и о результатах проведенных проверок о</w:t>
      </w:r>
      <w:r w:rsidRPr="00E47B30">
        <w:rPr>
          <w:rFonts w:ascii="Times New Roman" w:hAnsi="Times New Roman"/>
          <w:sz w:val="28"/>
          <w:szCs w:val="28"/>
        </w:rPr>
        <w:t>р</w:t>
      </w:r>
      <w:r w:rsidRPr="00E47B30">
        <w:rPr>
          <w:rFonts w:ascii="Times New Roman" w:hAnsi="Times New Roman"/>
          <w:sz w:val="28"/>
          <w:szCs w:val="28"/>
        </w:rPr>
        <w:t xml:space="preserve">ганизатор торговли </w:t>
      </w:r>
      <w:r>
        <w:rPr>
          <w:rFonts w:ascii="Times New Roman" w:hAnsi="Times New Roman"/>
          <w:sz w:val="28"/>
          <w:szCs w:val="28"/>
        </w:rPr>
        <w:t>обязан направлять в ФСФР России</w:t>
      </w:r>
      <w:r w:rsidRPr="00E47B30">
        <w:rPr>
          <w:rFonts w:ascii="Times New Roman" w:hAnsi="Times New Roman"/>
          <w:sz w:val="28"/>
          <w:szCs w:val="28"/>
          <w:vertAlign w:val="superscript"/>
        </w:rPr>
        <w:footnoteReference w:id="205"/>
      </w:r>
      <w:r>
        <w:rPr>
          <w:rFonts w:ascii="Times New Roman" w:hAnsi="Times New Roman"/>
          <w:sz w:val="28"/>
          <w:szCs w:val="28"/>
        </w:rPr>
        <w:t xml:space="preserve">. </w:t>
      </w:r>
    </w:p>
    <w:p w:rsidR="00DE273D" w:rsidRPr="00E47B30" w:rsidRDefault="00DE273D" w:rsidP="001F1F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sz w:val="28"/>
          <w:szCs w:val="28"/>
        </w:rPr>
        <w:t>Подобное мнение имеет право на существование лишь в том сл</w:t>
      </w:r>
      <w:r>
        <w:rPr>
          <w:rFonts w:ascii="Times New Roman" w:hAnsi="Times New Roman"/>
          <w:sz w:val="28"/>
          <w:szCs w:val="28"/>
        </w:rPr>
        <w:t>у</w:t>
      </w:r>
      <w:r>
        <w:rPr>
          <w:rFonts w:ascii="Times New Roman" w:hAnsi="Times New Roman"/>
          <w:sz w:val="28"/>
          <w:szCs w:val="28"/>
        </w:rPr>
        <w:t>чае, если действительно в данной сфере экономической деятельности жесткие административные меры не позволяют проявляться неправоме</w:t>
      </w:r>
      <w:r>
        <w:rPr>
          <w:rFonts w:ascii="Times New Roman" w:hAnsi="Times New Roman"/>
          <w:sz w:val="28"/>
          <w:szCs w:val="28"/>
        </w:rPr>
        <w:t>р</w:t>
      </w:r>
      <w:r>
        <w:rPr>
          <w:rFonts w:ascii="Times New Roman" w:hAnsi="Times New Roman"/>
          <w:sz w:val="28"/>
          <w:szCs w:val="28"/>
        </w:rPr>
        <w:t>ному (преступному) поведению участников этих правоотношений. Но, с</w:t>
      </w:r>
      <w:r w:rsidRPr="00E47B30">
        <w:rPr>
          <w:rFonts w:ascii="Times New Roman" w:hAnsi="Times New Roman"/>
          <w:sz w:val="28"/>
          <w:szCs w:val="28"/>
        </w:rPr>
        <w:t>о</w:t>
      </w:r>
      <w:r w:rsidRPr="00E47B30">
        <w:rPr>
          <w:rFonts w:ascii="Times New Roman" w:hAnsi="Times New Roman"/>
          <w:sz w:val="28"/>
          <w:szCs w:val="28"/>
        </w:rPr>
        <w:t>гласно отчету МВД РФ о состоянии преступности за январ</w:t>
      </w:r>
      <w:r>
        <w:rPr>
          <w:rFonts w:ascii="Times New Roman" w:hAnsi="Times New Roman"/>
          <w:sz w:val="28"/>
          <w:szCs w:val="28"/>
        </w:rPr>
        <w:t>ь-апрель 2015 года выявлено 51,1</w:t>
      </w:r>
      <w:r w:rsidRPr="00E47B30">
        <w:rPr>
          <w:rFonts w:ascii="Times New Roman" w:hAnsi="Times New Roman"/>
          <w:sz w:val="28"/>
          <w:szCs w:val="28"/>
        </w:rPr>
        <w:t xml:space="preserve"> тыс. преступлений экономической категории, удельный </w:t>
      </w:r>
      <w:r w:rsidRPr="00E47B30">
        <w:rPr>
          <w:rFonts w:ascii="Times New Roman" w:hAnsi="Times New Roman"/>
          <w:sz w:val="28"/>
          <w:szCs w:val="28"/>
        </w:rPr>
        <w:lastRenderedPageBreak/>
        <w:t xml:space="preserve">вес этих преступлений в общем числе зарегистрированных составил </w:t>
      </w:r>
      <w:r>
        <w:rPr>
          <w:rFonts w:ascii="Times New Roman" w:hAnsi="Times New Roman"/>
          <w:sz w:val="28"/>
          <w:szCs w:val="28"/>
        </w:rPr>
        <w:t>6,9</w:t>
      </w:r>
      <w:r w:rsidRPr="00E47B30">
        <w:rPr>
          <w:rFonts w:ascii="Times New Roman" w:hAnsi="Times New Roman"/>
          <w:sz w:val="28"/>
          <w:szCs w:val="28"/>
        </w:rPr>
        <w:t>%. Материальный ущерб от указанных преступлений (по оконченным уго</w:t>
      </w:r>
      <w:r>
        <w:rPr>
          <w:rFonts w:ascii="Times New Roman" w:hAnsi="Times New Roman"/>
          <w:sz w:val="28"/>
          <w:szCs w:val="28"/>
        </w:rPr>
        <w:t>ло</w:t>
      </w:r>
      <w:r>
        <w:rPr>
          <w:rFonts w:ascii="Times New Roman" w:hAnsi="Times New Roman"/>
          <w:sz w:val="28"/>
          <w:szCs w:val="28"/>
        </w:rPr>
        <w:t>в</w:t>
      </w:r>
      <w:r>
        <w:rPr>
          <w:rFonts w:ascii="Times New Roman" w:hAnsi="Times New Roman"/>
          <w:sz w:val="28"/>
          <w:szCs w:val="28"/>
        </w:rPr>
        <w:t>ным делам) составил 58,13</w:t>
      </w:r>
      <w:r w:rsidRPr="00E47B30">
        <w:rPr>
          <w:rFonts w:ascii="Times New Roman" w:hAnsi="Times New Roman"/>
          <w:sz w:val="28"/>
          <w:szCs w:val="28"/>
        </w:rPr>
        <w:t xml:space="preserve"> млрд</w:t>
      </w:r>
      <w:r>
        <w:rPr>
          <w:rFonts w:ascii="Times New Roman" w:hAnsi="Times New Roman"/>
          <w:sz w:val="28"/>
          <w:szCs w:val="28"/>
        </w:rPr>
        <w:t>. рублей</w:t>
      </w:r>
      <w:r w:rsidRPr="00E47B30">
        <w:rPr>
          <w:rFonts w:ascii="Times New Roman" w:hAnsi="Times New Roman"/>
          <w:sz w:val="28"/>
          <w:szCs w:val="28"/>
          <w:vertAlign w:val="superscript"/>
        </w:rPr>
        <w:footnoteReference w:id="206"/>
      </w:r>
      <w:r>
        <w:rPr>
          <w:rFonts w:ascii="Times New Roman" w:hAnsi="Times New Roman"/>
          <w:sz w:val="28"/>
          <w:szCs w:val="28"/>
        </w:rPr>
        <w:t>.</w:t>
      </w:r>
      <w:r w:rsidRPr="00E47B30">
        <w:rPr>
          <w:rFonts w:ascii="Times New Roman" w:hAnsi="Times New Roman"/>
          <w:sz w:val="28"/>
          <w:szCs w:val="28"/>
        </w:rPr>
        <w:t xml:space="preserve"> При это в статистике не прив</w:t>
      </w:r>
      <w:r w:rsidRPr="00E47B30">
        <w:rPr>
          <w:rFonts w:ascii="Times New Roman" w:hAnsi="Times New Roman"/>
          <w:sz w:val="28"/>
          <w:szCs w:val="28"/>
        </w:rPr>
        <w:t>о</w:t>
      </w:r>
      <w:r w:rsidRPr="00E47B30">
        <w:rPr>
          <w:rFonts w:ascii="Times New Roman" w:hAnsi="Times New Roman"/>
          <w:sz w:val="28"/>
          <w:szCs w:val="28"/>
        </w:rPr>
        <w:t>дятся данные о размере ущерба по смежным административным составам.</w:t>
      </w:r>
      <w:r>
        <w:rPr>
          <w:rFonts w:ascii="Times New Roman" w:hAnsi="Times New Roman"/>
          <w:sz w:val="28"/>
          <w:szCs w:val="28"/>
        </w:rPr>
        <w:t xml:space="preserve"> При таком количестве зарегистрированных экономических преступлений говорить о законопослушности субъектов не приходится.</w:t>
      </w:r>
    </w:p>
    <w:p w:rsidR="00DE273D" w:rsidRDefault="00DE273D" w:rsidP="001F1FA5">
      <w:pPr>
        <w:autoSpaceDE w:val="0"/>
        <w:autoSpaceDN w:val="0"/>
        <w:adjustRightInd w:val="0"/>
        <w:spacing w:after="0" w:line="240" w:lineRule="auto"/>
        <w:ind w:firstLine="993"/>
        <w:jc w:val="both"/>
        <w:rPr>
          <w:rFonts w:ascii="Times New Roman" w:hAnsi="Times New Roman"/>
          <w:sz w:val="28"/>
          <w:szCs w:val="28"/>
        </w:rPr>
      </w:pPr>
      <w:r w:rsidRPr="00E47B30">
        <w:rPr>
          <w:rFonts w:ascii="Times New Roman" w:hAnsi="Times New Roman"/>
          <w:sz w:val="28"/>
          <w:szCs w:val="28"/>
        </w:rPr>
        <w:t>В соответствии с законом о рынке ценных бумаг, под раскрытием информации на рынке ценных бумаг понимается обеспечение ее доступн</w:t>
      </w:r>
      <w:r w:rsidRPr="00E47B30">
        <w:rPr>
          <w:rFonts w:ascii="Times New Roman" w:hAnsi="Times New Roman"/>
          <w:sz w:val="28"/>
          <w:szCs w:val="28"/>
        </w:rPr>
        <w:t>о</w:t>
      </w:r>
      <w:r w:rsidRPr="00E47B30">
        <w:rPr>
          <w:rFonts w:ascii="Times New Roman" w:hAnsi="Times New Roman"/>
          <w:sz w:val="28"/>
          <w:szCs w:val="28"/>
        </w:rPr>
        <w:t>сти всем заинтересованным в этом лицам независимо от целей получения данной информации в соответствии с процедурой, гарантирующей ее нахождение и получение. Раскрытой информацией на рынке ценных бумаг признается информация, в отношении которой про</w:t>
      </w:r>
      <w:r>
        <w:rPr>
          <w:rFonts w:ascii="Times New Roman" w:hAnsi="Times New Roman"/>
          <w:sz w:val="28"/>
          <w:szCs w:val="28"/>
        </w:rPr>
        <w:t>ведены действия по ее раскрытию</w:t>
      </w:r>
      <w:r w:rsidRPr="00E47B30">
        <w:rPr>
          <w:rFonts w:ascii="Times New Roman" w:hAnsi="Times New Roman"/>
          <w:sz w:val="28"/>
          <w:szCs w:val="28"/>
          <w:vertAlign w:val="superscript"/>
        </w:rPr>
        <w:footnoteReference w:id="207"/>
      </w:r>
      <w:r>
        <w:rPr>
          <w:rFonts w:ascii="Times New Roman" w:hAnsi="Times New Roman"/>
          <w:sz w:val="28"/>
          <w:szCs w:val="28"/>
        </w:rPr>
        <w:t xml:space="preserve">. </w:t>
      </w:r>
      <w:r w:rsidRPr="00E47B30">
        <w:rPr>
          <w:rFonts w:ascii="Times New Roman" w:hAnsi="Times New Roman"/>
          <w:sz w:val="28"/>
          <w:szCs w:val="28"/>
        </w:rPr>
        <w:t>Видимо, законодатель посчитал сам факт не раскрытия и</w:t>
      </w:r>
      <w:r w:rsidRPr="00E47B30">
        <w:rPr>
          <w:rFonts w:ascii="Times New Roman" w:hAnsi="Times New Roman"/>
          <w:sz w:val="28"/>
          <w:szCs w:val="28"/>
        </w:rPr>
        <w:t>н</w:t>
      </w:r>
      <w:r w:rsidRPr="00E47B30">
        <w:rPr>
          <w:rFonts w:ascii="Times New Roman" w:hAnsi="Times New Roman"/>
          <w:sz w:val="28"/>
          <w:szCs w:val="28"/>
        </w:rPr>
        <w:t>формации деянием, с недостаточной степенью общественной опасности, для криминализации. Поэтому сконструировал состав преступления в к</w:t>
      </w:r>
      <w:r w:rsidRPr="00E47B30">
        <w:rPr>
          <w:rFonts w:ascii="Times New Roman" w:hAnsi="Times New Roman"/>
          <w:sz w:val="28"/>
          <w:szCs w:val="28"/>
        </w:rPr>
        <w:t>а</w:t>
      </w:r>
      <w:r w:rsidRPr="00E47B30">
        <w:rPr>
          <w:rFonts w:ascii="Times New Roman" w:hAnsi="Times New Roman"/>
          <w:sz w:val="28"/>
          <w:szCs w:val="28"/>
        </w:rPr>
        <w:t xml:space="preserve">честве материального. В теории </w:t>
      </w:r>
      <w:r>
        <w:rPr>
          <w:rFonts w:ascii="Times New Roman" w:hAnsi="Times New Roman"/>
          <w:sz w:val="28"/>
          <w:szCs w:val="28"/>
        </w:rPr>
        <w:t xml:space="preserve">уголовного права </w:t>
      </w:r>
      <w:r w:rsidRPr="00E47B30">
        <w:rPr>
          <w:rFonts w:ascii="Times New Roman" w:hAnsi="Times New Roman"/>
          <w:sz w:val="28"/>
          <w:szCs w:val="28"/>
        </w:rPr>
        <w:t>неоднократно осужд</w:t>
      </w:r>
      <w:r w:rsidRPr="00E47B30">
        <w:rPr>
          <w:rFonts w:ascii="Times New Roman" w:hAnsi="Times New Roman"/>
          <w:sz w:val="28"/>
          <w:szCs w:val="28"/>
        </w:rPr>
        <w:t>а</w:t>
      </w:r>
      <w:r w:rsidRPr="00E47B30">
        <w:rPr>
          <w:rFonts w:ascii="Times New Roman" w:hAnsi="Times New Roman"/>
          <w:sz w:val="28"/>
          <w:szCs w:val="28"/>
        </w:rPr>
        <w:t>лась нелогичная политика государства в обла</w:t>
      </w:r>
      <w:r>
        <w:rPr>
          <w:rFonts w:ascii="Times New Roman" w:hAnsi="Times New Roman"/>
          <w:sz w:val="28"/>
          <w:szCs w:val="28"/>
        </w:rPr>
        <w:t>сти криминализации</w:t>
      </w:r>
      <w:r w:rsidRPr="00E47B30">
        <w:rPr>
          <w:rFonts w:ascii="Times New Roman" w:hAnsi="Times New Roman"/>
          <w:sz w:val="28"/>
          <w:szCs w:val="28"/>
          <w:vertAlign w:val="superscript"/>
        </w:rPr>
        <w:footnoteReference w:id="208"/>
      </w:r>
      <w:r>
        <w:rPr>
          <w:rFonts w:ascii="Times New Roman" w:hAnsi="Times New Roman"/>
          <w:sz w:val="28"/>
          <w:szCs w:val="28"/>
        </w:rPr>
        <w:t>. Нек</w:t>
      </w:r>
      <w:r>
        <w:rPr>
          <w:rFonts w:ascii="Times New Roman" w:hAnsi="Times New Roman"/>
          <w:sz w:val="28"/>
          <w:szCs w:val="28"/>
        </w:rPr>
        <w:t>о</w:t>
      </w:r>
      <w:r>
        <w:rPr>
          <w:rFonts w:ascii="Times New Roman" w:hAnsi="Times New Roman"/>
          <w:sz w:val="28"/>
          <w:szCs w:val="28"/>
        </w:rPr>
        <w:t xml:space="preserve">торые ученые даже говорят о том, что </w:t>
      </w:r>
      <w:r w:rsidRPr="00C1491C">
        <w:rPr>
          <w:rFonts w:ascii="Times New Roman" w:hAnsi="Times New Roman"/>
          <w:sz w:val="28"/>
          <w:szCs w:val="28"/>
        </w:rPr>
        <w:t>законодатель вводит, изменяет, д</w:t>
      </w:r>
      <w:r w:rsidRPr="00C1491C">
        <w:rPr>
          <w:rFonts w:ascii="Times New Roman" w:hAnsi="Times New Roman"/>
          <w:sz w:val="28"/>
          <w:szCs w:val="28"/>
        </w:rPr>
        <w:t>о</w:t>
      </w:r>
      <w:r w:rsidRPr="00C1491C">
        <w:rPr>
          <w:rFonts w:ascii="Times New Roman" w:hAnsi="Times New Roman"/>
          <w:sz w:val="28"/>
          <w:szCs w:val="28"/>
        </w:rPr>
        <w:t>полняет те или иные нормы, с одной стороны, таким образом отвечает объективным реалиям жизни, потребностям правоприменительной практ</w:t>
      </w:r>
      <w:r w:rsidRPr="00C1491C">
        <w:rPr>
          <w:rFonts w:ascii="Times New Roman" w:hAnsi="Times New Roman"/>
          <w:sz w:val="28"/>
          <w:szCs w:val="28"/>
        </w:rPr>
        <w:t>и</w:t>
      </w:r>
      <w:r w:rsidRPr="00C1491C">
        <w:rPr>
          <w:rFonts w:ascii="Times New Roman" w:hAnsi="Times New Roman"/>
          <w:sz w:val="28"/>
          <w:szCs w:val="28"/>
        </w:rPr>
        <w:t>ки и гражданского общества; а с другой — непродуманное правотворч</w:t>
      </w:r>
      <w:r w:rsidRPr="00C1491C">
        <w:rPr>
          <w:rFonts w:ascii="Times New Roman" w:hAnsi="Times New Roman"/>
          <w:sz w:val="28"/>
          <w:szCs w:val="28"/>
        </w:rPr>
        <w:t>е</w:t>
      </w:r>
      <w:r w:rsidRPr="00C1491C">
        <w:rPr>
          <w:rFonts w:ascii="Times New Roman" w:hAnsi="Times New Roman"/>
          <w:sz w:val="28"/>
          <w:szCs w:val="28"/>
        </w:rPr>
        <w:t>ство в области уголовного законодательства приводит к дефектности Уг</w:t>
      </w:r>
      <w:r w:rsidRPr="00C1491C">
        <w:rPr>
          <w:rFonts w:ascii="Times New Roman" w:hAnsi="Times New Roman"/>
          <w:sz w:val="28"/>
          <w:szCs w:val="28"/>
        </w:rPr>
        <w:t>о</w:t>
      </w:r>
      <w:r w:rsidRPr="00C1491C">
        <w:rPr>
          <w:rFonts w:ascii="Times New Roman" w:hAnsi="Times New Roman"/>
          <w:sz w:val="28"/>
          <w:szCs w:val="28"/>
        </w:rPr>
        <w:t>ловного кодекса Российской Федерации и становится опасным для общ</w:t>
      </w:r>
      <w:r w:rsidRPr="00C1491C">
        <w:rPr>
          <w:rFonts w:ascii="Times New Roman" w:hAnsi="Times New Roman"/>
          <w:sz w:val="28"/>
          <w:szCs w:val="28"/>
        </w:rPr>
        <w:t>е</w:t>
      </w:r>
      <w:r w:rsidRPr="00C1491C">
        <w:rPr>
          <w:rFonts w:ascii="Times New Roman" w:hAnsi="Times New Roman"/>
          <w:sz w:val="28"/>
          <w:szCs w:val="28"/>
        </w:rPr>
        <w:t>ства</w:t>
      </w:r>
      <w:r>
        <w:rPr>
          <w:rStyle w:val="a6"/>
          <w:rFonts w:ascii="Times New Roman" w:hAnsi="Times New Roman"/>
          <w:sz w:val="28"/>
          <w:szCs w:val="28"/>
        </w:rPr>
        <w:footnoteReference w:id="209"/>
      </w:r>
      <w:r w:rsidRPr="00C1491C">
        <w:rPr>
          <w:rFonts w:ascii="Times New Roman" w:hAnsi="Times New Roman"/>
          <w:sz w:val="28"/>
          <w:szCs w:val="28"/>
        </w:rPr>
        <w:t>.</w:t>
      </w:r>
      <w:r>
        <w:rPr>
          <w:rFonts w:ascii="Times New Roman" w:hAnsi="Times New Roman"/>
          <w:sz w:val="28"/>
          <w:szCs w:val="28"/>
        </w:rPr>
        <w:t xml:space="preserve"> Но мы смело можем назвать рассматриваемый нами пример наиб</w:t>
      </w:r>
      <w:r>
        <w:rPr>
          <w:rFonts w:ascii="Times New Roman" w:hAnsi="Times New Roman"/>
          <w:sz w:val="28"/>
          <w:szCs w:val="28"/>
        </w:rPr>
        <w:t>о</w:t>
      </w:r>
      <w:r>
        <w:rPr>
          <w:rFonts w:ascii="Times New Roman" w:hAnsi="Times New Roman"/>
          <w:sz w:val="28"/>
          <w:szCs w:val="28"/>
        </w:rPr>
        <w:t xml:space="preserve">лее удачно межотраслевой дифференциацией. </w:t>
      </w:r>
      <w:r w:rsidRPr="00E47B30">
        <w:rPr>
          <w:rFonts w:ascii="Times New Roman" w:hAnsi="Times New Roman"/>
          <w:sz w:val="28"/>
          <w:szCs w:val="28"/>
        </w:rPr>
        <w:t>Ст. 15.19 КоАП РФ соде</w:t>
      </w:r>
      <w:r w:rsidRPr="00E47B30">
        <w:rPr>
          <w:rFonts w:ascii="Times New Roman" w:hAnsi="Times New Roman"/>
          <w:sz w:val="28"/>
          <w:szCs w:val="28"/>
        </w:rPr>
        <w:t>р</w:t>
      </w:r>
      <w:r w:rsidRPr="00E47B30">
        <w:rPr>
          <w:rFonts w:ascii="Times New Roman" w:hAnsi="Times New Roman"/>
          <w:sz w:val="28"/>
          <w:szCs w:val="28"/>
        </w:rPr>
        <w:t>жит норму, которая более детально характеризует возможных субъектов преступления. Максимальный размер санкции за административное прав</w:t>
      </w:r>
      <w:r w:rsidRPr="00E47B30">
        <w:rPr>
          <w:rFonts w:ascii="Times New Roman" w:hAnsi="Times New Roman"/>
          <w:sz w:val="28"/>
          <w:szCs w:val="28"/>
        </w:rPr>
        <w:t>о</w:t>
      </w:r>
      <w:r w:rsidRPr="00E47B30">
        <w:rPr>
          <w:rFonts w:ascii="Times New Roman" w:hAnsi="Times New Roman"/>
          <w:sz w:val="28"/>
          <w:szCs w:val="28"/>
        </w:rPr>
        <w:t xml:space="preserve">нарушение </w:t>
      </w:r>
      <w:r>
        <w:rPr>
          <w:rFonts w:ascii="Times New Roman" w:hAnsi="Times New Roman"/>
          <w:sz w:val="28"/>
          <w:szCs w:val="28"/>
        </w:rPr>
        <w:t>равен минимальному уголовному штрафу (но только для юр</w:t>
      </w:r>
      <w:r>
        <w:rPr>
          <w:rFonts w:ascii="Times New Roman" w:hAnsi="Times New Roman"/>
          <w:sz w:val="28"/>
          <w:szCs w:val="28"/>
        </w:rPr>
        <w:t>и</w:t>
      </w:r>
      <w:r>
        <w:rPr>
          <w:rFonts w:ascii="Times New Roman" w:hAnsi="Times New Roman"/>
          <w:sz w:val="28"/>
          <w:szCs w:val="28"/>
        </w:rPr>
        <w:t>дических лиц)</w:t>
      </w:r>
      <w:r w:rsidRPr="00E47B30">
        <w:rPr>
          <w:rFonts w:ascii="Times New Roman" w:hAnsi="Times New Roman"/>
          <w:sz w:val="28"/>
          <w:szCs w:val="28"/>
        </w:rPr>
        <w:t xml:space="preserve">. </w:t>
      </w:r>
    </w:p>
    <w:p w:rsidR="00DE273D" w:rsidRPr="00E47B30" w:rsidRDefault="00DE273D" w:rsidP="001F1FA5">
      <w:pPr>
        <w:autoSpaceDE w:val="0"/>
        <w:autoSpaceDN w:val="0"/>
        <w:adjustRightInd w:val="0"/>
        <w:spacing w:after="0" w:line="240" w:lineRule="auto"/>
        <w:ind w:firstLine="993"/>
        <w:jc w:val="both"/>
        <w:rPr>
          <w:rFonts w:ascii="Times New Roman" w:hAnsi="Times New Roman"/>
          <w:sz w:val="28"/>
          <w:szCs w:val="28"/>
        </w:rPr>
      </w:pPr>
      <w:r w:rsidRPr="00E47B30">
        <w:rPr>
          <w:rFonts w:ascii="Times New Roman" w:hAnsi="Times New Roman"/>
          <w:sz w:val="28"/>
          <w:szCs w:val="28"/>
        </w:rPr>
        <w:t xml:space="preserve">Хотелось бы отметить, что в </w:t>
      </w:r>
      <w:r>
        <w:rPr>
          <w:rFonts w:ascii="Times New Roman" w:hAnsi="Times New Roman"/>
          <w:sz w:val="28"/>
          <w:szCs w:val="28"/>
        </w:rPr>
        <w:t>П</w:t>
      </w:r>
      <w:r w:rsidRPr="00E47B30">
        <w:rPr>
          <w:rFonts w:ascii="Times New Roman" w:hAnsi="Times New Roman"/>
          <w:sz w:val="28"/>
          <w:szCs w:val="28"/>
        </w:rPr>
        <w:t>остановлениях судов по делам об административных правонарушениях не учитывается размер ущерба, пр</w:t>
      </w:r>
      <w:r w:rsidRPr="00E47B30">
        <w:rPr>
          <w:rFonts w:ascii="Times New Roman" w:hAnsi="Times New Roman"/>
          <w:sz w:val="28"/>
          <w:szCs w:val="28"/>
        </w:rPr>
        <w:t>и</w:t>
      </w:r>
      <w:r w:rsidRPr="00E47B30">
        <w:rPr>
          <w:rFonts w:ascii="Times New Roman" w:hAnsi="Times New Roman"/>
          <w:sz w:val="28"/>
          <w:szCs w:val="28"/>
        </w:rPr>
        <w:t>чиненного граждана</w:t>
      </w:r>
      <w:r>
        <w:rPr>
          <w:rFonts w:ascii="Times New Roman" w:hAnsi="Times New Roman"/>
          <w:sz w:val="28"/>
          <w:szCs w:val="28"/>
        </w:rPr>
        <w:t>м, организациям или государству</w:t>
      </w:r>
      <w:r w:rsidRPr="00E47B30">
        <w:rPr>
          <w:rFonts w:ascii="Times New Roman" w:hAnsi="Times New Roman"/>
          <w:sz w:val="28"/>
          <w:szCs w:val="28"/>
          <w:vertAlign w:val="superscript"/>
        </w:rPr>
        <w:footnoteReference w:id="210"/>
      </w:r>
      <w:r>
        <w:rPr>
          <w:rFonts w:ascii="Times New Roman" w:hAnsi="Times New Roman"/>
          <w:sz w:val="28"/>
          <w:szCs w:val="28"/>
        </w:rPr>
        <w:t>.</w:t>
      </w:r>
      <w:r w:rsidRPr="00E47B30">
        <w:rPr>
          <w:rFonts w:ascii="Times New Roman" w:hAnsi="Times New Roman"/>
          <w:sz w:val="28"/>
          <w:szCs w:val="28"/>
        </w:rPr>
        <w:t xml:space="preserve"> </w:t>
      </w:r>
      <w:r>
        <w:rPr>
          <w:rFonts w:ascii="Times New Roman" w:hAnsi="Times New Roman"/>
          <w:sz w:val="28"/>
          <w:szCs w:val="28"/>
        </w:rPr>
        <w:t>А также отсутств</w:t>
      </w:r>
      <w:r>
        <w:rPr>
          <w:rFonts w:ascii="Times New Roman" w:hAnsi="Times New Roman"/>
          <w:sz w:val="28"/>
          <w:szCs w:val="28"/>
        </w:rPr>
        <w:t>у</w:t>
      </w:r>
      <w:r>
        <w:rPr>
          <w:rFonts w:ascii="Times New Roman" w:hAnsi="Times New Roman"/>
          <w:sz w:val="28"/>
          <w:szCs w:val="28"/>
        </w:rPr>
        <w:t>ет обязанность следователей (дознавателей) в случае признания факта о</w:t>
      </w:r>
      <w:r>
        <w:rPr>
          <w:rFonts w:ascii="Times New Roman" w:hAnsi="Times New Roman"/>
          <w:sz w:val="28"/>
          <w:szCs w:val="28"/>
        </w:rPr>
        <w:t>т</w:t>
      </w:r>
      <w:r>
        <w:rPr>
          <w:rFonts w:ascii="Times New Roman" w:hAnsi="Times New Roman"/>
          <w:sz w:val="28"/>
          <w:szCs w:val="28"/>
        </w:rPr>
        <w:t>сутствия в деянии лица состава преступления, решать вопрос о привлеч</w:t>
      </w:r>
      <w:r>
        <w:rPr>
          <w:rFonts w:ascii="Times New Roman" w:hAnsi="Times New Roman"/>
          <w:sz w:val="28"/>
          <w:szCs w:val="28"/>
        </w:rPr>
        <w:t>е</w:t>
      </w:r>
      <w:r>
        <w:rPr>
          <w:rFonts w:ascii="Times New Roman" w:hAnsi="Times New Roman"/>
          <w:sz w:val="28"/>
          <w:szCs w:val="28"/>
        </w:rPr>
        <w:t>нии лица к уголовной ответственности. Хотя, н</w:t>
      </w:r>
      <w:r w:rsidRPr="00E47B30">
        <w:rPr>
          <w:rFonts w:ascii="Times New Roman" w:hAnsi="Times New Roman"/>
          <w:sz w:val="28"/>
          <w:szCs w:val="28"/>
        </w:rPr>
        <w:t>аличие факта противопра</w:t>
      </w:r>
      <w:r w:rsidRPr="00E47B30">
        <w:rPr>
          <w:rFonts w:ascii="Times New Roman" w:hAnsi="Times New Roman"/>
          <w:sz w:val="28"/>
          <w:szCs w:val="28"/>
        </w:rPr>
        <w:t>в</w:t>
      </w:r>
      <w:r w:rsidRPr="00E47B30">
        <w:rPr>
          <w:rFonts w:ascii="Times New Roman" w:hAnsi="Times New Roman"/>
          <w:sz w:val="28"/>
          <w:szCs w:val="28"/>
        </w:rPr>
        <w:t>ного деяния и установление виновности лица, помимо прочих обстоя</w:t>
      </w:r>
      <w:r>
        <w:rPr>
          <w:rFonts w:ascii="Times New Roman" w:hAnsi="Times New Roman"/>
          <w:sz w:val="28"/>
          <w:szCs w:val="28"/>
        </w:rPr>
        <w:t>тел</w:t>
      </w:r>
      <w:r>
        <w:rPr>
          <w:rFonts w:ascii="Times New Roman" w:hAnsi="Times New Roman"/>
          <w:sz w:val="28"/>
          <w:szCs w:val="28"/>
        </w:rPr>
        <w:t>ь</w:t>
      </w:r>
      <w:r>
        <w:rPr>
          <w:rFonts w:ascii="Times New Roman" w:hAnsi="Times New Roman"/>
          <w:sz w:val="28"/>
          <w:szCs w:val="28"/>
        </w:rPr>
        <w:lastRenderedPageBreak/>
        <w:t>ств, –</w:t>
      </w:r>
      <w:r w:rsidRPr="00E47B30">
        <w:rPr>
          <w:rFonts w:ascii="Times New Roman" w:hAnsi="Times New Roman"/>
          <w:sz w:val="28"/>
          <w:szCs w:val="28"/>
        </w:rPr>
        <w:t xml:space="preserve"> достаточные основания, для привлечения лица к административной ответственности.</w:t>
      </w:r>
    </w:p>
    <w:p w:rsidR="00DE273D" w:rsidRDefault="00DE273D" w:rsidP="001F1F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sz w:val="28"/>
          <w:szCs w:val="28"/>
        </w:rPr>
        <w:t>На наш взгляд исходя из всего вышеизложенного мы предлагаем:</w:t>
      </w:r>
    </w:p>
    <w:p w:rsidR="00DE273D" w:rsidRDefault="00DE273D" w:rsidP="001F1FA5">
      <w:pPr>
        <w:autoSpaceDE w:val="0"/>
        <w:autoSpaceDN w:val="0"/>
        <w:adjustRightInd w:val="0"/>
        <w:spacing w:after="0" w:line="240" w:lineRule="auto"/>
        <w:ind w:firstLine="993"/>
        <w:jc w:val="both"/>
        <w:rPr>
          <w:rFonts w:ascii="Times New Roman" w:hAnsi="Times New Roman"/>
          <w:sz w:val="28"/>
          <w:szCs w:val="28"/>
        </w:rPr>
      </w:pPr>
      <w:r w:rsidRPr="00A052D9">
        <w:rPr>
          <w:rFonts w:ascii="Times New Roman" w:hAnsi="Times New Roman"/>
          <w:i/>
          <w:sz w:val="28"/>
          <w:szCs w:val="28"/>
        </w:rPr>
        <w:t xml:space="preserve">во-первых, </w:t>
      </w:r>
      <w:r w:rsidRPr="00A052D9">
        <w:rPr>
          <w:rFonts w:ascii="Times New Roman" w:hAnsi="Times New Roman"/>
          <w:sz w:val="28"/>
          <w:szCs w:val="28"/>
        </w:rPr>
        <w:t>предусмотреть обязанность в уголовно-процессуальном зако</w:t>
      </w:r>
      <w:r>
        <w:rPr>
          <w:rFonts w:ascii="Times New Roman" w:hAnsi="Times New Roman"/>
          <w:sz w:val="28"/>
          <w:szCs w:val="28"/>
        </w:rPr>
        <w:t>нодательстве Российской Федерации для органов предварительного расследования на стадии досудебного производства рассматривать вопрос о привлечении к административной ответственности лица, совершившего правонарушение в сфере экономической деятельности, которое не подп</w:t>
      </w:r>
      <w:r>
        <w:rPr>
          <w:rFonts w:ascii="Times New Roman" w:hAnsi="Times New Roman"/>
          <w:sz w:val="28"/>
          <w:szCs w:val="28"/>
        </w:rPr>
        <w:t>а</w:t>
      </w:r>
      <w:r>
        <w:rPr>
          <w:rFonts w:ascii="Times New Roman" w:hAnsi="Times New Roman"/>
          <w:sz w:val="28"/>
          <w:szCs w:val="28"/>
        </w:rPr>
        <w:t>дает под признаки преступления;</w:t>
      </w:r>
    </w:p>
    <w:p w:rsidR="00DE273D" w:rsidRDefault="00DE273D" w:rsidP="001F1F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i/>
          <w:sz w:val="28"/>
          <w:szCs w:val="28"/>
        </w:rPr>
        <w:t xml:space="preserve">во-вторых, </w:t>
      </w:r>
      <w:r>
        <w:rPr>
          <w:rFonts w:ascii="Times New Roman" w:hAnsi="Times New Roman"/>
          <w:sz w:val="28"/>
          <w:szCs w:val="28"/>
        </w:rPr>
        <w:t>предусмотреть в уголовном законе для преступлений в сфере экономической деятельности возможность судебной оценки ущерба, дохода или задолженности в зависимости от финансового состояния или хозяйственного положения лица, т.к. положение субъектов изначально н</w:t>
      </w:r>
      <w:r>
        <w:rPr>
          <w:rFonts w:ascii="Times New Roman" w:hAnsi="Times New Roman"/>
          <w:sz w:val="28"/>
          <w:szCs w:val="28"/>
        </w:rPr>
        <w:t>е</w:t>
      </w:r>
      <w:r>
        <w:rPr>
          <w:rFonts w:ascii="Times New Roman" w:hAnsi="Times New Roman"/>
          <w:sz w:val="28"/>
          <w:szCs w:val="28"/>
        </w:rPr>
        <w:t>равное;</w:t>
      </w:r>
    </w:p>
    <w:p w:rsidR="00DE273D" w:rsidRPr="00954254" w:rsidRDefault="00DE273D" w:rsidP="001F1F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i/>
          <w:sz w:val="28"/>
          <w:szCs w:val="28"/>
        </w:rPr>
        <w:t>в-третьих,</w:t>
      </w:r>
      <w:r>
        <w:rPr>
          <w:rFonts w:ascii="Times New Roman" w:hAnsi="Times New Roman"/>
          <w:sz w:val="28"/>
          <w:szCs w:val="28"/>
        </w:rPr>
        <w:t xml:space="preserve"> предусмотреть в Кодексе Российской Федерации об административных правонарушениях при назначении наказания за прав</w:t>
      </w:r>
      <w:r>
        <w:rPr>
          <w:rFonts w:ascii="Times New Roman" w:hAnsi="Times New Roman"/>
          <w:sz w:val="28"/>
          <w:szCs w:val="28"/>
        </w:rPr>
        <w:t>о</w:t>
      </w:r>
      <w:r>
        <w:rPr>
          <w:rFonts w:ascii="Times New Roman" w:hAnsi="Times New Roman"/>
          <w:sz w:val="28"/>
          <w:szCs w:val="28"/>
        </w:rPr>
        <w:t>нарушения в сфере экономической деятельности возможность диффере</w:t>
      </w:r>
      <w:r>
        <w:rPr>
          <w:rFonts w:ascii="Times New Roman" w:hAnsi="Times New Roman"/>
          <w:sz w:val="28"/>
          <w:szCs w:val="28"/>
        </w:rPr>
        <w:t>н</w:t>
      </w:r>
      <w:r>
        <w:rPr>
          <w:rFonts w:ascii="Times New Roman" w:hAnsi="Times New Roman"/>
          <w:sz w:val="28"/>
          <w:szCs w:val="28"/>
        </w:rPr>
        <w:t>циации ответственности в зависимости от размера причиненного ущерба, образовавшейся задолженности или дохода лица.</w:t>
      </w:r>
    </w:p>
    <w:p w:rsidR="00DE273D" w:rsidRPr="00E47B30" w:rsidRDefault="00DE273D" w:rsidP="001F1FA5">
      <w:pPr>
        <w:autoSpaceDE w:val="0"/>
        <w:autoSpaceDN w:val="0"/>
        <w:adjustRightInd w:val="0"/>
        <w:spacing w:after="0" w:line="240" w:lineRule="auto"/>
        <w:ind w:firstLine="993"/>
        <w:jc w:val="both"/>
        <w:rPr>
          <w:rFonts w:ascii="Times New Roman" w:hAnsi="Times New Roman"/>
          <w:sz w:val="28"/>
          <w:szCs w:val="28"/>
        </w:rPr>
      </w:pPr>
      <w:r w:rsidRPr="00E47B30">
        <w:rPr>
          <w:rFonts w:ascii="Times New Roman" w:hAnsi="Times New Roman"/>
          <w:sz w:val="28"/>
          <w:szCs w:val="28"/>
        </w:rPr>
        <w:t>Подводя итог, хотелось бы отметить, что разграничение престу</w:t>
      </w:r>
      <w:r w:rsidRPr="00E47B30">
        <w:rPr>
          <w:rFonts w:ascii="Times New Roman" w:hAnsi="Times New Roman"/>
          <w:sz w:val="28"/>
          <w:szCs w:val="28"/>
        </w:rPr>
        <w:t>п</w:t>
      </w:r>
      <w:r w:rsidRPr="00E47B30">
        <w:rPr>
          <w:rFonts w:ascii="Times New Roman" w:hAnsi="Times New Roman"/>
          <w:sz w:val="28"/>
          <w:szCs w:val="28"/>
        </w:rPr>
        <w:t>лений и правонарушений в зависимости от наступления общественно опасных последствий в деликтах в сфере экономической деятельности не совсем логично. Правонарушение может также нанести вред, но не дост</w:t>
      </w:r>
      <w:r w:rsidRPr="00E47B30">
        <w:rPr>
          <w:rFonts w:ascii="Times New Roman" w:hAnsi="Times New Roman"/>
          <w:sz w:val="28"/>
          <w:szCs w:val="28"/>
        </w:rPr>
        <w:t>а</w:t>
      </w:r>
      <w:r w:rsidRPr="00E47B30">
        <w:rPr>
          <w:rFonts w:ascii="Times New Roman" w:hAnsi="Times New Roman"/>
          <w:sz w:val="28"/>
          <w:szCs w:val="28"/>
        </w:rPr>
        <w:t>точный для квалификации в качестве преступления. В этом случае не обеспечивается действие одного из основных принципов уголовного права – принципа справедливости. Административные наказания, применяемые к нарушителям в сфере экономической деятельности, явно не соотве</w:t>
      </w:r>
      <w:r w:rsidRPr="00E47B30">
        <w:rPr>
          <w:rFonts w:ascii="Times New Roman" w:hAnsi="Times New Roman"/>
          <w:sz w:val="28"/>
          <w:szCs w:val="28"/>
        </w:rPr>
        <w:t>т</w:t>
      </w:r>
      <w:r w:rsidRPr="00E47B30">
        <w:rPr>
          <w:rFonts w:ascii="Times New Roman" w:hAnsi="Times New Roman"/>
          <w:sz w:val="28"/>
          <w:szCs w:val="28"/>
        </w:rPr>
        <w:t>ствуют характеру и степени общественной опасности совершенного де</w:t>
      </w:r>
      <w:r w:rsidRPr="00E47B30">
        <w:rPr>
          <w:rFonts w:ascii="Times New Roman" w:hAnsi="Times New Roman"/>
          <w:sz w:val="28"/>
          <w:szCs w:val="28"/>
        </w:rPr>
        <w:t>я</w:t>
      </w:r>
      <w:r w:rsidRPr="00E47B30">
        <w:rPr>
          <w:rFonts w:ascii="Times New Roman" w:hAnsi="Times New Roman"/>
          <w:sz w:val="28"/>
          <w:szCs w:val="28"/>
        </w:rPr>
        <w:t>ния. А вред, в том числе и материальный, причиняется гражданам, гос</w:t>
      </w:r>
      <w:r w:rsidRPr="00E47B30">
        <w:rPr>
          <w:rFonts w:ascii="Times New Roman" w:hAnsi="Times New Roman"/>
          <w:sz w:val="28"/>
          <w:szCs w:val="28"/>
        </w:rPr>
        <w:t>у</w:t>
      </w:r>
      <w:r w:rsidRPr="00E47B30">
        <w:rPr>
          <w:rFonts w:ascii="Times New Roman" w:hAnsi="Times New Roman"/>
          <w:sz w:val="28"/>
          <w:szCs w:val="28"/>
        </w:rPr>
        <w:t>дарству и иным лицам в каждом случае совершения подобного рода де</w:t>
      </w:r>
      <w:r w:rsidRPr="00E47B30">
        <w:rPr>
          <w:rFonts w:ascii="Times New Roman" w:hAnsi="Times New Roman"/>
          <w:sz w:val="28"/>
          <w:szCs w:val="28"/>
        </w:rPr>
        <w:t>я</w:t>
      </w:r>
      <w:r w:rsidRPr="00E47B30">
        <w:rPr>
          <w:rFonts w:ascii="Times New Roman" w:hAnsi="Times New Roman"/>
          <w:sz w:val="28"/>
          <w:szCs w:val="28"/>
        </w:rPr>
        <w:t>ний.</w:t>
      </w:r>
    </w:p>
    <w:p w:rsidR="00DE273D" w:rsidRDefault="00DE273D" w:rsidP="001F1F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sz w:val="28"/>
          <w:szCs w:val="28"/>
        </w:rPr>
        <w:t>На наш взгляд, чрезмерно высокие размеры ущерба, дохода или задолженности, как квалифицирующих признаков составов преступлений в сфере экономической деятельности,</w:t>
      </w:r>
      <w:r w:rsidRPr="00E47B30">
        <w:rPr>
          <w:rFonts w:ascii="Times New Roman" w:hAnsi="Times New Roman"/>
          <w:sz w:val="28"/>
          <w:szCs w:val="28"/>
        </w:rPr>
        <w:t xml:space="preserve"> могут привести к тому, что нормы главы 22 УК РФ</w:t>
      </w:r>
      <w:r>
        <w:rPr>
          <w:rFonts w:ascii="Times New Roman" w:hAnsi="Times New Roman"/>
          <w:sz w:val="28"/>
          <w:szCs w:val="28"/>
        </w:rPr>
        <w:t xml:space="preserve"> превратятся в «мертвое право». </w:t>
      </w:r>
      <w:r w:rsidRPr="00E47B30">
        <w:rPr>
          <w:rFonts w:ascii="Times New Roman" w:hAnsi="Times New Roman"/>
          <w:sz w:val="28"/>
          <w:szCs w:val="28"/>
        </w:rPr>
        <w:t>Об этом уже в некоторой степени свидетельствует однозначное утверждение, что «ст. 184 УК РФ не имеет прецедента применения в отечественной практике</w:t>
      </w:r>
      <w:r>
        <w:rPr>
          <w:rFonts w:ascii="Times New Roman" w:hAnsi="Times New Roman"/>
          <w:sz w:val="28"/>
          <w:szCs w:val="28"/>
        </w:rPr>
        <w:t xml:space="preserve"> за все время ее существования»</w:t>
      </w:r>
      <w:r w:rsidRPr="00E47B30">
        <w:rPr>
          <w:rFonts w:ascii="Times New Roman" w:hAnsi="Times New Roman"/>
          <w:sz w:val="28"/>
          <w:szCs w:val="28"/>
          <w:vertAlign w:val="superscript"/>
        </w:rPr>
        <w:footnoteReference w:id="211"/>
      </w:r>
      <w:r>
        <w:rPr>
          <w:rFonts w:ascii="Times New Roman" w:hAnsi="Times New Roman"/>
          <w:sz w:val="28"/>
          <w:szCs w:val="28"/>
        </w:rPr>
        <w:t>. По мнению автора статьи, административная отве</w:t>
      </w:r>
      <w:r>
        <w:rPr>
          <w:rFonts w:ascii="Times New Roman" w:hAnsi="Times New Roman"/>
          <w:sz w:val="28"/>
          <w:szCs w:val="28"/>
        </w:rPr>
        <w:t>т</w:t>
      </w:r>
      <w:r>
        <w:rPr>
          <w:rFonts w:ascii="Times New Roman" w:hAnsi="Times New Roman"/>
          <w:sz w:val="28"/>
          <w:szCs w:val="28"/>
        </w:rPr>
        <w:t xml:space="preserve">ственность никогда не сможет стать превентивной мерой для лиц, которые ставят собственный достаток выше норм законодательства и прав других лиц. </w:t>
      </w:r>
    </w:p>
    <w:p w:rsidR="00DE273D" w:rsidRPr="00EB1CFC" w:rsidRDefault="00DE273D" w:rsidP="00EB1CFC">
      <w:pPr>
        <w:spacing w:after="0" w:line="240" w:lineRule="auto"/>
        <w:rPr>
          <w:rFonts w:ascii="Times New Roman" w:hAnsi="Times New Roman"/>
          <w:b/>
          <w:sz w:val="28"/>
          <w:szCs w:val="28"/>
          <w:lang w:eastAsia="ru-RU"/>
        </w:rPr>
      </w:pPr>
      <w:r>
        <w:rPr>
          <w:rFonts w:ascii="Times New Roman" w:hAnsi="Times New Roman"/>
          <w:b/>
          <w:sz w:val="28"/>
          <w:szCs w:val="28"/>
          <w:lang w:eastAsia="ru-RU"/>
        </w:rPr>
        <w:br w:type="page"/>
      </w:r>
    </w:p>
    <w:p w:rsidR="00DE273D" w:rsidRPr="00406B9A" w:rsidRDefault="00DE273D" w:rsidP="00EB1CFC">
      <w:pPr>
        <w:spacing w:after="0" w:line="240" w:lineRule="auto"/>
        <w:ind w:firstLine="709"/>
        <w:jc w:val="right"/>
        <w:rPr>
          <w:rFonts w:ascii="Times New Roman" w:hAnsi="Times New Roman"/>
          <w:b/>
          <w:i/>
          <w:sz w:val="28"/>
          <w:szCs w:val="28"/>
          <w:lang w:eastAsia="ru-RU"/>
        </w:rPr>
      </w:pPr>
      <w:r w:rsidRPr="00406B9A">
        <w:rPr>
          <w:rFonts w:ascii="Times New Roman" w:hAnsi="Times New Roman"/>
          <w:b/>
          <w:i/>
          <w:sz w:val="28"/>
          <w:szCs w:val="28"/>
          <w:lang w:eastAsia="ru-RU"/>
        </w:rPr>
        <w:t>П.В. Захарова</w:t>
      </w:r>
      <w:r w:rsidRPr="00406B9A">
        <w:rPr>
          <w:rFonts w:ascii="Times New Roman" w:hAnsi="Times New Roman"/>
          <w:b/>
          <w:i/>
          <w:sz w:val="28"/>
          <w:szCs w:val="28"/>
          <w:vertAlign w:val="superscript"/>
          <w:lang w:eastAsia="ru-RU"/>
        </w:rPr>
        <w:footnoteReference w:id="212"/>
      </w:r>
      <w:r w:rsidRPr="00406B9A">
        <w:rPr>
          <w:rFonts w:ascii="Times New Roman" w:hAnsi="Times New Roman"/>
          <w:b/>
          <w:i/>
          <w:sz w:val="28"/>
          <w:szCs w:val="28"/>
          <w:lang w:eastAsia="ru-RU"/>
        </w:rPr>
        <w:t xml:space="preserve"> </w:t>
      </w:r>
    </w:p>
    <w:p w:rsidR="00DE273D" w:rsidRPr="00EB1CFC" w:rsidRDefault="00DE273D" w:rsidP="00EB1CFC">
      <w:pPr>
        <w:spacing w:after="0" w:line="240" w:lineRule="auto"/>
        <w:ind w:firstLine="709"/>
        <w:jc w:val="right"/>
        <w:rPr>
          <w:rFonts w:ascii="Times New Roman" w:hAnsi="Times New Roman"/>
          <w:b/>
          <w:sz w:val="28"/>
          <w:szCs w:val="28"/>
          <w:lang w:eastAsia="ru-RU"/>
        </w:rPr>
      </w:pPr>
    </w:p>
    <w:p w:rsidR="00DE273D" w:rsidRPr="00EB1CFC" w:rsidRDefault="00DE273D" w:rsidP="00EB1CFC">
      <w:pPr>
        <w:spacing w:after="0" w:line="240" w:lineRule="auto"/>
        <w:ind w:firstLine="709"/>
        <w:jc w:val="center"/>
        <w:rPr>
          <w:rFonts w:ascii="Times New Roman" w:hAnsi="Times New Roman"/>
          <w:b/>
          <w:sz w:val="28"/>
          <w:szCs w:val="28"/>
          <w:lang w:eastAsia="ru-RU"/>
        </w:rPr>
      </w:pPr>
      <w:r w:rsidRPr="00EB1CFC">
        <w:rPr>
          <w:rFonts w:ascii="Times New Roman" w:hAnsi="Times New Roman"/>
          <w:b/>
          <w:sz w:val="28"/>
          <w:szCs w:val="28"/>
          <w:lang w:eastAsia="ru-RU"/>
        </w:rPr>
        <w:t>СОГЛАШЕНИЕ О РАЗДЕЛЕ ОБЩЕГО ИМУЩЕСТВА СУПРУГОВ: АКТУАЛЬНЫЕ ПРОБЛЕМЫ ПРАВОПРИМЕНЕНИЯ</w:t>
      </w:r>
    </w:p>
    <w:p w:rsidR="00DE273D" w:rsidRPr="00EB1CFC" w:rsidRDefault="00DE273D" w:rsidP="00EB1CFC">
      <w:pPr>
        <w:spacing w:after="0" w:line="240" w:lineRule="auto"/>
        <w:ind w:firstLine="709"/>
        <w:jc w:val="center"/>
        <w:rPr>
          <w:rFonts w:ascii="Times New Roman" w:hAnsi="Times New Roman"/>
          <w:b/>
          <w:sz w:val="28"/>
          <w:szCs w:val="28"/>
          <w:lang w:eastAsia="ru-RU"/>
        </w:rPr>
      </w:pP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1995 г. был принят Семейный Кодекс Российской Федерации (д</w:t>
      </w:r>
      <w:r w:rsidRPr="00EB1CFC">
        <w:rPr>
          <w:rFonts w:ascii="Times New Roman" w:hAnsi="Times New Roman"/>
          <w:sz w:val="28"/>
          <w:szCs w:val="28"/>
          <w:lang w:eastAsia="ru-RU"/>
        </w:rPr>
        <w:t>а</w:t>
      </w:r>
      <w:r w:rsidRPr="00EB1CFC">
        <w:rPr>
          <w:rFonts w:ascii="Times New Roman" w:hAnsi="Times New Roman"/>
          <w:sz w:val="28"/>
          <w:szCs w:val="28"/>
          <w:lang w:eastAsia="ru-RU"/>
        </w:rPr>
        <w:t>лее – СК РФ). Законодатель закрепил в нем перечень различных договоров и соглашений, предоставив участникам семейных отношений достаточно широкие возможности их регулирования по взаимному согласию. С теч</w:t>
      </w:r>
      <w:r w:rsidRPr="00EB1CFC">
        <w:rPr>
          <w:rFonts w:ascii="Times New Roman" w:hAnsi="Times New Roman"/>
          <w:sz w:val="28"/>
          <w:szCs w:val="28"/>
          <w:lang w:eastAsia="ru-RU"/>
        </w:rPr>
        <w:t>е</w:t>
      </w:r>
      <w:r w:rsidRPr="00EB1CFC">
        <w:rPr>
          <w:rFonts w:ascii="Times New Roman" w:hAnsi="Times New Roman"/>
          <w:sz w:val="28"/>
          <w:szCs w:val="28"/>
          <w:lang w:eastAsia="ru-RU"/>
        </w:rPr>
        <w:t>нием времени в России наблюдается постепенно возрастающая тенденция использования гражданами возможности договорного регулирования с</w:t>
      </w:r>
      <w:r w:rsidRPr="00EB1CFC">
        <w:rPr>
          <w:rFonts w:ascii="Times New Roman" w:hAnsi="Times New Roman"/>
          <w:sz w:val="28"/>
          <w:szCs w:val="28"/>
          <w:lang w:eastAsia="ru-RU"/>
        </w:rPr>
        <w:t>е</w:t>
      </w:r>
      <w:r w:rsidRPr="00EB1CFC">
        <w:rPr>
          <w:rFonts w:ascii="Times New Roman" w:hAnsi="Times New Roman"/>
          <w:sz w:val="28"/>
          <w:szCs w:val="28"/>
          <w:lang w:eastAsia="ru-RU"/>
        </w:rPr>
        <w:t>мейных отношений. Заключение договоров и соглашений – действенный способ прийти к единому мнению, достичь компромисса по определенным вопросам. При этом происходит регулирование семейных отношений «и</w:t>
      </w:r>
      <w:r w:rsidRPr="00EB1CFC">
        <w:rPr>
          <w:rFonts w:ascii="Times New Roman" w:hAnsi="Times New Roman"/>
          <w:sz w:val="28"/>
          <w:szCs w:val="28"/>
          <w:lang w:eastAsia="ru-RU"/>
        </w:rPr>
        <w:t>з</w:t>
      </w:r>
      <w:r w:rsidRPr="00EB1CFC">
        <w:rPr>
          <w:rFonts w:ascii="Times New Roman" w:hAnsi="Times New Roman"/>
          <w:sz w:val="28"/>
          <w:szCs w:val="28"/>
          <w:lang w:eastAsia="ru-RU"/>
        </w:rPr>
        <w:t>нутри», что является для них несомненным плюсом, ввиду их большого своеобразия. Однако практическое применение установленных в СК РФ договорных конструкций на сегодняшний день в ряде случаев остается проблематичным. В данной статье рассмотрим проблематику применения соглашения о разделе общего имущества супругов, возможность заключ</w:t>
      </w:r>
      <w:r w:rsidRPr="00EB1CFC">
        <w:rPr>
          <w:rFonts w:ascii="Times New Roman" w:hAnsi="Times New Roman"/>
          <w:sz w:val="28"/>
          <w:szCs w:val="28"/>
          <w:lang w:eastAsia="ru-RU"/>
        </w:rPr>
        <w:t>е</w:t>
      </w:r>
      <w:r w:rsidRPr="00EB1CFC">
        <w:rPr>
          <w:rFonts w:ascii="Times New Roman" w:hAnsi="Times New Roman"/>
          <w:sz w:val="28"/>
          <w:szCs w:val="28"/>
          <w:lang w:eastAsia="ru-RU"/>
        </w:rPr>
        <w:t>ния которого предусмотрена законодателем в ст. 38 СК РФ</w:t>
      </w:r>
      <w:r w:rsidRPr="00EB1CFC">
        <w:rPr>
          <w:rFonts w:ascii="Times New Roman" w:hAnsi="Times New Roman"/>
          <w:sz w:val="28"/>
          <w:szCs w:val="28"/>
          <w:vertAlign w:val="superscript"/>
          <w:lang w:eastAsia="ru-RU"/>
        </w:rPr>
        <w:footnoteReference w:id="213"/>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Легального определения соглашения о разделе имущества супругов в СК РФ не сформулировано. В науке семейного права были предприняты попытки дать определение данному соглашению. Н.Ф.</w:t>
      </w:r>
      <w:r w:rsidRPr="00EB1CFC">
        <w:rPr>
          <w:sz w:val="20"/>
          <w:szCs w:val="20"/>
          <w:lang w:eastAsia="ru-RU"/>
        </w:rPr>
        <w:t> </w:t>
      </w:r>
      <w:r w:rsidRPr="00EB1CFC">
        <w:rPr>
          <w:rFonts w:ascii="Times New Roman" w:hAnsi="Times New Roman"/>
          <w:sz w:val="28"/>
          <w:szCs w:val="28"/>
          <w:lang w:eastAsia="ru-RU"/>
        </w:rPr>
        <w:t>Звенигородская предлагает свой вариант определения: «Соглашением (договором) о разд</w:t>
      </w:r>
      <w:r w:rsidRPr="00EB1CFC">
        <w:rPr>
          <w:rFonts w:ascii="Times New Roman" w:hAnsi="Times New Roman"/>
          <w:sz w:val="28"/>
          <w:szCs w:val="28"/>
          <w:lang w:eastAsia="ru-RU"/>
        </w:rPr>
        <w:t>е</w:t>
      </w:r>
      <w:r w:rsidRPr="00EB1CFC">
        <w:rPr>
          <w:rFonts w:ascii="Times New Roman" w:hAnsi="Times New Roman"/>
          <w:sz w:val="28"/>
          <w:szCs w:val="28"/>
          <w:lang w:eastAsia="ru-RU"/>
        </w:rPr>
        <w:t>ле общего имущества супругов является соглашение супругов, заключе</w:t>
      </w:r>
      <w:r w:rsidRPr="00EB1CFC">
        <w:rPr>
          <w:rFonts w:ascii="Times New Roman" w:hAnsi="Times New Roman"/>
          <w:sz w:val="28"/>
          <w:szCs w:val="28"/>
          <w:lang w:eastAsia="ru-RU"/>
        </w:rPr>
        <w:t>н</w:t>
      </w:r>
      <w:r w:rsidRPr="00EB1CFC">
        <w:rPr>
          <w:rFonts w:ascii="Times New Roman" w:hAnsi="Times New Roman"/>
          <w:sz w:val="28"/>
          <w:szCs w:val="28"/>
          <w:lang w:eastAsia="ru-RU"/>
        </w:rPr>
        <w:t>ное ими в период брака, определяющее имущественные права и обязанн</w:t>
      </w:r>
      <w:r w:rsidRPr="00EB1CFC">
        <w:rPr>
          <w:rFonts w:ascii="Times New Roman" w:hAnsi="Times New Roman"/>
          <w:sz w:val="28"/>
          <w:szCs w:val="28"/>
          <w:lang w:eastAsia="ru-RU"/>
        </w:rPr>
        <w:t>о</w:t>
      </w:r>
      <w:r w:rsidRPr="00EB1CFC">
        <w:rPr>
          <w:rFonts w:ascii="Times New Roman" w:hAnsi="Times New Roman"/>
          <w:sz w:val="28"/>
          <w:szCs w:val="28"/>
          <w:lang w:eastAsia="ru-RU"/>
        </w:rPr>
        <w:t>сти супругов в случае раздела их общего имущества»</w:t>
      </w:r>
      <w:r w:rsidRPr="00EB1CFC">
        <w:rPr>
          <w:rFonts w:ascii="Times New Roman" w:hAnsi="Times New Roman"/>
          <w:sz w:val="28"/>
          <w:szCs w:val="28"/>
          <w:vertAlign w:val="superscript"/>
          <w:lang w:eastAsia="ru-RU"/>
        </w:rPr>
        <w:footnoteReference w:id="214"/>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данном определении нами усматривается противоречие СК РФ в части субъектного состава договора. В этой связи автор утверждает, что необходимо различать право супругов на раздел общего имущества п</w:t>
      </w:r>
      <w:r w:rsidRPr="00EB1CFC">
        <w:rPr>
          <w:rFonts w:ascii="Times New Roman" w:hAnsi="Times New Roman"/>
          <w:sz w:val="28"/>
          <w:szCs w:val="28"/>
          <w:lang w:eastAsia="ru-RU"/>
        </w:rPr>
        <w:t>о</w:t>
      </w:r>
      <w:r w:rsidRPr="00EB1CFC">
        <w:rPr>
          <w:rFonts w:ascii="Times New Roman" w:hAnsi="Times New Roman"/>
          <w:sz w:val="28"/>
          <w:szCs w:val="28"/>
          <w:lang w:eastAsia="ru-RU"/>
        </w:rPr>
        <w:t>средством соглашения между ними и право на раздел имущества вообще, в том числе и судом по требованию одного из супругов</w:t>
      </w:r>
      <w:r w:rsidRPr="00EB1CFC">
        <w:rPr>
          <w:rFonts w:ascii="Times New Roman" w:hAnsi="Times New Roman"/>
          <w:sz w:val="28"/>
          <w:szCs w:val="28"/>
          <w:vertAlign w:val="superscript"/>
          <w:lang w:eastAsia="ru-RU"/>
        </w:rPr>
        <w:footnoteReference w:id="215"/>
      </w:r>
      <w:r w:rsidRPr="00EB1CFC">
        <w:rPr>
          <w:rFonts w:ascii="Times New Roman" w:hAnsi="Times New Roman"/>
          <w:sz w:val="28"/>
          <w:szCs w:val="28"/>
          <w:lang w:eastAsia="ru-RU"/>
        </w:rPr>
        <w:t>. Возможно, это св</w:t>
      </w:r>
      <w:r w:rsidRPr="00EB1CFC">
        <w:rPr>
          <w:rFonts w:ascii="Times New Roman" w:hAnsi="Times New Roman"/>
          <w:sz w:val="28"/>
          <w:szCs w:val="28"/>
          <w:lang w:eastAsia="ru-RU"/>
        </w:rPr>
        <w:t>я</w:t>
      </w:r>
      <w:r w:rsidRPr="00EB1CFC">
        <w:rPr>
          <w:rFonts w:ascii="Times New Roman" w:hAnsi="Times New Roman"/>
          <w:sz w:val="28"/>
          <w:szCs w:val="28"/>
          <w:lang w:eastAsia="ru-RU"/>
        </w:rPr>
        <w:t>зано с буквальным толкованием автором п. 2 ст. 38 СК РФ. Отметим, что подобное буквальное толкование норм СК РФ прослеживается и в суде</w:t>
      </w:r>
      <w:r w:rsidRPr="00EB1CFC">
        <w:rPr>
          <w:rFonts w:ascii="Times New Roman" w:hAnsi="Times New Roman"/>
          <w:sz w:val="28"/>
          <w:szCs w:val="28"/>
          <w:lang w:eastAsia="ru-RU"/>
        </w:rPr>
        <w:t>б</w:t>
      </w:r>
      <w:r w:rsidRPr="00EB1CFC">
        <w:rPr>
          <w:rFonts w:ascii="Times New Roman" w:hAnsi="Times New Roman"/>
          <w:sz w:val="28"/>
          <w:szCs w:val="28"/>
          <w:lang w:eastAsia="ru-RU"/>
        </w:rPr>
        <w:t xml:space="preserve">ных решениях.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Так, в определении Верховного Суда РФ от 14.01.2005 г. по делу №12-В04-8 судом был сделан вывод, что нормы ст. 35 СК РФ, распростр</w:t>
      </w:r>
      <w:r w:rsidRPr="00EB1CFC">
        <w:rPr>
          <w:rFonts w:ascii="Times New Roman" w:hAnsi="Times New Roman"/>
          <w:sz w:val="28"/>
          <w:szCs w:val="28"/>
          <w:lang w:eastAsia="ru-RU"/>
        </w:rPr>
        <w:t>а</w:t>
      </w:r>
      <w:r w:rsidRPr="00EB1CFC">
        <w:rPr>
          <w:rFonts w:ascii="Times New Roman" w:hAnsi="Times New Roman"/>
          <w:sz w:val="28"/>
          <w:szCs w:val="28"/>
          <w:lang w:eastAsia="ru-RU"/>
        </w:rPr>
        <w:t>няются на правоотношения, возникшие между супругами, и не регулируют отношения, возникшие между другими участниками гражданского обор</w:t>
      </w:r>
      <w:r w:rsidRPr="00EB1CFC">
        <w:rPr>
          <w:rFonts w:ascii="Times New Roman" w:hAnsi="Times New Roman"/>
          <w:sz w:val="28"/>
          <w:szCs w:val="28"/>
          <w:lang w:eastAsia="ru-RU"/>
        </w:rPr>
        <w:t>о</w:t>
      </w:r>
      <w:r w:rsidRPr="00EB1CFC">
        <w:rPr>
          <w:rFonts w:ascii="Times New Roman" w:hAnsi="Times New Roman"/>
          <w:sz w:val="28"/>
          <w:szCs w:val="28"/>
          <w:lang w:eastAsia="ru-RU"/>
        </w:rPr>
        <w:t>та</w:t>
      </w:r>
      <w:r w:rsidRPr="00EB1CFC">
        <w:rPr>
          <w:rFonts w:ascii="Times New Roman" w:hAnsi="Times New Roman"/>
          <w:sz w:val="28"/>
          <w:szCs w:val="28"/>
          <w:vertAlign w:val="superscript"/>
          <w:lang w:eastAsia="ru-RU"/>
        </w:rPr>
        <w:footnoteReference w:id="216"/>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Согласно п. 1 ст. 35 СК РФ, владение, пользование и распоряжение общим имуществом супругов осуществляются по обоюдному согласию супругов. Очевидно, что с помощью соглашения о разделе реализуется правомочие распоряжения общим имуществом супругов. Нам представл</w:t>
      </w:r>
      <w:r w:rsidRPr="00EB1CFC">
        <w:rPr>
          <w:rFonts w:ascii="Times New Roman" w:hAnsi="Times New Roman"/>
          <w:sz w:val="28"/>
          <w:szCs w:val="28"/>
          <w:lang w:eastAsia="ru-RU"/>
        </w:rPr>
        <w:t>я</w:t>
      </w:r>
      <w:r w:rsidRPr="00EB1CFC">
        <w:rPr>
          <w:rFonts w:ascii="Times New Roman" w:hAnsi="Times New Roman"/>
          <w:sz w:val="28"/>
          <w:szCs w:val="28"/>
          <w:lang w:eastAsia="ru-RU"/>
        </w:rPr>
        <w:t>ется, что в данном случае приоритет имеет п. 1 ст. 38 СК РФ, в соотве</w:t>
      </w:r>
      <w:r w:rsidRPr="00EB1CFC">
        <w:rPr>
          <w:rFonts w:ascii="Times New Roman" w:hAnsi="Times New Roman"/>
          <w:sz w:val="28"/>
          <w:szCs w:val="28"/>
          <w:lang w:eastAsia="ru-RU"/>
        </w:rPr>
        <w:t>т</w:t>
      </w:r>
      <w:r w:rsidRPr="00EB1CFC">
        <w:rPr>
          <w:rFonts w:ascii="Times New Roman" w:hAnsi="Times New Roman"/>
          <w:sz w:val="28"/>
          <w:szCs w:val="28"/>
          <w:lang w:eastAsia="ru-RU"/>
        </w:rPr>
        <w:t>ствии с которым раздел общего имущества супругов может быть произв</w:t>
      </w:r>
      <w:r w:rsidRPr="00EB1CFC">
        <w:rPr>
          <w:rFonts w:ascii="Times New Roman" w:hAnsi="Times New Roman"/>
          <w:sz w:val="28"/>
          <w:szCs w:val="28"/>
          <w:lang w:eastAsia="ru-RU"/>
        </w:rPr>
        <w:t>е</w:t>
      </w:r>
      <w:r w:rsidRPr="00EB1CFC">
        <w:rPr>
          <w:rFonts w:ascii="Times New Roman" w:hAnsi="Times New Roman"/>
          <w:sz w:val="28"/>
          <w:szCs w:val="28"/>
          <w:lang w:eastAsia="ru-RU"/>
        </w:rPr>
        <w:t>ден как в период брака, так и после его расторжения, а также в случае з</w:t>
      </w:r>
      <w:r w:rsidRPr="00EB1CFC">
        <w:rPr>
          <w:rFonts w:ascii="Times New Roman" w:hAnsi="Times New Roman"/>
          <w:sz w:val="28"/>
          <w:szCs w:val="28"/>
          <w:lang w:eastAsia="ru-RU"/>
        </w:rPr>
        <w:t>а</w:t>
      </w:r>
      <w:r w:rsidRPr="00EB1CFC">
        <w:rPr>
          <w:rFonts w:ascii="Times New Roman" w:hAnsi="Times New Roman"/>
          <w:sz w:val="28"/>
          <w:szCs w:val="28"/>
          <w:lang w:eastAsia="ru-RU"/>
        </w:rPr>
        <w:t>явления кредитором требования о разделе общего имущества супругов для обращения взыскания на долю одного из супругов. То есть, субъектами с</w:t>
      </w:r>
      <w:r w:rsidRPr="00EB1CFC">
        <w:rPr>
          <w:rFonts w:ascii="Times New Roman" w:hAnsi="Times New Roman"/>
          <w:sz w:val="28"/>
          <w:szCs w:val="28"/>
          <w:lang w:eastAsia="ru-RU"/>
        </w:rPr>
        <w:t>о</w:t>
      </w:r>
      <w:r w:rsidRPr="00EB1CFC">
        <w:rPr>
          <w:rFonts w:ascii="Times New Roman" w:hAnsi="Times New Roman"/>
          <w:sz w:val="28"/>
          <w:szCs w:val="28"/>
          <w:lang w:eastAsia="ru-RU"/>
        </w:rPr>
        <w:t>глашения о разделе имущества могут быть как супруги, так и лица, ра</w:t>
      </w:r>
      <w:r w:rsidRPr="00EB1CFC">
        <w:rPr>
          <w:rFonts w:ascii="Times New Roman" w:hAnsi="Times New Roman"/>
          <w:sz w:val="28"/>
          <w:szCs w:val="28"/>
          <w:lang w:eastAsia="ru-RU"/>
        </w:rPr>
        <w:t>с</w:t>
      </w:r>
      <w:r w:rsidRPr="00EB1CFC">
        <w:rPr>
          <w:rFonts w:ascii="Times New Roman" w:hAnsi="Times New Roman"/>
          <w:sz w:val="28"/>
          <w:szCs w:val="28"/>
          <w:lang w:eastAsia="ru-RU"/>
        </w:rPr>
        <w:t>торгнувшие свой брак в установленном законом порядке.</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Важным вопросом, подлежащим обязательному рассмотрению, явл</w:t>
      </w:r>
      <w:r w:rsidRPr="00EB1CFC">
        <w:rPr>
          <w:rFonts w:ascii="Times New Roman" w:hAnsi="Times New Roman"/>
          <w:sz w:val="28"/>
          <w:szCs w:val="28"/>
          <w:lang w:eastAsia="ru-RU"/>
        </w:rPr>
        <w:t>я</w:t>
      </w:r>
      <w:r w:rsidRPr="00EB1CFC">
        <w:rPr>
          <w:rFonts w:ascii="Times New Roman" w:hAnsi="Times New Roman"/>
          <w:sz w:val="28"/>
          <w:szCs w:val="28"/>
          <w:lang w:eastAsia="ru-RU"/>
        </w:rPr>
        <w:t>ется вопрос о соотношении анализируемого соглашения и брачного дог</w:t>
      </w:r>
      <w:r w:rsidRPr="00EB1CFC">
        <w:rPr>
          <w:rFonts w:ascii="Times New Roman" w:hAnsi="Times New Roman"/>
          <w:sz w:val="28"/>
          <w:szCs w:val="28"/>
          <w:lang w:eastAsia="ru-RU"/>
        </w:rPr>
        <w:t>о</w:t>
      </w:r>
      <w:r w:rsidRPr="00EB1CFC">
        <w:rPr>
          <w:rFonts w:ascii="Times New Roman" w:hAnsi="Times New Roman"/>
          <w:sz w:val="28"/>
          <w:szCs w:val="28"/>
          <w:lang w:eastAsia="ru-RU"/>
        </w:rPr>
        <w:t>вора. Это обусловлено тем, что отношения по разделу имущества могут быть урегулированы супругами как с помощью соглашения о разделе имущества, так и с помощью брачного договора. В связи с этим в науке семейного права сформировались различные позиции по поводу соотн</w:t>
      </w:r>
      <w:r w:rsidRPr="00EB1CFC">
        <w:rPr>
          <w:rFonts w:ascii="Times New Roman" w:hAnsi="Times New Roman"/>
          <w:sz w:val="28"/>
          <w:szCs w:val="28"/>
          <w:lang w:eastAsia="ru-RU"/>
        </w:rPr>
        <w:t>о</w:t>
      </w:r>
      <w:r w:rsidRPr="00EB1CFC">
        <w:rPr>
          <w:rFonts w:ascii="Times New Roman" w:hAnsi="Times New Roman"/>
          <w:sz w:val="28"/>
          <w:szCs w:val="28"/>
          <w:lang w:eastAsia="ru-RU"/>
        </w:rPr>
        <w:t>шения этих соглашений.</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Так, Т. В. Шершень считает, что брачный договор и соглашение о разделе имущества супругов можно соотнести как родовое и видовое с</w:t>
      </w:r>
      <w:r w:rsidRPr="00EB1CFC">
        <w:rPr>
          <w:rFonts w:ascii="Times New Roman" w:hAnsi="Times New Roman"/>
          <w:sz w:val="28"/>
          <w:szCs w:val="28"/>
          <w:lang w:eastAsia="ru-RU"/>
        </w:rPr>
        <w:t>о</w:t>
      </w:r>
      <w:r w:rsidRPr="00EB1CFC">
        <w:rPr>
          <w:rFonts w:ascii="Times New Roman" w:hAnsi="Times New Roman"/>
          <w:sz w:val="28"/>
          <w:szCs w:val="28"/>
          <w:lang w:eastAsia="ru-RU"/>
        </w:rPr>
        <w:t>глашения соответственно. Это связывается с тем, что поскольку раздел имущества супруги могут осуществить как с помощью брачного договора, так и с помощью соглашения о разделе, то объем первого понятия полн</w:t>
      </w:r>
      <w:r w:rsidRPr="00EB1CFC">
        <w:rPr>
          <w:rFonts w:ascii="Times New Roman" w:hAnsi="Times New Roman"/>
          <w:sz w:val="28"/>
          <w:szCs w:val="28"/>
          <w:lang w:eastAsia="ru-RU"/>
        </w:rPr>
        <w:t>о</w:t>
      </w:r>
      <w:r w:rsidRPr="00EB1CFC">
        <w:rPr>
          <w:rFonts w:ascii="Times New Roman" w:hAnsi="Times New Roman"/>
          <w:sz w:val="28"/>
          <w:szCs w:val="28"/>
          <w:lang w:eastAsia="ru-RU"/>
        </w:rPr>
        <w:t>стью вмещает в себя объем второго</w:t>
      </w:r>
      <w:r w:rsidRPr="00EB1CFC">
        <w:rPr>
          <w:rFonts w:ascii="Times New Roman" w:hAnsi="Times New Roman"/>
          <w:sz w:val="28"/>
          <w:szCs w:val="28"/>
          <w:vertAlign w:val="superscript"/>
          <w:lang w:eastAsia="ru-RU"/>
        </w:rPr>
        <w:footnoteReference w:id="217"/>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свою очередь, О. Н. Низамиева отмечает, что, несмотря на их определенное сходство, между ними можно провести различие по ряду о</w:t>
      </w:r>
      <w:r w:rsidRPr="00EB1CFC">
        <w:rPr>
          <w:rFonts w:ascii="Times New Roman" w:hAnsi="Times New Roman"/>
          <w:sz w:val="28"/>
          <w:szCs w:val="28"/>
          <w:lang w:eastAsia="ru-RU"/>
        </w:rPr>
        <w:t>с</w:t>
      </w:r>
      <w:r w:rsidRPr="00EB1CFC">
        <w:rPr>
          <w:rFonts w:ascii="Times New Roman" w:hAnsi="Times New Roman"/>
          <w:sz w:val="28"/>
          <w:szCs w:val="28"/>
          <w:lang w:eastAsia="ru-RU"/>
        </w:rPr>
        <w:t>нований</w:t>
      </w:r>
      <w:r w:rsidRPr="00EB1CFC">
        <w:rPr>
          <w:rFonts w:ascii="Times New Roman" w:hAnsi="Times New Roman"/>
          <w:sz w:val="28"/>
          <w:szCs w:val="28"/>
          <w:vertAlign w:val="superscript"/>
          <w:lang w:eastAsia="ru-RU"/>
        </w:rPr>
        <w:footnoteReference w:id="218"/>
      </w:r>
      <w:r w:rsidRPr="00EB1CFC">
        <w:rPr>
          <w:rFonts w:ascii="Times New Roman" w:hAnsi="Times New Roman"/>
          <w:sz w:val="28"/>
          <w:szCs w:val="28"/>
          <w:lang w:eastAsia="ru-RU"/>
        </w:rPr>
        <w:t>. Нам представляется верным данный подход. Соглашению о ра</w:t>
      </w:r>
      <w:r w:rsidRPr="00EB1CFC">
        <w:rPr>
          <w:rFonts w:ascii="Times New Roman" w:hAnsi="Times New Roman"/>
          <w:sz w:val="28"/>
          <w:szCs w:val="28"/>
          <w:lang w:eastAsia="ru-RU"/>
        </w:rPr>
        <w:t>з</w:t>
      </w:r>
      <w:r w:rsidRPr="00EB1CFC">
        <w:rPr>
          <w:rFonts w:ascii="Times New Roman" w:hAnsi="Times New Roman"/>
          <w:sz w:val="28"/>
          <w:szCs w:val="28"/>
          <w:lang w:eastAsia="ru-RU"/>
        </w:rPr>
        <w:t>деле присущи свои специфические черты, которые будут рассмотрены нами далее.</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Цель заключения данного соглашения – раздел общего имущества супругов. В результате прекращается режим общей совместной собстве</w:t>
      </w:r>
      <w:r w:rsidRPr="00EB1CFC">
        <w:rPr>
          <w:rFonts w:ascii="Times New Roman" w:hAnsi="Times New Roman"/>
          <w:sz w:val="28"/>
          <w:szCs w:val="28"/>
          <w:lang w:eastAsia="ru-RU"/>
        </w:rPr>
        <w:t>н</w:t>
      </w:r>
      <w:r w:rsidRPr="00EB1CFC">
        <w:rPr>
          <w:rFonts w:ascii="Times New Roman" w:hAnsi="Times New Roman"/>
          <w:sz w:val="28"/>
          <w:szCs w:val="28"/>
          <w:lang w:eastAsia="ru-RU"/>
        </w:rPr>
        <w:t>ности, возникает режим раздельной собственности. В науке нет единого определения предмета данного соглашения.</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Так, В. Н. Полозов и Е. В. Ионова отождествляют цель и предмет данного соглашения</w:t>
      </w:r>
      <w:r w:rsidRPr="00EB1CFC">
        <w:rPr>
          <w:rFonts w:ascii="Times New Roman" w:hAnsi="Times New Roman"/>
          <w:sz w:val="28"/>
          <w:szCs w:val="28"/>
          <w:vertAlign w:val="superscript"/>
          <w:lang w:eastAsia="ru-RU"/>
        </w:rPr>
        <w:footnoteReference w:id="219"/>
      </w:r>
      <w:r w:rsidRPr="00EB1CFC">
        <w:rPr>
          <w:rFonts w:ascii="Times New Roman" w:hAnsi="Times New Roman"/>
          <w:sz w:val="28"/>
          <w:szCs w:val="28"/>
          <w:lang w:eastAsia="ru-RU"/>
        </w:rPr>
        <w:t>. Е. А. Чефранова считает: «Предметом данного с</w:t>
      </w:r>
      <w:r w:rsidRPr="00EB1CFC">
        <w:rPr>
          <w:rFonts w:ascii="Times New Roman" w:hAnsi="Times New Roman"/>
          <w:sz w:val="28"/>
          <w:szCs w:val="28"/>
          <w:lang w:eastAsia="ru-RU"/>
        </w:rPr>
        <w:t>о</w:t>
      </w:r>
      <w:r w:rsidRPr="00EB1CFC">
        <w:rPr>
          <w:rFonts w:ascii="Times New Roman" w:hAnsi="Times New Roman"/>
          <w:sz w:val="28"/>
          <w:szCs w:val="28"/>
          <w:lang w:eastAsia="ru-RU"/>
        </w:rPr>
        <w:t>глашения являются вещные отношения в части прекращения режима о</w:t>
      </w:r>
      <w:r w:rsidRPr="00EB1CFC">
        <w:rPr>
          <w:rFonts w:ascii="Times New Roman" w:hAnsi="Times New Roman"/>
          <w:sz w:val="28"/>
          <w:szCs w:val="28"/>
          <w:lang w:eastAsia="ru-RU"/>
        </w:rPr>
        <w:t>б</w:t>
      </w:r>
      <w:r w:rsidRPr="00EB1CFC">
        <w:rPr>
          <w:rFonts w:ascii="Times New Roman" w:hAnsi="Times New Roman"/>
          <w:sz w:val="28"/>
          <w:szCs w:val="28"/>
          <w:lang w:eastAsia="ru-RU"/>
        </w:rPr>
        <w:t>щей совместной собственности, а также обязательственные отношения в части раздела имущества в натуре, установления обязанностей по передаче отдельных объектов от одного участника соглашения к другому, о выплате компенсации за оставляемые в собственности одного из супругов вещи, превышающие по стоимости те, которые получает другой»</w:t>
      </w:r>
      <w:r w:rsidRPr="00EB1CFC">
        <w:rPr>
          <w:rFonts w:ascii="Times New Roman" w:hAnsi="Times New Roman"/>
          <w:sz w:val="28"/>
          <w:szCs w:val="28"/>
          <w:vertAlign w:val="superscript"/>
          <w:lang w:eastAsia="ru-RU"/>
        </w:rPr>
        <w:footnoteReference w:id="220"/>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Считаем, что, несмотря на различные формулировки, авторы говорят об одном и том же предмете. Им являются имущественные права и обяза</w:t>
      </w:r>
      <w:r w:rsidRPr="00EB1CFC">
        <w:rPr>
          <w:rFonts w:ascii="Times New Roman" w:hAnsi="Times New Roman"/>
          <w:sz w:val="28"/>
          <w:szCs w:val="28"/>
          <w:lang w:eastAsia="ru-RU"/>
        </w:rPr>
        <w:t>н</w:t>
      </w:r>
      <w:r w:rsidRPr="00EB1CFC">
        <w:rPr>
          <w:rFonts w:ascii="Times New Roman" w:hAnsi="Times New Roman"/>
          <w:sz w:val="28"/>
          <w:szCs w:val="28"/>
          <w:lang w:eastAsia="ru-RU"/>
        </w:rPr>
        <w:t xml:space="preserve">ности супругов или бывших супругов по поводу разделяемого имущества.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Нет расхождений в научной литературе по поводу объекта соглаш</w:t>
      </w:r>
      <w:r w:rsidRPr="00EB1CFC">
        <w:rPr>
          <w:rFonts w:ascii="Times New Roman" w:hAnsi="Times New Roman"/>
          <w:sz w:val="28"/>
          <w:szCs w:val="28"/>
          <w:lang w:eastAsia="ru-RU"/>
        </w:rPr>
        <w:t>е</w:t>
      </w:r>
      <w:r w:rsidRPr="00EB1CFC">
        <w:rPr>
          <w:rFonts w:ascii="Times New Roman" w:hAnsi="Times New Roman"/>
          <w:sz w:val="28"/>
          <w:szCs w:val="28"/>
          <w:lang w:eastAsia="ru-RU"/>
        </w:rPr>
        <w:t>ния о разделе. Объект договора составляет нажитое супругами во время брака имущество, которое на момент заключения соглашения либо имее</w:t>
      </w:r>
      <w:r w:rsidRPr="00EB1CFC">
        <w:rPr>
          <w:rFonts w:ascii="Times New Roman" w:hAnsi="Times New Roman"/>
          <w:sz w:val="28"/>
          <w:szCs w:val="28"/>
          <w:lang w:eastAsia="ru-RU"/>
        </w:rPr>
        <w:t>т</w:t>
      </w:r>
      <w:r w:rsidRPr="00EB1CFC">
        <w:rPr>
          <w:rFonts w:ascii="Times New Roman" w:hAnsi="Times New Roman"/>
          <w:sz w:val="28"/>
          <w:szCs w:val="28"/>
          <w:lang w:eastAsia="ru-RU"/>
        </w:rPr>
        <w:t>ся у них в наличии, либо принадлежит им, но находится у третьих лиц. Важно подчеркнуть, что ни на будущее имущество супругов, ни на имущ</w:t>
      </w:r>
      <w:r w:rsidRPr="00EB1CFC">
        <w:rPr>
          <w:rFonts w:ascii="Times New Roman" w:hAnsi="Times New Roman"/>
          <w:sz w:val="28"/>
          <w:szCs w:val="28"/>
          <w:lang w:eastAsia="ru-RU"/>
        </w:rPr>
        <w:t>е</w:t>
      </w:r>
      <w:r w:rsidRPr="00EB1CFC">
        <w:rPr>
          <w:rFonts w:ascii="Times New Roman" w:hAnsi="Times New Roman"/>
          <w:sz w:val="28"/>
          <w:szCs w:val="28"/>
          <w:lang w:eastAsia="ru-RU"/>
        </w:rPr>
        <w:t>ство каждого их них соглашение распространяться не может. Не подлежат разделу, в соответствии с п. 5 ст. 38 СК РФ, вещи, приобретенные искл</w:t>
      </w:r>
      <w:r w:rsidRPr="00EB1CFC">
        <w:rPr>
          <w:rFonts w:ascii="Times New Roman" w:hAnsi="Times New Roman"/>
          <w:sz w:val="28"/>
          <w:szCs w:val="28"/>
          <w:lang w:eastAsia="ru-RU"/>
        </w:rPr>
        <w:t>ю</w:t>
      </w:r>
      <w:r w:rsidRPr="00EB1CFC">
        <w:rPr>
          <w:rFonts w:ascii="Times New Roman" w:hAnsi="Times New Roman"/>
          <w:sz w:val="28"/>
          <w:szCs w:val="28"/>
          <w:lang w:eastAsia="ru-RU"/>
        </w:rPr>
        <w:t>чительно для удовлетворения потребностей несовершеннолетних детей, а также вклады на имя несовершеннолетних детей. Следует согласиться с А. Н. Левушкиным, который отмечает, что в этот перечень следует вкл</w:t>
      </w:r>
      <w:r w:rsidRPr="00EB1CFC">
        <w:rPr>
          <w:rFonts w:ascii="Times New Roman" w:hAnsi="Times New Roman"/>
          <w:sz w:val="28"/>
          <w:szCs w:val="28"/>
          <w:lang w:eastAsia="ru-RU"/>
        </w:rPr>
        <w:t>ю</w:t>
      </w:r>
      <w:r w:rsidRPr="00EB1CFC">
        <w:rPr>
          <w:rFonts w:ascii="Times New Roman" w:hAnsi="Times New Roman"/>
          <w:sz w:val="28"/>
          <w:szCs w:val="28"/>
          <w:lang w:eastAsia="ru-RU"/>
        </w:rPr>
        <w:t>чить объекты раздельной собственности каждого из супругов, а также в</w:t>
      </w:r>
      <w:r w:rsidRPr="00EB1CFC">
        <w:rPr>
          <w:rFonts w:ascii="Times New Roman" w:hAnsi="Times New Roman"/>
          <w:sz w:val="28"/>
          <w:szCs w:val="28"/>
          <w:lang w:eastAsia="ru-RU"/>
        </w:rPr>
        <w:t>е</w:t>
      </w:r>
      <w:r w:rsidRPr="00EB1CFC">
        <w:rPr>
          <w:rFonts w:ascii="Times New Roman" w:hAnsi="Times New Roman"/>
          <w:sz w:val="28"/>
          <w:szCs w:val="28"/>
          <w:lang w:eastAsia="ru-RU"/>
        </w:rPr>
        <w:t>щи и права, приобретенные каждым из супругов в период их раздельного проживания или прекращения семейных отношений без расторжения бр</w:t>
      </w:r>
      <w:r w:rsidRPr="00EB1CFC">
        <w:rPr>
          <w:rFonts w:ascii="Times New Roman" w:hAnsi="Times New Roman"/>
          <w:sz w:val="28"/>
          <w:szCs w:val="28"/>
          <w:lang w:eastAsia="ru-RU"/>
        </w:rPr>
        <w:t>а</w:t>
      </w:r>
      <w:r w:rsidRPr="00EB1CFC">
        <w:rPr>
          <w:rFonts w:ascii="Times New Roman" w:hAnsi="Times New Roman"/>
          <w:sz w:val="28"/>
          <w:szCs w:val="28"/>
          <w:lang w:eastAsia="ru-RU"/>
        </w:rPr>
        <w:t>ка</w:t>
      </w:r>
      <w:r w:rsidRPr="00EB1CFC">
        <w:rPr>
          <w:rFonts w:ascii="Times New Roman" w:hAnsi="Times New Roman"/>
          <w:sz w:val="28"/>
          <w:szCs w:val="28"/>
          <w:vertAlign w:val="superscript"/>
          <w:lang w:eastAsia="ru-RU"/>
        </w:rPr>
        <w:footnoteReference w:id="221"/>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семейно-правовой науке существуют различные точки зрения о соотношении положений брачного договора и соглашения о разделе им</w:t>
      </w:r>
      <w:r w:rsidRPr="00EB1CFC">
        <w:rPr>
          <w:rFonts w:ascii="Times New Roman" w:hAnsi="Times New Roman"/>
          <w:sz w:val="28"/>
          <w:szCs w:val="28"/>
          <w:lang w:eastAsia="ru-RU"/>
        </w:rPr>
        <w:t>у</w:t>
      </w:r>
      <w:r w:rsidRPr="00EB1CFC">
        <w:rPr>
          <w:rFonts w:ascii="Times New Roman" w:hAnsi="Times New Roman"/>
          <w:sz w:val="28"/>
          <w:szCs w:val="28"/>
          <w:lang w:eastAsia="ru-RU"/>
        </w:rPr>
        <w:t>щества. В. Н. Полозов и Е. В. Ионова утверждают, что наличие между с</w:t>
      </w:r>
      <w:r w:rsidRPr="00EB1CFC">
        <w:rPr>
          <w:rFonts w:ascii="Times New Roman" w:hAnsi="Times New Roman"/>
          <w:sz w:val="28"/>
          <w:szCs w:val="28"/>
          <w:lang w:eastAsia="ru-RU"/>
        </w:rPr>
        <w:t>у</w:t>
      </w:r>
      <w:r w:rsidRPr="00EB1CFC">
        <w:rPr>
          <w:rFonts w:ascii="Times New Roman" w:hAnsi="Times New Roman"/>
          <w:sz w:val="28"/>
          <w:szCs w:val="28"/>
          <w:lang w:eastAsia="ru-RU"/>
        </w:rPr>
        <w:t>пругами действующего брачного договора, в котором согласован режим собственности как на имеющееся, так и на будущее имущество, исключает возможность его последующего раздела по соглашению. Это обосновано тем, что по смыслу п. 1. ст. 42 СК РФ все имущественные права и обяза</w:t>
      </w:r>
      <w:r w:rsidRPr="00EB1CFC">
        <w:rPr>
          <w:rFonts w:ascii="Times New Roman" w:hAnsi="Times New Roman"/>
          <w:sz w:val="28"/>
          <w:szCs w:val="28"/>
          <w:lang w:eastAsia="ru-RU"/>
        </w:rPr>
        <w:t>н</w:t>
      </w:r>
      <w:r w:rsidRPr="00EB1CFC">
        <w:rPr>
          <w:rFonts w:ascii="Times New Roman" w:hAnsi="Times New Roman"/>
          <w:sz w:val="28"/>
          <w:szCs w:val="28"/>
          <w:lang w:eastAsia="ru-RU"/>
        </w:rPr>
        <w:t>ности супругов будут определяться именно с действующим брачным дог</w:t>
      </w:r>
      <w:r w:rsidRPr="00EB1CFC">
        <w:rPr>
          <w:rFonts w:ascii="Times New Roman" w:hAnsi="Times New Roman"/>
          <w:sz w:val="28"/>
          <w:szCs w:val="28"/>
          <w:lang w:eastAsia="ru-RU"/>
        </w:rPr>
        <w:t>о</w:t>
      </w:r>
      <w:r w:rsidRPr="00EB1CFC">
        <w:rPr>
          <w:rFonts w:ascii="Times New Roman" w:hAnsi="Times New Roman"/>
          <w:sz w:val="28"/>
          <w:szCs w:val="28"/>
          <w:lang w:eastAsia="ru-RU"/>
        </w:rPr>
        <w:t>вором</w:t>
      </w:r>
      <w:r w:rsidRPr="00EB1CFC">
        <w:rPr>
          <w:rFonts w:ascii="Times New Roman" w:hAnsi="Times New Roman"/>
          <w:sz w:val="28"/>
          <w:szCs w:val="28"/>
          <w:vertAlign w:val="superscript"/>
          <w:lang w:eastAsia="ru-RU"/>
        </w:rPr>
        <w:footnoteReference w:id="222"/>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 Е. Сосипатрова полагает, что поскольку мы признаем брачный д</w:t>
      </w:r>
      <w:r w:rsidRPr="00EB1CFC">
        <w:rPr>
          <w:rFonts w:ascii="Times New Roman" w:hAnsi="Times New Roman"/>
          <w:sz w:val="28"/>
          <w:szCs w:val="28"/>
          <w:lang w:eastAsia="ru-RU"/>
        </w:rPr>
        <w:t>о</w:t>
      </w:r>
      <w:r w:rsidRPr="00EB1CFC">
        <w:rPr>
          <w:rFonts w:ascii="Times New Roman" w:hAnsi="Times New Roman"/>
          <w:sz w:val="28"/>
          <w:szCs w:val="28"/>
          <w:lang w:eastAsia="ru-RU"/>
        </w:rPr>
        <w:t>говор и соглашения о разделе двумя независимыми конструкциями, то с</w:t>
      </w:r>
      <w:r w:rsidRPr="00EB1CFC">
        <w:rPr>
          <w:rFonts w:ascii="Times New Roman" w:hAnsi="Times New Roman"/>
          <w:sz w:val="28"/>
          <w:szCs w:val="28"/>
          <w:lang w:eastAsia="ru-RU"/>
        </w:rPr>
        <w:t>о</w:t>
      </w:r>
      <w:r w:rsidRPr="00EB1CFC">
        <w:rPr>
          <w:rFonts w:ascii="Times New Roman" w:hAnsi="Times New Roman"/>
          <w:sz w:val="28"/>
          <w:szCs w:val="28"/>
          <w:lang w:eastAsia="ru-RU"/>
        </w:rPr>
        <w:t>глашение о разделе имущества, нотариально не удостоверенное, но закл</w:t>
      </w:r>
      <w:r w:rsidRPr="00EB1CFC">
        <w:rPr>
          <w:rFonts w:ascii="Times New Roman" w:hAnsi="Times New Roman"/>
          <w:sz w:val="28"/>
          <w:szCs w:val="28"/>
          <w:lang w:eastAsia="ru-RU"/>
        </w:rPr>
        <w:t>ю</w:t>
      </w:r>
      <w:r w:rsidRPr="00EB1CFC">
        <w:rPr>
          <w:rFonts w:ascii="Times New Roman" w:hAnsi="Times New Roman"/>
          <w:sz w:val="28"/>
          <w:szCs w:val="28"/>
          <w:lang w:eastAsia="ru-RU"/>
        </w:rPr>
        <w:t xml:space="preserve">ченное по времени позже брачного договора, обладает приоритетом над </w:t>
      </w:r>
      <w:r w:rsidRPr="00EB1CFC">
        <w:rPr>
          <w:rFonts w:ascii="Times New Roman" w:hAnsi="Times New Roman"/>
          <w:sz w:val="28"/>
          <w:szCs w:val="28"/>
          <w:lang w:eastAsia="ru-RU"/>
        </w:rPr>
        <w:lastRenderedPageBreak/>
        <w:t>таким брачным договором и изменяет его положения в отношении режима имущества</w:t>
      </w:r>
      <w:r w:rsidRPr="00EB1CFC">
        <w:rPr>
          <w:rFonts w:ascii="Times New Roman" w:hAnsi="Times New Roman"/>
          <w:sz w:val="28"/>
          <w:szCs w:val="28"/>
          <w:vertAlign w:val="superscript"/>
          <w:lang w:eastAsia="ru-RU"/>
        </w:rPr>
        <w:footnoteReference w:id="223"/>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Мы считаем, что приоритетным должен считаться брачный договор. Заключая его, супруги уже оформляют свои права и обязанности в отн</w:t>
      </w:r>
      <w:r w:rsidRPr="00EB1CFC">
        <w:rPr>
          <w:rFonts w:ascii="Times New Roman" w:hAnsi="Times New Roman"/>
          <w:sz w:val="28"/>
          <w:szCs w:val="28"/>
          <w:lang w:eastAsia="ru-RU"/>
        </w:rPr>
        <w:t>о</w:t>
      </w:r>
      <w:r w:rsidRPr="00EB1CFC">
        <w:rPr>
          <w:rFonts w:ascii="Times New Roman" w:hAnsi="Times New Roman"/>
          <w:sz w:val="28"/>
          <w:szCs w:val="28"/>
          <w:lang w:eastAsia="ru-RU"/>
        </w:rPr>
        <w:t>шении принадлежащего им имущества. В случае, если порядок раздела имущества в брачном договоре не прописан, следует заключать не согл</w:t>
      </w:r>
      <w:r w:rsidRPr="00EB1CFC">
        <w:rPr>
          <w:rFonts w:ascii="Times New Roman" w:hAnsi="Times New Roman"/>
          <w:sz w:val="28"/>
          <w:szCs w:val="28"/>
          <w:lang w:eastAsia="ru-RU"/>
        </w:rPr>
        <w:t>а</w:t>
      </w:r>
      <w:r w:rsidRPr="00EB1CFC">
        <w:rPr>
          <w:rFonts w:ascii="Times New Roman" w:hAnsi="Times New Roman"/>
          <w:sz w:val="28"/>
          <w:szCs w:val="28"/>
          <w:lang w:eastAsia="ru-RU"/>
        </w:rPr>
        <w:t>шение о разделе, а соглашение об изменении брачного договора, которое, согласно п. 1 ст. 43 СК РФ, совершается в той же форме, что и брачный д</w:t>
      </w:r>
      <w:r w:rsidRPr="00EB1CFC">
        <w:rPr>
          <w:rFonts w:ascii="Times New Roman" w:hAnsi="Times New Roman"/>
          <w:sz w:val="28"/>
          <w:szCs w:val="28"/>
          <w:lang w:eastAsia="ru-RU"/>
        </w:rPr>
        <w:t>о</w:t>
      </w:r>
      <w:r w:rsidRPr="00EB1CFC">
        <w:rPr>
          <w:rFonts w:ascii="Times New Roman" w:hAnsi="Times New Roman"/>
          <w:sz w:val="28"/>
          <w:szCs w:val="28"/>
          <w:lang w:eastAsia="ru-RU"/>
        </w:rPr>
        <w:t>говор.</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По своему характеру соглашение о разделе имущества супругов я</w:t>
      </w:r>
      <w:r w:rsidRPr="00EB1CFC">
        <w:rPr>
          <w:rFonts w:ascii="Times New Roman" w:hAnsi="Times New Roman"/>
          <w:sz w:val="28"/>
          <w:szCs w:val="28"/>
          <w:lang w:eastAsia="ru-RU"/>
        </w:rPr>
        <w:t>в</w:t>
      </w:r>
      <w:r w:rsidRPr="00EB1CFC">
        <w:rPr>
          <w:rFonts w:ascii="Times New Roman" w:hAnsi="Times New Roman"/>
          <w:sz w:val="28"/>
          <w:szCs w:val="28"/>
          <w:lang w:eastAsia="ru-RU"/>
        </w:rPr>
        <w:t>ляется консенсуальным, взаимным и возмездным, поскольку может соде</w:t>
      </w:r>
      <w:r w:rsidRPr="00EB1CFC">
        <w:rPr>
          <w:rFonts w:ascii="Times New Roman" w:hAnsi="Times New Roman"/>
          <w:sz w:val="28"/>
          <w:szCs w:val="28"/>
          <w:lang w:eastAsia="ru-RU"/>
        </w:rPr>
        <w:t>р</w:t>
      </w:r>
      <w:r w:rsidRPr="00EB1CFC">
        <w:rPr>
          <w:rFonts w:ascii="Times New Roman" w:hAnsi="Times New Roman"/>
          <w:sz w:val="28"/>
          <w:szCs w:val="28"/>
          <w:lang w:eastAsia="ru-RU"/>
        </w:rPr>
        <w:t>жать в себе положения о встречном предоставлении при распределении имущества между супругами.</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Обращает на себя внимание вопрос о форме данного соглашения. З</w:t>
      </w:r>
      <w:r w:rsidRPr="00EB1CFC">
        <w:rPr>
          <w:rFonts w:ascii="Times New Roman" w:hAnsi="Times New Roman"/>
          <w:sz w:val="28"/>
          <w:szCs w:val="28"/>
          <w:lang w:eastAsia="ru-RU"/>
        </w:rPr>
        <w:t>а</w:t>
      </w:r>
      <w:r w:rsidRPr="00EB1CFC">
        <w:rPr>
          <w:rFonts w:ascii="Times New Roman" w:hAnsi="Times New Roman"/>
          <w:sz w:val="28"/>
          <w:szCs w:val="28"/>
          <w:lang w:eastAsia="ru-RU"/>
        </w:rPr>
        <w:t>конодатель не устанавливает каких-либо императивных требований по этому поводу, ограничиваясь положением п. 2 ст. 38 СК РФ о возможности нотариального удостоверения данного соглашения. Однако из судебной практики следует интересный вывод о том, что подобное соглашение м</w:t>
      </w:r>
      <w:r w:rsidRPr="00EB1CFC">
        <w:rPr>
          <w:rFonts w:ascii="Times New Roman" w:hAnsi="Times New Roman"/>
          <w:sz w:val="28"/>
          <w:szCs w:val="28"/>
          <w:lang w:eastAsia="ru-RU"/>
        </w:rPr>
        <w:t>о</w:t>
      </w:r>
      <w:r w:rsidRPr="00EB1CFC">
        <w:rPr>
          <w:rFonts w:ascii="Times New Roman" w:hAnsi="Times New Roman"/>
          <w:sz w:val="28"/>
          <w:szCs w:val="28"/>
          <w:lang w:eastAsia="ru-RU"/>
        </w:rPr>
        <w:t>жет содержаться в любом документе. В таком случае необходимо, чтобы согласованная воля супругов о разделе имущества четко усматривалась из его содержания.</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Так, С.А.Ю обратился с иском к Е.К.В. о признании недействител</w:t>
      </w:r>
      <w:r w:rsidRPr="00EB1CFC">
        <w:rPr>
          <w:rFonts w:ascii="Times New Roman" w:hAnsi="Times New Roman"/>
          <w:sz w:val="28"/>
          <w:szCs w:val="28"/>
          <w:lang w:eastAsia="ru-RU"/>
        </w:rPr>
        <w:t>ь</w:t>
      </w:r>
      <w:r w:rsidRPr="00EB1CFC">
        <w:rPr>
          <w:rFonts w:ascii="Times New Roman" w:hAnsi="Times New Roman"/>
          <w:sz w:val="28"/>
          <w:szCs w:val="28"/>
          <w:lang w:eastAsia="ru-RU"/>
        </w:rPr>
        <w:t>ным договора купли-продажи 47% долей в уставном капитале ООО «НЕФТЭН» и передаче спорной доли истцу. Истец указывал, что на м</w:t>
      </w:r>
      <w:r w:rsidRPr="00EB1CFC">
        <w:rPr>
          <w:rFonts w:ascii="Times New Roman" w:hAnsi="Times New Roman"/>
          <w:sz w:val="28"/>
          <w:szCs w:val="28"/>
          <w:lang w:eastAsia="ru-RU"/>
        </w:rPr>
        <w:t>о</w:t>
      </w:r>
      <w:r w:rsidRPr="00EB1CFC">
        <w:rPr>
          <w:rFonts w:ascii="Times New Roman" w:hAnsi="Times New Roman"/>
          <w:sz w:val="28"/>
          <w:szCs w:val="28"/>
          <w:lang w:eastAsia="ru-RU"/>
        </w:rPr>
        <w:t>мент заключения оспариваемого договора состоял с ответчицей в зарег</w:t>
      </w:r>
      <w:r w:rsidRPr="00EB1CFC">
        <w:rPr>
          <w:rFonts w:ascii="Times New Roman" w:hAnsi="Times New Roman"/>
          <w:sz w:val="28"/>
          <w:szCs w:val="28"/>
          <w:lang w:eastAsia="ru-RU"/>
        </w:rPr>
        <w:t>и</w:t>
      </w:r>
      <w:r w:rsidRPr="00EB1CFC">
        <w:rPr>
          <w:rFonts w:ascii="Times New Roman" w:hAnsi="Times New Roman"/>
          <w:sz w:val="28"/>
          <w:szCs w:val="28"/>
          <w:lang w:eastAsia="ru-RU"/>
        </w:rPr>
        <w:t>стрированном браке, а потому сделку следует квалифицировать как мн</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мую, поскольку стороны не исполняли ее условий и не имели намерений создать соответствующие ей правовые последствия.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Из материалов дела следовало, что супругами при создании ООО «НЭФТЭН» были оформлены протокол собрания учредителей и учред</w:t>
      </w:r>
      <w:r w:rsidRPr="00EB1CFC">
        <w:rPr>
          <w:rFonts w:ascii="Times New Roman" w:hAnsi="Times New Roman"/>
          <w:sz w:val="28"/>
          <w:szCs w:val="28"/>
          <w:lang w:eastAsia="ru-RU"/>
        </w:rPr>
        <w:t>и</w:t>
      </w:r>
      <w:r w:rsidRPr="00EB1CFC">
        <w:rPr>
          <w:rFonts w:ascii="Times New Roman" w:hAnsi="Times New Roman"/>
          <w:sz w:val="28"/>
          <w:szCs w:val="28"/>
          <w:lang w:eastAsia="ru-RU"/>
        </w:rPr>
        <w:t xml:space="preserve">тельный договор. В соответствии с данными документами доли в уставном капитале общества распределялись в размере 50% каждому из супругов.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 дальнейшем супругами был заключен договор купли-продажи, с</w:t>
      </w:r>
      <w:r w:rsidRPr="00EB1CFC">
        <w:rPr>
          <w:rFonts w:ascii="Times New Roman" w:hAnsi="Times New Roman"/>
          <w:sz w:val="28"/>
          <w:szCs w:val="28"/>
          <w:lang w:eastAsia="ru-RU"/>
        </w:rPr>
        <w:t>о</w:t>
      </w:r>
      <w:r w:rsidRPr="00EB1CFC">
        <w:rPr>
          <w:rFonts w:ascii="Times New Roman" w:hAnsi="Times New Roman"/>
          <w:sz w:val="28"/>
          <w:szCs w:val="28"/>
          <w:lang w:eastAsia="ru-RU"/>
        </w:rPr>
        <w:t xml:space="preserve">гласно которому истец продал ответчице 47% долей за 300 000 рублей. В дальнейшем брак между ними был расторгнут решением мирового судьи.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Суд отказал в удовлетворении иска, отметив в решении, что, распр</w:t>
      </w:r>
      <w:r w:rsidRPr="00EB1CFC">
        <w:rPr>
          <w:rFonts w:ascii="Times New Roman" w:hAnsi="Times New Roman"/>
          <w:sz w:val="28"/>
          <w:szCs w:val="28"/>
          <w:lang w:eastAsia="ru-RU"/>
        </w:rPr>
        <w:t>е</w:t>
      </w:r>
      <w:r w:rsidRPr="00EB1CFC">
        <w:rPr>
          <w:rFonts w:ascii="Times New Roman" w:hAnsi="Times New Roman"/>
          <w:sz w:val="28"/>
          <w:szCs w:val="28"/>
          <w:lang w:eastAsia="ru-RU"/>
        </w:rPr>
        <w:t>делив доли в уставном капитале общества, супруги в установленном зак</w:t>
      </w:r>
      <w:r w:rsidRPr="00EB1CFC">
        <w:rPr>
          <w:rFonts w:ascii="Times New Roman" w:hAnsi="Times New Roman"/>
          <w:sz w:val="28"/>
          <w:szCs w:val="28"/>
          <w:lang w:eastAsia="ru-RU"/>
        </w:rPr>
        <w:t>о</w:t>
      </w:r>
      <w:r w:rsidRPr="00EB1CFC">
        <w:rPr>
          <w:rFonts w:ascii="Times New Roman" w:hAnsi="Times New Roman"/>
          <w:sz w:val="28"/>
          <w:szCs w:val="28"/>
          <w:lang w:eastAsia="ru-RU"/>
        </w:rPr>
        <w:t>ном порядке произвели раздел общего имущества. При таких обстоятел</w:t>
      </w:r>
      <w:r w:rsidRPr="00EB1CFC">
        <w:rPr>
          <w:rFonts w:ascii="Times New Roman" w:hAnsi="Times New Roman"/>
          <w:sz w:val="28"/>
          <w:szCs w:val="28"/>
          <w:lang w:eastAsia="ru-RU"/>
        </w:rPr>
        <w:t>ь</w:t>
      </w:r>
      <w:r w:rsidRPr="00EB1CFC">
        <w:rPr>
          <w:rFonts w:ascii="Times New Roman" w:hAnsi="Times New Roman"/>
          <w:sz w:val="28"/>
          <w:szCs w:val="28"/>
          <w:lang w:eastAsia="ru-RU"/>
        </w:rPr>
        <w:t>ствах суд признал, что, продавая ответчице 47% в уставном капитале, и</w:t>
      </w:r>
      <w:r w:rsidRPr="00EB1CFC">
        <w:rPr>
          <w:rFonts w:ascii="Times New Roman" w:hAnsi="Times New Roman"/>
          <w:sz w:val="28"/>
          <w:szCs w:val="28"/>
          <w:lang w:eastAsia="ru-RU"/>
        </w:rPr>
        <w:t>с</w:t>
      </w:r>
      <w:r w:rsidRPr="00EB1CFC">
        <w:rPr>
          <w:rFonts w:ascii="Times New Roman" w:hAnsi="Times New Roman"/>
          <w:sz w:val="28"/>
          <w:szCs w:val="28"/>
          <w:lang w:eastAsia="ru-RU"/>
        </w:rPr>
        <w:t>тец распорядился принадлежащей ему долей, в отношении которой было прекращено право совместной собственности супругов. Правовые после</w:t>
      </w:r>
      <w:r w:rsidRPr="00EB1CFC">
        <w:rPr>
          <w:rFonts w:ascii="Times New Roman" w:hAnsi="Times New Roman"/>
          <w:sz w:val="28"/>
          <w:szCs w:val="28"/>
          <w:lang w:eastAsia="ru-RU"/>
        </w:rPr>
        <w:t>д</w:t>
      </w:r>
      <w:r w:rsidRPr="00EB1CFC">
        <w:rPr>
          <w:rFonts w:ascii="Times New Roman" w:hAnsi="Times New Roman"/>
          <w:sz w:val="28"/>
          <w:szCs w:val="28"/>
          <w:lang w:eastAsia="ru-RU"/>
        </w:rPr>
        <w:lastRenderedPageBreak/>
        <w:t>ствия, на которые была направлена воля сторон, наступили, следовательно, оснований для признания сделки мнимой у суда не имелось</w:t>
      </w:r>
      <w:r w:rsidRPr="00EB1CFC">
        <w:rPr>
          <w:rFonts w:ascii="Times New Roman" w:hAnsi="Times New Roman"/>
          <w:sz w:val="28"/>
          <w:szCs w:val="28"/>
          <w:vertAlign w:val="superscript"/>
          <w:lang w:eastAsia="ru-RU"/>
        </w:rPr>
        <w:footnoteReference w:id="224"/>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Ряд проблем возникает при анализе вопроса об условиях соглашения о разделе. Во-первых, возможно ли в данном соглашении отступить от принципа равенства долей супругов? Представляется, что это не против</w:t>
      </w:r>
      <w:r w:rsidRPr="00EB1CFC">
        <w:rPr>
          <w:rFonts w:ascii="Times New Roman" w:hAnsi="Times New Roman"/>
          <w:sz w:val="28"/>
          <w:szCs w:val="28"/>
          <w:lang w:eastAsia="ru-RU"/>
        </w:rPr>
        <w:t>о</w:t>
      </w:r>
      <w:r w:rsidRPr="00EB1CFC">
        <w:rPr>
          <w:rFonts w:ascii="Times New Roman" w:hAnsi="Times New Roman"/>
          <w:sz w:val="28"/>
          <w:szCs w:val="28"/>
          <w:lang w:eastAsia="ru-RU"/>
        </w:rPr>
        <w:t>речит ни законодательству, ни сущности договора. Данная позиция слож</w:t>
      </w:r>
      <w:r w:rsidRPr="00EB1CFC">
        <w:rPr>
          <w:rFonts w:ascii="Times New Roman" w:hAnsi="Times New Roman"/>
          <w:sz w:val="28"/>
          <w:szCs w:val="28"/>
          <w:lang w:eastAsia="ru-RU"/>
        </w:rPr>
        <w:t>и</w:t>
      </w:r>
      <w:r w:rsidRPr="00EB1CFC">
        <w:rPr>
          <w:rFonts w:ascii="Times New Roman" w:hAnsi="Times New Roman"/>
          <w:sz w:val="28"/>
          <w:szCs w:val="28"/>
          <w:lang w:eastAsia="ru-RU"/>
        </w:rPr>
        <w:t>лась на сегодняшний день и в семейно-правовой науке. При этом в бол</w:t>
      </w:r>
      <w:r w:rsidRPr="00EB1CFC">
        <w:rPr>
          <w:rFonts w:ascii="Times New Roman" w:hAnsi="Times New Roman"/>
          <w:sz w:val="28"/>
          <w:szCs w:val="28"/>
          <w:lang w:eastAsia="ru-RU"/>
        </w:rPr>
        <w:t>ь</w:t>
      </w:r>
      <w:r w:rsidRPr="00EB1CFC">
        <w:rPr>
          <w:rFonts w:ascii="Times New Roman" w:hAnsi="Times New Roman"/>
          <w:sz w:val="28"/>
          <w:szCs w:val="28"/>
          <w:lang w:eastAsia="ru-RU"/>
        </w:rPr>
        <w:t>шинстве работ, в частности, О. Н. Низамиевой, отмечается, что при уст</w:t>
      </w:r>
      <w:r w:rsidRPr="00EB1CFC">
        <w:rPr>
          <w:rFonts w:ascii="Times New Roman" w:hAnsi="Times New Roman"/>
          <w:sz w:val="28"/>
          <w:szCs w:val="28"/>
          <w:lang w:eastAsia="ru-RU"/>
        </w:rPr>
        <w:t>а</w:t>
      </w:r>
      <w:r w:rsidRPr="00EB1CFC">
        <w:rPr>
          <w:rFonts w:ascii="Times New Roman" w:hAnsi="Times New Roman"/>
          <w:sz w:val="28"/>
          <w:szCs w:val="28"/>
          <w:lang w:eastAsia="ru-RU"/>
        </w:rPr>
        <w:t>новлении неравных долей в имуществе не должны нарушаться интересы третьих лиц (кредиторов), в противном случае данное соглашение может быть признано судом недействительным по их заявлению</w:t>
      </w:r>
      <w:r w:rsidRPr="00EB1CFC">
        <w:rPr>
          <w:rFonts w:ascii="Times New Roman" w:hAnsi="Times New Roman"/>
          <w:sz w:val="28"/>
          <w:szCs w:val="28"/>
          <w:vertAlign w:val="superscript"/>
          <w:lang w:eastAsia="ru-RU"/>
        </w:rPr>
        <w:footnoteReference w:id="225"/>
      </w:r>
      <w:r w:rsidRPr="00EB1CFC">
        <w:rPr>
          <w:rFonts w:ascii="Times New Roman" w:hAnsi="Times New Roman"/>
          <w:sz w:val="28"/>
          <w:szCs w:val="28"/>
          <w:lang w:eastAsia="ru-RU"/>
        </w:rPr>
        <w:t>. Полагаем, что данный подход логично следует из ст. 46 СК РФ. Несмотря на то, что да</w:t>
      </w:r>
      <w:r w:rsidRPr="00EB1CFC">
        <w:rPr>
          <w:rFonts w:ascii="Times New Roman" w:hAnsi="Times New Roman"/>
          <w:sz w:val="28"/>
          <w:szCs w:val="28"/>
          <w:lang w:eastAsia="ru-RU"/>
        </w:rPr>
        <w:t>н</w:t>
      </w:r>
      <w:r w:rsidRPr="00EB1CFC">
        <w:rPr>
          <w:rFonts w:ascii="Times New Roman" w:hAnsi="Times New Roman"/>
          <w:sz w:val="28"/>
          <w:szCs w:val="28"/>
          <w:lang w:eastAsia="ru-RU"/>
        </w:rPr>
        <w:t>ная статья посвящена брачному договору, нет оснований не предоставлять кредиторам супругов определенные гарантии прав при заключении п</w:t>
      </w:r>
      <w:r w:rsidRPr="00EB1CFC">
        <w:rPr>
          <w:rFonts w:ascii="Times New Roman" w:hAnsi="Times New Roman"/>
          <w:sz w:val="28"/>
          <w:szCs w:val="28"/>
          <w:lang w:eastAsia="ru-RU"/>
        </w:rPr>
        <w:t>о</w:t>
      </w:r>
      <w:r w:rsidRPr="00EB1CFC">
        <w:rPr>
          <w:rFonts w:ascii="Times New Roman" w:hAnsi="Times New Roman"/>
          <w:sz w:val="28"/>
          <w:szCs w:val="28"/>
          <w:lang w:eastAsia="ru-RU"/>
        </w:rPr>
        <w:t>следними других видов соглашений.</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Во-вторых, если допускается возможность отступления от равенства долей, то можно ли разделить доли таким образом, что все имущество п</w:t>
      </w:r>
      <w:r w:rsidRPr="00EB1CFC">
        <w:rPr>
          <w:rFonts w:ascii="Times New Roman" w:hAnsi="Times New Roman"/>
          <w:sz w:val="28"/>
          <w:szCs w:val="28"/>
          <w:lang w:eastAsia="ru-RU"/>
        </w:rPr>
        <w:t>е</w:t>
      </w:r>
      <w:r w:rsidRPr="00EB1CFC">
        <w:rPr>
          <w:rFonts w:ascii="Times New Roman" w:hAnsi="Times New Roman"/>
          <w:sz w:val="28"/>
          <w:szCs w:val="28"/>
          <w:lang w:eastAsia="ru-RU"/>
        </w:rPr>
        <w:t>редается одному из супругов, а второй не получает ничего? Если для бра</w:t>
      </w:r>
      <w:r w:rsidRPr="00EB1CFC">
        <w:rPr>
          <w:rFonts w:ascii="Times New Roman" w:hAnsi="Times New Roman"/>
          <w:sz w:val="28"/>
          <w:szCs w:val="28"/>
          <w:lang w:eastAsia="ru-RU"/>
        </w:rPr>
        <w:t>ч</w:t>
      </w:r>
      <w:r w:rsidRPr="00EB1CFC">
        <w:rPr>
          <w:rFonts w:ascii="Times New Roman" w:hAnsi="Times New Roman"/>
          <w:sz w:val="28"/>
          <w:szCs w:val="28"/>
          <w:lang w:eastAsia="ru-RU"/>
        </w:rPr>
        <w:t xml:space="preserve">ного договора такая возможность прямо исключена законодателем, то насчет соглашения о разделе СК РФ не содержит никаких предписаний.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Существует точка зрения, основанная на принципе свободы догов</w:t>
      </w:r>
      <w:r w:rsidRPr="00EB1CFC">
        <w:rPr>
          <w:rFonts w:ascii="Times New Roman" w:hAnsi="Times New Roman"/>
          <w:sz w:val="28"/>
          <w:szCs w:val="28"/>
          <w:lang w:eastAsia="ru-RU"/>
        </w:rPr>
        <w:t>о</w:t>
      </w:r>
      <w:r w:rsidRPr="00EB1CFC">
        <w:rPr>
          <w:rFonts w:ascii="Times New Roman" w:hAnsi="Times New Roman"/>
          <w:sz w:val="28"/>
          <w:szCs w:val="28"/>
          <w:lang w:eastAsia="ru-RU"/>
        </w:rPr>
        <w:t>ра, согласно которой, между гражданами могут быть заключены любые сделки, если совпадает воля обеих сторон. Так, А. А. Иванов считает, что при добровольном разделе общего имущества супруги сами могут опред</w:t>
      </w:r>
      <w:r w:rsidRPr="00EB1CFC">
        <w:rPr>
          <w:rFonts w:ascii="Times New Roman" w:hAnsi="Times New Roman"/>
          <w:sz w:val="28"/>
          <w:szCs w:val="28"/>
          <w:lang w:eastAsia="ru-RU"/>
        </w:rPr>
        <w:t>е</w:t>
      </w:r>
      <w:r w:rsidRPr="00EB1CFC">
        <w:rPr>
          <w:rFonts w:ascii="Times New Roman" w:hAnsi="Times New Roman"/>
          <w:sz w:val="28"/>
          <w:szCs w:val="28"/>
          <w:lang w:eastAsia="ru-RU"/>
        </w:rPr>
        <w:t>лить размеры своих долей, и никакие мотивы совместного решения в да</w:t>
      </w:r>
      <w:r w:rsidRPr="00EB1CFC">
        <w:rPr>
          <w:rFonts w:ascii="Times New Roman" w:hAnsi="Times New Roman"/>
          <w:sz w:val="28"/>
          <w:szCs w:val="28"/>
          <w:lang w:eastAsia="ru-RU"/>
        </w:rPr>
        <w:t>н</w:t>
      </w:r>
      <w:r w:rsidRPr="00EB1CFC">
        <w:rPr>
          <w:rFonts w:ascii="Times New Roman" w:hAnsi="Times New Roman"/>
          <w:sz w:val="28"/>
          <w:szCs w:val="28"/>
          <w:lang w:eastAsia="ru-RU"/>
        </w:rPr>
        <w:t>ном случае значения не имеют</w:t>
      </w:r>
      <w:r w:rsidRPr="00EB1CFC">
        <w:rPr>
          <w:rFonts w:ascii="Times New Roman" w:hAnsi="Times New Roman"/>
          <w:sz w:val="28"/>
          <w:szCs w:val="28"/>
          <w:vertAlign w:val="superscript"/>
          <w:lang w:eastAsia="ru-RU"/>
        </w:rPr>
        <w:footnoteReference w:id="226"/>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 Г. Фатина указывает, что при разделе устанавливается долевая собственность на общее имущество. Нулевой доли не существует. Супруг, не получивший или недополучивший имущество, имеет право на компе</w:t>
      </w:r>
      <w:r w:rsidRPr="00EB1CFC">
        <w:rPr>
          <w:rFonts w:ascii="Times New Roman" w:hAnsi="Times New Roman"/>
          <w:sz w:val="28"/>
          <w:szCs w:val="28"/>
          <w:lang w:eastAsia="ru-RU"/>
        </w:rPr>
        <w:t>н</w:t>
      </w:r>
      <w:r w:rsidRPr="00EB1CFC">
        <w:rPr>
          <w:rFonts w:ascii="Times New Roman" w:hAnsi="Times New Roman"/>
          <w:sz w:val="28"/>
          <w:szCs w:val="28"/>
          <w:lang w:eastAsia="ru-RU"/>
        </w:rPr>
        <w:t>сацию, а без компенсации такую сделку можно квалифицировать как дар</w:t>
      </w:r>
      <w:r w:rsidRPr="00EB1CFC">
        <w:rPr>
          <w:rFonts w:ascii="Times New Roman" w:hAnsi="Times New Roman"/>
          <w:sz w:val="28"/>
          <w:szCs w:val="28"/>
          <w:lang w:eastAsia="ru-RU"/>
        </w:rPr>
        <w:t>е</w:t>
      </w:r>
      <w:r w:rsidRPr="00EB1CFC">
        <w:rPr>
          <w:rFonts w:ascii="Times New Roman" w:hAnsi="Times New Roman"/>
          <w:sz w:val="28"/>
          <w:szCs w:val="28"/>
          <w:lang w:eastAsia="ru-RU"/>
        </w:rPr>
        <w:t>ние</w:t>
      </w:r>
      <w:r w:rsidRPr="00EB1CFC">
        <w:rPr>
          <w:rFonts w:ascii="Times New Roman" w:hAnsi="Times New Roman"/>
          <w:sz w:val="28"/>
          <w:szCs w:val="28"/>
          <w:vertAlign w:val="superscript"/>
          <w:lang w:eastAsia="ru-RU"/>
        </w:rPr>
        <w:footnoteReference w:id="227"/>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При этом ясность не вносит и судебная практика. Так, в определении Воронежского областного суда от 15.03.2011 г. по делу № 33-1299 суд ук</w:t>
      </w:r>
      <w:r w:rsidRPr="00EB1CFC">
        <w:rPr>
          <w:rFonts w:ascii="Times New Roman" w:hAnsi="Times New Roman"/>
          <w:sz w:val="28"/>
          <w:szCs w:val="28"/>
          <w:lang w:eastAsia="ru-RU"/>
        </w:rPr>
        <w:t>а</w:t>
      </w:r>
      <w:r w:rsidRPr="00EB1CFC">
        <w:rPr>
          <w:rFonts w:ascii="Times New Roman" w:hAnsi="Times New Roman"/>
          <w:sz w:val="28"/>
          <w:szCs w:val="28"/>
          <w:lang w:eastAsia="ru-RU"/>
        </w:rPr>
        <w:t>зал, что по соглашению о разделе имущества может быть предусмотрено и такое условие, как переход права собственности на все имущество, пр</w:t>
      </w:r>
      <w:r w:rsidRPr="00EB1CFC">
        <w:rPr>
          <w:rFonts w:ascii="Times New Roman" w:hAnsi="Times New Roman"/>
          <w:sz w:val="28"/>
          <w:szCs w:val="28"/>
          <w:lang w:eastAsia="ru-RU"/>
        </w:rPr>
        <w:t>и</w:t>
      </w:r>
      <w:r w:rsidRPr="00EB1CFC">
        <w:rPr>
          <w:rFonts w:ascii="Times New Roman" w:hAnsi="Times New Roman"/>
          <w:sz w:val="28"/>
          <w:szCs w:val="28"/>
          <w:lang w:eastAsia="ru-RU"/>
        </w:rPr>
        <w:t>надлежащее обоим супругам на праве совместной собственности, к одному из супругов</w:t>
      </w:r>
      <w:r w:rsidRPr="00EB1CFC">
        <w:rPr>
          <w:rFonts w:ascii="Times New Roman" w:hAnsi="Times New Roman"/>
          <w:sz w:val="28"/>
          <w:szCs w:val="28"/>
          <w:vertAlign w:val="superscript"/>
          <w:lang w:eastAsia="ru-RU"/>
        </w:rPr>
        <w:footnoteReference w:id="228"/>
      </w:r>
      <w:r w:rsidRPr="00EB1CFC">
        <w:rPr>
          <w:rFonts w:ascii="Times New Roman" w:hAnsi="Times New Roman"/>
          <w:sz w:val="28"/>
          <w:szCs w:val="28"/>
          <w:lang w:eastAsia="ru-RU"/>
        </w:rPr>
        <w:t xml:space="preserve">. </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lastRenderedPageBreak/>
        <w:t>А в более раннем постановлении Федерального арбитражного суда Уральского округа от 28.04.2008 г. № Ф09-8243/07-С6 соглашение о разд</w:t>
      </w:r>
      <w:r w:rsidRPr="00EB1CFC">
        <w:rPr>
          <w:rFonts w:ascii="Times New Roman" w:hAnsi="Times New Roman"/>
          <w:sz w:val="28"/>
          <w:szCs w:val="28"/>
          <w:lang w:eastAsia="ru-RU"/>
        </w:rPr>
        <w:t>е</w:t>
      </w:r>
      <w:r w:rsidRPr="00EB1CFC">
        <w:rPr>
          <w:rFonts w:ascii="Times New Roman" w:hAnsi="Times New Roman"/>
          <w:sz w:val="28"/>
          <w:szCs w:val="28"/>
          <w:lang w:eastAsia="ru-RU"/>
        </w:rPr>
        <w:t>ле имущества суд квалифицировал как договор дарения, поскольку его в</w:t>
      </w:r>
      <w:r w:rsidRPr="00EB1CFC">
        <w:rPr>
          <w:rFonts w:ascii="Times New Roman" w:hAnsi="Times New Roman"/>
          <w:sz w:val="28"/>
          <w:szCs w:val="28"/>
          <w:lang w:eastAsia="ru-RU"/>
        </w:rPr>
        <w:t>о</w:t>
      </w:r>
      <w:r w:rsidRPr="00EB1CFC">
        <w:rPr>
          <w:rFonts w:ascii="Times New Roman" w:hAnsi="Times New Roman"/>
          <w:sz w:val="28"/>
          <w:szCs w:val="28"/>
          <w:lang w:eastAsia="ru-RU"/>
        </w:rPr>
        <w:t>леизъявление было направлено на безвозмездную передачу одним супр</w:t>
      </w:r>
      <w:r w:rsidRPr="00EB1CFC">
        <w:rPr>
          <w:rFonts w:ascii="Times New Roman" w:hAnsi="Times New Roman"/>
          <w:sz w:val="28"/>
          <w:szCs w:val="28"/>
          <w:lang w:eastAsia="ru-RU"/>
        </w:rPr>
        <w:t>у</w:t>
      </w:r>
      <w:r w:rsidRPr="00EB1CFC">
        <w:rPr>
          <w:rFonts w:ascii="Times New Roman" w:hAnsi="Times New Roman"/>
          <w:sz w:val="28"/>
          <w:szCs w:val="28"/>
          <w:lang w:eastAsia="ru-RU"/>
        </w:rPr>
        <w:t>гом другому своей 1/2 доли в праве долевой собственности на нежилое помещение</w:t>
      </w:r>
      <w:r w:rsidRPr="00EB1CFC">
        <w:rPr>
          <w:rFonts w:ascii="Times New Roman" w:hAnsi="Times New Roman"/>
          <w:sz w:val="28"/>
          <w:szCs w:val="28"/>
          <w:vertAlign w:val="superscript"/>
          <w:lang w:eastAsia="ru-RU"/>
        </w:rPr>
        <w:footnoteReference w:id="229"/>
      </w:r>
      <w:r w:rsidRPr="00EB1CFC">
        <w:rPr>
          <w:rFonts w:ascii="Times New Roman" w:hAnsi="Times New Roman"/>
          <w:sz w:val="28"/>
          <w:szCs w:val="28"/>
          <w:lang w:eastAsia="ru-RU"/>
        </w:rPr>
        <w:t>.</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Нам представляется, что на практике возможны случаи, когда один из супругов передает принадлежащую ему часть совместно нажитого имущества другому супругу. Например, если в личной собственности м</w:t>
      </w:r>
      <w:r w:rsidRPr="00EB1CFC">
        <w:rPr>
          <w:rFonts w:ascii="Times New Roman" w:hAnsi="Times New Roman"/>
          <w:sz w:val="28"/>
          <w:szCs w:val="28"/>
          <w:lang w:eastAsia="ru-RU"/>
        </w:rPr>
        <w:t>у</w:t>
      </w:r>
      <w:r w:rsidRPr="00EB1CFC">
        <w:rPr>
          <w:rFonts w:ascii="Times New Roman" w:hAnsi="Times New Roman"/>
          <w:sz w:val="28"/>
          <w:szCs w:val="28"/>
          <w:lang w:eastAsia="ru-RU"/>
        </w:rPr>
        <w:t>жа находится отдельное жилое помещение, и он отдает 1/2 доли в праве собственности на другое жилое помещение жене. Полагаем, что законод</w:t>
      </w:r>
      <w:r w:rsidRPr="00EB1CFC">
        <w:rPr>
          <w:rFonts w:ascii="Times New Roman" w:hAnsi="Times New Roman"/>
          <w:sz w:val="28"/>
          <w:szCs w:val="28"/>
          <w:lang w:eastAsia="ru-RU"/>
        </w:rPr>
        <w:t>а</w:t>
      </w:r>
      <w:r w:rsidRPr="00EB1CFC">
        <w:rPr>
          <w:rFonts w:ascii="Times New Roman" w:hAnsi="Times New Roman"/>
          <w:sz w:val="28"/>
          <w:szCs w:val="28"/>
          <w:lang w:eastAsia="ru-RU"/>
        </w:rPr>
        <w:t>тель предоставляет гражданам достаточное количество гарантий защиты своих прав, например, заключение брачного договора, в котором подобное условие недопустимо, или обращение в суд с оспариванием соглашения о разделе. Ввиду этого нельзя однозначно исключать возможность супругов установить подобные условия в соглашении. Однако представляется, что существует целесообразность законодательной регламентации порядка з</w:t>
      </w:r>
      <w:r w:rsidRPr="00EB1CFC">
        <w:rPr>
          <w:rFonts w:ascii="Times New Roman" w:hAnsi="Times New Roman"/>
          <w:sz w:val="28"/>
          <w:szCs w:val="28"/>
          <w:lang w:eastAsia="ru-RU"/>
        </w:rPr>
        <w:t>а</w:t>
      </w:r>
      <w:r w:rsidRPr="00EB1CFC">
        <w:rPr>
          <w:rFonts w:ascii="Times New Roman" w:hAnsi="Times New Roman"/>
          <w:sz w:val="28"/>
          <w:szCs w:val="28"/>
          <w:lang w:eastAsia="ru-RU"/>
        </w:rPr>
        <w:t>ключения данного соглашения, например, обязательная нотариальная форма, с целью установления дополнительных гарантий прав супругов (бывших супругов).</w:t>
      </w:r>
    </w:p>
    <w:p w:rsidR="00DE273D" w:rsidRPr="00EB1CFC" w:rsidRDefault="00DE273D" w:rsidP="00EB1CFC">
      <w:pPr>
        <w:spacing w:after="0" w:line="240" w:lineRule="auto"/>
        <w:ind w:firstLine="709"/>
        <w:jc w:val="both"/>
        <w:rPr>
          <w:rFonts w:ascii="Times New Roman" w:hAnsi="Times New Roman"/>
          <w:sz w:val="28"/>
          <w:szCs w:val="28"/>
          <w:lang w:eastAsia="ru-RU"/>
        </w:rPr>
      </w:pPr>
      <w:r w:rsidRPr="00EB1CFC">
        <w:rPr>
          <w:rFonts w:ascii="Times New Roman" w:hAnsi="Times New Roman"/>
          <w:sz w:val="28"/>
          <w:szCs w:val="28"/>
          <w:lang w:eastAsia="ru-RU"/>
        </w:rPr>
        <w:t>Обобщая вышесказанное, можем сделать вывод о том, что на сег</w:t>
      </w:r>
      <w:r w:rsidRPr="00EB1CFC">
        <w:rPr>
          <w:rFonts w:ascii="Times New Roman" w:hAnsi="Times New Roman"/>
          <w:sz w:val="28"/>
          <w:szCs w:val="28"/>
          <w:lang w:eastAsia="ru-RU"/>
        </w:rPr>
        <w:t>о</w:t>
      </w:r>
      <w:r w:rsidRPr="00EB1CFC">
        <w:rPr>
          <w:rFonts w:ascii="Times New Roman" w:hAnsi="Times New Roman"/>
          <w:sz w:val="28"/>
          <w:szCs w:val="28"/>
          <w:lang w:eastAsia="ru-RU"/>
        </w:rPr>
        <w:t>дняшний день существует необходимость более детального законодател</w:t>
      </w:r>
      <w:r w:rsidRPr="00EB1CFC">
        <w:rPr>
          <w:rFonts w:ascii="Times New Roman" w:hAnsi="Times New Roman"/>
          <w:sz w:val="28"/>
          <w:szCs w:val="28"/>
          <w:lang w:eastAsia="ru-RU"/>
        </w:rPr>
        <w:t>ь</w:t>
      </w:r>
      <w:r w:rsidRPr="00EB1CFC">
        <w:rPr>
          <w:rFonts w:ascii="Times New Roman" w:hAnsi="Times New Roman"/>
          <w:sz w:val="28"/>
          <w:szCs w:val="28"/>
          <w:lang w:eastAsia="ru-RU"/>
        </w:rPr>
        <w:t>ного регулирования соглашения о разделе имущества супругов. Полагаем, что в СК РФ целесообразно уделить внимание таким аспектам как порядок заключения данного соглашения, его существенные условия, специальные основания недействительности и др. Соглашение о разделе имущества – эффективный правовой инструмент для определения супругами и бывш</w:t>
      </w:r>
      <w:r w:rsidRPr="00EB1CFC">
        <w:rPr>
          <w:rFonts w:ascii="Times New Roman" w:hAnsi="Times New Roman"/>
          <w:sz w:val="28"/>
          <w:szCs w:val="28"/>
          <w:lang w:eastAsia="ru-RU"/>
        </w:rPr>
        <w:t>и</w:t>
      </w:r>
      <w:r w:rsidRPr="00EB1CFC">
        <w:rPr>
          <w:rFonts w:ascii="Times New Roman" w:hAnsi="Times New Roman"/>
          <w:sz w:val="28"/>
          <w:szCs w:val="28"/>
          <w:lang w:eastAsia="ru-RU"/>
        </w:rPr>
        <w:t>ми супругами своих прав и обязанностей в отношении их совместно наж</w:t>
      </w:r>
      <w:r w:rsidRPr="00EB1CFC">
        <w:rPr>
          <w:rFonts w:ascii="Times New Roman" w:hAnsi="Times New Roman"/>
          <w:sz w:val="28"/>
          <w:szCs w:val="28"/>
          <w:lang w:eastAsia="ru-RU"/>
        </w:rPr>
        <w:t>и</w:t>
      </w:r>
      <w:r w:rsidRPr="00EB1CFC">
        <w:rPr>
          <w:rFonts w:ascii="Times New Roman" w:hAnsi="Times New Roman"/>
          <w:sz w:val="28"/>
          <w:szCs w:val="28"/>
          <w:lang w:eastAsia="ru-RU"/>
        </w:rPr>
        <w:t>того имущества. Дальнейшая законодательная регламентация не только не ограничит права граждан в отношении принадлежащего им имущества, но внесет ясность в практику применения данного соглашения и сократит к</w:t>
      </w:r>
      <w:r w:rsidRPr="00EB1CFC">
        <w:rPr>
          <w:rFonts w:ascii="Times New Roman" w:hAnsi="Times New Roman"/>
          <w:sz w:val="28"/>
          <w:szCs w:val="28"/>
          <w:lang w:eastAsia="ru-RU"/>
        </w:rPr>
        <w:t>о</w:t>
      </w:r>
      <w:r w:rsidRPr="00EB1CFC">
        <w:rPr>
          <w:rFonts w:ascii="Times New Roman" w:hAnsi="Times New Roman"/>
          <w:sz w:val="28"/>
          <w:szCs w:val="28"/>
          <w:lang w:eastAsia="ru-RU"/>
        </w:rPr>
        <w:t>личество судебных споров в его отношении.</w:t>
      </w:r>
    </w:p>
    <w:p w:rsidR="00DE273D" w:rsidRPr="00EB1CFC" w:rsidRDefault="00DE273D" w:rsidP="00EB1CFC">
      <w:pPr>
        <w:spacing w:after="0" w:line="240" w:lineRule="auto"/>
        <w:jc w:val="both"/>
        <w:rPr>
          <w:sz w:val="28"/>
          <w:szCs w:val="28"/>
          <w:lang w:eastAsia="ru-RU"/>
        </w:rPr>
      </w:pPr>
    </w:p>
    <w:p w:rsidR="00DE273D" w:rsidRPr="00EB1CFC" w:rsidRDefault="00DE273D" w:rsidP="00EB1CFC">
      <w:pPr>
        <w:keepNext/>
        <w:spacing w:after="0" w:line="240" w:lineRule="auto"/>
        <w:ind w:firstLine="720"/>
        <w:jc w:val="both"/>
        <w:rPr>
          <w:sz w:val="28"/>
          <w:szCs w:val="28"/>
          <w:lang w:eastAsia="ru-RU"/>
        </w:rPr>
      </w:pPr>
    </w:p>
    <w:p w:rsidR="00DE273D" w:rsidRPr="00EB1CFC" w:rsidRDefault="00DE273D" w:rsidP="00EB1CFC">
      <w:pPr>
        <w:keepNext/>
        <w:spacing w:after="0" w:line="240" w:lineRule="auto"/>
        <w:ind w:firstLine="720"/>
        <w:jc w:val="both"/>
        <w:rPr>
          <w:b/>
          <w:sz w:val="28"/>
          <w:szCs w:val="28"/>
          <w:lang w:eastAsia="ru-RU"/>
        </w:rPr>
      </w:pPr>
    </w:p>
    <w:p w:rsidR="00DE273D" w:rsidRPr="00EB1CFC" w:rsidRDefault="00DE273D" w:rsidP="00EB1CFC">
      <w:pPr>
        <w:keepNext/>
        <w:spacing w:after="0" w:line="240" w:lineRule="auto"/>
        <w:ind w:firstLine="720"/>
        <w:jc w:val="both"/>
        <w:rPr>
          <w:b/>
          <w:sz w:val="28"/>
          <w:szCs w:val="28"/>
          <w:lang w:eastAsia="ru-RU"/>
        </w:rPr>
      </w:pPr>
    </w:p>
    <w:p w:rsidR="00DE273D" w:rsidRPr="00EB1CFC" w:rsidRDefault="00DE273D" w:rsidP="00EB1CFC">
      <w:pPr>
        <w:suppressAutoHyphens/>
        <w:autoSpaceDN w:val="0"/>
        <w:spacing w:after="0" w:line="360" w:lineRule="auto"/>
        <w:jc w:val="both"/>
        <w:textAlignment w:val="baseline"/>
        <w:rPr>
          <w:rFonts w:ascii="Times New Roman" w:hAnsi="Times New Roman" w:cs="Arial CYR"/>
          <w:kern w:val="3"/>
          <w:sz w:val="28"/>
          <w:szCs w:val="28"/>
        </w:rPr>
      </w:pPr>
    </w:p>
    <w:p w:rsidR="00DE273D" w:rsidRPr="00EB1CFC" w:rsidRDefault="00DE273D" w:rsidP="00EB1CFC">
      <w:pPr>
        <w:suppressAutoHyphens/>
        <w:autoSpaceDN w:val="0"/>
        <w:spacing w:after="0" w:line="360" w:lineRule="auto"/>
        <w:jc w:val="both"/>
        <w:textAlignment w:val="baseline"/>
        <w:rPr>
          <w:rFonts w:ascii="Times New Roman" w:hAnsi="Times New Roman" w:cs="Arial CYR"/>
          <w:kern w:val="3"/>
          <w:sz w:val="28"/>
          <w:szCs w:val="28"/>
        </w:rPr>
      </w:pPr>
    </w:p>
    <w:p w:rsidR="00DE273D" w:rsidRPr="00EB1CFC" w:rsidRDefault="00DE273D" w:rsidP="00EB1CFC">
      <w:pPr>
        <w:autoSpaceDE w:val="0"/>
        <w:autoSpaceDN w:val="0"/>
        <w:adjustRightInd w:val="0"/>
        <w:spacing w:after="0" w:line="240" w:lineRule="auto"/>
        <w:jc w:val="center"/>
        <w:rPr>
          <w:rFonts w:ascii="Times New Roman" w:hAnsi="Times New Roman"/>
          <w:sz w:val="28"/>
          <w:szCs w:val="28"/>
          <w:lang w:eastAsia="ru-RU"/>
        </w:rPr>
      </w:pPr>
      <w:r w:rsidRPr="00EB1CFC">
        <w:rPr>
          <w:rFonts w:ascii="Times New Roman" w:hAnsi="Times New Roman"/>
          <w:sz w:val="28"/>
          <w:szCs w:val="28"/>
          <w:lang w:eastAsia="ru-RU"/>
        </w:rPr>
        <w:br w:type="page"/>
      </w:r>
    </w:p>
    <w:p w:rsidR="00DE273D" w:rsidRPr="00EB1CFC" w:rsidRDefault="00DE273D" w:rsidP="00EB1CFC">
      <w:pPr>
        <w:autoSpaceDE w:val="0"/>
        <w:autoSpaceDN w:val="0"/>
        <w:adjustRightInd w:val="0"/>
        <w:spacing w:after="0" w:line="240" w:lineRule="auto"/>
        <w:jc w:val="center"/>
        <w:rPr>
          <w:rFonts w:ascii="Times New Roman" w:hAnsi="Times New Roman"/>
          <w:sz w:val="28"/>
          <w:szCs w:val="28"/>
          <w:lang w:eastAsia="ru-RU"/>
        </w:rPr>
      </w:pPr>
    </w:p>
    <w:p w:rsidR="00DE273D" w:rsidRPr="00EB1CFC" w:rsidRDefault="00DE273D" w:rsidP="00EB1CFC">
      <w:pPr>
        <w:autoSpaceDE w:val="0"/>
        <w:autoSpaceDN w:val="0"/>
        <w:adjustRightInd w:val="0"/>
        <w:spacing w:after="0" w:line="240" w:lineRule="auto"/>
        <w:jc w:val="center"/>
        <w:rPr>
          <w:rFonts w:ascii="Times New Roman" w:hAnsi="Times New Roman"/>
          <w:sz w:val="28"/>
          <w:szCs w:val="28"/>
          <w:lang w:eastAsia="ru-RU"/>
        </w:rPr>
      </w:pPr>
    </w:p>
    <w:p w:rsidR="00DE273D" w:rsidRPr="00EB1CFC" w:rsidRDefault="00DE273D" w:rsidP="00EB1CFC">
      <w:pPr>
        <w:autoSpaceDE w:val="0"/>
        <w:autoSpaceDN w:val="0"/>
        <w:adjustRightInd w:val="0"/>
        <w:spacing w:after="0" w:line="240" w:lineRule="auto"/>
        <w:jc w:val="center"/>
        <w:rPr>
          <w:rFonts w:ascii="Times New Roman" w:hAnsi="Times New Roman"/>
          <w:sz w:val="28"/>
          <w:szCs w:val="28"/>
          <w:lang w:eastAsia="ru-RU"/>
        </w:rPr>
      </w:pPr>
    </w:p>
    <w:p w:rsidR="00DE273D" w:rsidRPr="00EB1CFC" w:rsidRDefault="00DE273D" w:rsidP="00EB1CFC">
      <w:pPr>
        <w:autoSpaceDE w:val="0"/>
        <w:autoSpaceDN w:val="0"/>
        <w:adjustRightInd w:val="0"/>
        <w:spacing w:after="0" w:line="240" w:lineRule="auto"/>
        <w:jc w:val="center"/>
        <w:rPr>
          <w:rFonts w:ascii="Times New Roman" w:hAnsi="Times New Roman"/>
          <w:b/>
          <w:sz w:val="28"/>
          <w:szCs w:val="28"/>
          <w:lang w:eastAsia="ru-RU"/>
        </w:rPr>
      </w:pPr>
    </w:p>
    <w:p w:rsidR="00DE273D" w:rsidRPr="00EB1CFC" w:rsidRDefault="00DE273D" w:rsidP="00EB1CFC">
      <w:pPr>
        <w:autoSpaceDE w:val="0"/>
        <w:autoSpaceDN w:val="0"/>
        <w:adjustRightInd w:val="0"/>
        <w:spacing w:after="0" w:line="240" w:lineRule="auto"/>
        <w:jc w:val="center"/>
        <w:rPr>
          <w:rFonts w:ascii="Times New Roman" w:hAnsi="Times New Roman"/>
          <w:sz w:val="28"/>
          <w:szCs w:val="28"/>
          <w:lang w:eastAsia="ru-RU"/>
        </w:rPr>
      </w:pPr>
      <w:r w:rsidRPr="00EB1CFC">
        <w:rPr>
          <w:rFonts w:ascii="Times New Roman" w:hAnsi="Times New Roman"/>
          <w:b/>
          <w:sz w:val="28"/>
          <w:szCs w:val="28"/>
          <w:lang w:eastAsia="ru-RU"/>
        </w:rPr>
        <w:t>Сборник научных работ</w:t>
      </w:r>
    </w:p>
    <w:p w:rsidR="00DE273D" w:rsidRPr="00EB1CFC" w:rsidRDefault="00DE273D" w:rsidP="00EB1CFC">
      <w:pPr>
        <w:suppressAutoHyphens/>
        <w:spacing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студенческого научного общества «</w:t>
      </w:r>
      <w:r w:rsidRPr="00EB1CFC">
        <w:rPr>
          <w:rFonts w:ascii="Times New Roman" w:hAnsi="Times New Roman"/>
          <w:b/>
          <w:sz w:val="28"/>
          <w:szCs w:val="28"/>
          <w:lang w:val="en-US" w:eastAsia="ru-RU"/>
        </w:rPr>
        <w:t>LEX</w:t>
      </w:r>
      <w:r w:rsidRPr="00EB1CFC">
        <w:rPr>
          <w:rFonts w:ascii="Times New Roman" w:hAnsi="Times New Roman"/>
          <w:b/>
          <w:sz w:val="28"/>
          <w:szCs w:val="28"/>
          <w:lang w:eastAsia="ru-RU"/>
        </w:rPr>
        <w:t>»</w:t>
      </w:r>
    </w:p>
    <w:p w:rsidR="00DE273D" w:rsidRPr="00EB1CFC" w:rsidRDefault="00DE273D" w:rsidP="00EB1CFC">
      <w:pPr>
        <w:suppressAutoHyphens/>
        <w:spacing w:after="0" w:line="240" w:lineRule="auto"/>
        <w:contextualSpacing/>
        <w:jc w:val="center"/>
        <w:rPr>
          <w:rFonts w:ascii="Times New Roman" w:hAnsi="Times New Roman"/>
          <w:b/>
          <w:sz w:val="28"/>
          <w:szCs w:val="28"/>
          <w:lang w:eastAsia="ru-RU"/>
        </w:rPr>
      </w:pPr>
      <w:r w:rsidRPr="00EB1CFC">
        <w:rPr>
          <w:rFonts w:ascii="Times New Roman" w:hAnsi="Times New Roman"/>
          <w:b/>
          <w:sz w:val="28"/>
          <w:szCs w:val="28"/>
          <w:lang w:eastAsia="ru-RU"/>
        </w:rPr>
        <w:t>Выпуск 5</w:t>
      </w: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contextualSpacing/>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r w:rsidRPr="00EB1CFC">
        <w:rPr>
          <w:rFonts w:ascii="Times New Roman" w:hAnsi="Times New Roman"/>
          <w:sz w:val="28"/>
          <w:szCs w:val="28"/>
          <w:lang w:eastAsia="ru-RU"/>
        </w:rPr>
        <w:t>Редактор Н.Д. Собина</w:t>
      </w:r>
    </w:p>
    <w:p w:rsidR="00DE273D" w:rsidRPr="00EB1CFC" w:rsidRDefault="00DE273D" w:rsidP="00EB1CFC">
      <w:pPr>
        <w:suppressAutoHyphens/>
        <w:spacing w:after="0" w:line="240" w:lineRule="auto"/>
        <w:jc w:val="center"/>
        <w:rPr>
          <w:rFonts w:ascii="Times New Roman" w:hAnsi="Times New Roman"/>
          <w:sz w:val="28"/>
          <w:szCs w:val="28"/>
          <w:lang w:eastAsia="ru-RU"/>
        </w:rPr>
      </w:pPr>
      <w:r w:rsidRPr="00EB1CFC">
        <w:rPr>
          <w:rFonts w:ascii="Times New Roman" w:hAnsi="Times New Roman"/>
          <w:sz w:val="28"/>
          <w:szCs w:val="28"/>
          <w:lang w:eastAsia="ru-RU"/>
        </w:rPr>
        <w:t>Художественный редактор Т.Н. Ильина</w:t>
      </w:r>
    </w:p>
    <w:p w:rsidR="00DE273D" w:rsidRPr="00EB1CFC" w:rsidRDefault="00DE273D" w:rsidP="00EB1CFC">
      <w:pPr>
        <w:suppressAutoHyphens/>
        <w:spacing w:after="0" w:line="240" w:lineRule="auto"/>
        <w:jc w:val="center"/>
        <w:rPr>
          <w:rFonts w:ascii="Times New Roman" w:hAnsi="Times New Roman"/>
          <w:sz w:val="28"/>
          <w:szCs w:val="28"/>
          <w:lang w:eastAsia="ru-RU"/>
        </w:rPr>
      </w:pPr>
      <w:r w:rsidRPr="00EB1CFC">
        <w:rPr>
          <w:rFonts w:ascii="Times New Roman" w:hAnsi="Times New Roman"/>
          <w:sz w:val="28"/>
          <w:szCs w:val="28"/>
          <w:lang w:eastAsia="ru-RU"/>
        </w:rPr>
        <w:t>Электронная верстка Т.Н. Ильина</w:t>
      </w: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p>
    <w:p w:rsidR="00DE273D" w:rsidRPr="00EB1CFC" w:rsidRDefault="00DE273D" w:rsidP="00EB1CFC">
      <w:pPr>
        <w:suppressAutoHyphens/>
        <w:spacing w:after="0" w:line="240" w:lineRule="auto"/>
        <w:jc w:val="center"/>
        <w:rPr>
          <w:rFonts w:ascii="Times New Roman" w:hAnsi="Times New Roman"/>
          <w:sz w:val="28"/>
          <w:szCs w:val="28"/>
          <w:lang w:eastAsia="ru-RU"/>
        </w:rPr>
      </w:pPr>
      <w:r w:rsidRPr="00EB1CFC">
        <w:rPr>
          <w:rFonts w:ascii="Times New Roman" w:hAnsi="Times New Roman"/>
          <w:sz w:val="28"/>
          <w:szCs w:val="28"/>
          <w:lang w:eastAsia="ru-RU"/>
        </w:rPr>
        <w:t xml:space="preserve">Подписано в печать «30» _июня_ 2015 г. </w:t>
      </w:r>
    </w:p>
    <w:p w:rsidR="00DE273D" w:rsidRPr="00EB1CFC" w:rsidRDefault="00DE273D" w:rsidP="00EB1CFC">
      <w:pPr>
        <w:suppressAutoHyphens/>
        <w:spacing w:after="0" w:line="240" w:lineRule="auto"/>
        <w:jc w:val="center"/>
        <w:rPr>
          <w:rFonts w:ascii="Times New Roman" w:hAnsi="Times New Roman"/>
          <w:sz w:val="28"/>
          <w:szCs w:val="28"/>
          <w:lang w:eastAsia="ru-RU"/>
        </w:rPr>
      </w:pPr>
      <w:r w:rsidRPr="00EB1CFC">
        <w:rPr>
          <w:rFonts w:ascii="Times New Roman" w:hAnsi="Times New Roman"/>
          <w:sz w:val="28"/>
          <w:szCs w:val="28"/>
          <w:lang w:eastAsia="ru-RU"/>
        </w:rPr>
        <w:t>Формат 60Х84/16. тираж 500 экз. Заказ № _____</w:t>
      </w:r>
    </w:p>
    <w:p w:rsidR="00DE273D" w:rsidRPr="00EB1CFC" w:rsidRDefault="00DE273D" w:rsidP="00EB1CFC">
      <w:pPr>
        <w:spacing w:after="0" w:line="240" w:lineRule="auto"/>
        <w:rPr>
          <w:sz w:val="20"/>
          <w:szCs w:val="20"/>
          <w:lang w:eastAsia="ru-RU"/>
        </w:rPr>
      </w:pPr>
    </w:p>
    <w:p w:rsidR="00DE273D" w:rsidRDefault="00DE273D"/>
    <w:sectPr w:rsidR="00DE273D" w:rsidSect="005A7F97">
      <w:footerReference w:type="even" r:id="rId46"/>
      <w:footerReference w:type="default" r:id="rId47"/>
      <w:footnotePr>
        <w:numRestart w:val="eachPage"/>
      </w:foot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0B" w:rsidRDefault="00F06F0B" w:rsidP="00EB1CFC">
      <w:pPr>
        <w:spacing w:after="0" w:line="240" w:lineRule="auto"/>
      </w:pPr>
      <w:r>
        <w:separator/>
      </w:r>
    </w:p>
  </w:endnote>
  <w:endnote w:type="continuationSeparator" w:id="0">
    <w:p w:rsidR="00F06F0B" w:rsidRDefault="00F06F0B" w:rsidP="00EB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3D" w:rsidRDefault="00DE273D" w:rsidP="007C50B1">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E273D" w:rsidRDefault="00DE273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3D" w:rsidRDefault="00DE273D" w:rsidP="007C50B1">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833EA">
      <w:rPr>
        <w:rStyle w:val="af5"/>
        <w:noProof/>
      </w:rPr>
      <w:t>5</w:t>
    </w:r>
    <w:r>
      <w:rPr>
        <w:rStyle w:val="af5"/>
      </w:rPr>
      <w:fldChar w:fldCharType="end"/>
    </w:r>
  </w:p>
  <w:p w:rsidR="00DE273D" w:rsidRDefault="00DE273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0B" w:rsidRDefault="00F06F0B" w:rsidP="00EB1CFC">
      <w:pPr>
        <w:spacing w:after="0" w:line="240" w:lineRule="auto"/>
      </w:pPr>
      <w:r>
        <w:separator/>
      </w:r>
    </w:p>
  </w:footnote>
  <w:footnote w:type="continuationSeparator" w:id="0">
    <w:p w:rsidR="00F06F0B" w:rsidRDefault="00F06F0B" w:rsidP="00EB1CFC">
      <w:pPr>
        <w:spacing w:after="0" w:line="240" w:lineRule="auto"/>
      </w:pPr>
      <w:r>
        <w:continuationSeparator/>
      </w:r>
    </w:p>
  </w:footnote>
  <w:footnote w:id="1">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Громов Кирилл Александрович, студент 3 курса юридического факультета Курского государственного университета;</w:t>
      </w:r>
    </w:p>
    <w:p w:rsidR="00DE273D" w:rsidRDefault="00DE273D" w:rsidP="005A7F97">
      <w:pPr>
        <w:pStyle w:val="a4"/>
        <w:jc w:val="both"/>
      </w:pPr>
      <w:r w:rsidRPr="005A7F97">
        <w:rPr>
          <w:rFonts w:ascii="Arial" w:hAnsi="Arial" w:cs="Arial"/>
          <w:b/>
        </w:rPr>
        <w:t>Научный руководитель: ассистент кафедры конституционного и административного права юридического факультета Курского государственного университета О.И. Золотова.</w:t>
      </w:r>
      <w:r w:rsidRPr="005A7F97">
        <w:rPr>
          <w:rFonts w:ascii="Arial" w:hAnsi="Arial" w:cs="Arial"/>
          <w:b/>
          <w:i/>
        </w:rPr>
        <w:t xml:space="preserve"> </w:t>
      </w:r>
    </w:p>
  </w:footnote>
  <w:footnote w:id="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Хасбулатов Р. И. Полураспад СССР. Как развалили сверхдержаву // Ратификация «Соглаш</w:t>
      </w:r>
      <w:r w:rsidRPr="005A7F97">
        <w:rPr>
          <w:rFonts w:ascii="Arial" w:hAnsi="Arial" w:cs="Arial"/>
        </w:rPr>
        <w:t>е</w:t>
      </w:r>
      <w:r w:rsidRPr="005A7F97">
        <w:rPr>
          <w:rFonts w:ascii="Arial" w:hAnsi="Arial" w:cs="Arial"/>
        </w:rPr>
        <w:t>ния о создании Союза Независимых Государств» на заседании Верховного Совета Российской Федерации.</w:t>
      </w:r>
    </w:p>
  </w:footnote>
  <w:footnote w:id="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Конституция (Основной Закон) Союза Советских Социалистических Республик 1977 // Свод законов СССР. Т.3. С. 14. 1990.</w:t>
      </w:r>
    </w:p>
  </w:footnote>
  <w:footnote w:id="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ВС СССР от 16.01.1991. </w:t>
      </w:r>
      <w:r w:rsidRPr="005A7F97">
        <w:rPr>
          <w:rFonts w:ascii="Arial" w:hAnsi="Arial" w:cs="Arial"/>
          <w:lang w:val="en-US"/>
        </w:rPr>
        <w:t>N</w:t>
      </w:r>
      <w:r w:rsidRPr="005A7F97">
        <w:rPr>
          <w:rFonts w:ascii="Arial" w:hAnsi="Arial" w:cs="Arial"/>
        </w:rPr>
        <w:t xml:space="preserve"> 1910-1 «Об организации и обеспечению мер пров</w:t>
      </w:r>
      <w:r w:rsidRPr="005A7F97">
        <w:rPr>
          <w:rFonts w:ascii="Arial" w:hAnsi="Arial" w:cs="Arial"/>
        </w:rPr>
        <w:t>е</w:t>
      </w:r>
      <w:r w:rsidRPr="005A7F97">
        <w:rPr>
          <w:rFonts w:ascii="Arial" w:hAnsi="Arial" w:cs="Arial"/>
        </w:rPr>
        <w:t>дения референдума СССР по вопросу о сохранении Союза Советских Социалистических ре</w:t>
      </w:r>
      <w:r w:rsidRPr="005A7F97">
        <w:rPr>
          <w:rFonts w:ascii="Arial" w:hAnsi="Arial" w:cs="Arial"/>
        </w:rPr>
        <w:t>с</w:t>
      </w:r>
      <w:r w:rsidRPr="005A7F97">
        <w:rPr>
          <w:rFonts w:ascii="Arial" w:hAnsi="Arial" w:cs="Arial"/>
        </w:rPr>
        <w:t>публик» [</w:t>
      </w:r>
      <w:r w:rsidRPr="005A7F97">
        <w:rPr>
          <w:rFonts w:ascii="Arial" w:hAnsi="Arial" w:cs="Arial"/>
          <w:lang w:val="en-US"/>
        </w:rPr>
        <w:t>HTML</w:t>
      </w:r>
      <w:r w:rsidRPr="005A7F97">
        <w:rPr>
          <w:rFonts w:ascii="Arial" w:hAnsi="Arial" w:cs="Arial"/>
        </w:rPr>
        <w:t>] (</w:t>
      </w:r>
      <w:hyperlink r:id="rId1" w:history="1">
        <w:r w:rsidRPr="005A7F97">
          <w:rPr>
            <w:rStyle w:val="a3"/>
            <w:rFonts w:ascii="Arial" w:hAnsi="Arial" w:cs="Arial"/>
          </w:rPr>
          <w:t>http://ppt.ru/texts/index.phtml?id=16598&amp;PrintVersion=1</w:t>
        </w:r>
      </w:hyperlink>
      <w:r w:rsidRPr="005A7F97">
        <w:rPr>
          <w:rFonts w:ascii="Arial" w:hAnsi="Arial" w:cs="Arial"/>
        </w:rPr>
        <w:t>) (10.11.2014).</w:t>
      </w:r>
    </w:p>
  </w:footnote>
  <w:footnote w:id="5">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ВС СССР от 21.03.1991. N 2041-1 «Об итогах референдума СССР 17.03.1991.» [</w:t>
      </w:r>
      <w:r w:rsidRPr="005A7F97">
        <w:rPr>
          <w:rFonts w:ascii="Arial" w:hAnsi="Arial" w:cs="Arial"/>
          <w:lang w:val="en-US"/>
        </w:rPr>
        <w:t>HTML</w:t>
      </w:r>
      <w:r w:rsidRPr="005A7F97">
        <w:rPr>
          <w:rFonts w:ascii="Arial" w:hAnsi="Arial" w:cs="Arial"/>
        </w:rPr>
        <w:t>] (</w:t>
      </w:r>
      <w:hyperlink r:id="rId2" w:history="1">
        <w:r w:rsidRPr="005A7F97">
          <w:rPr>
            <w:rStyle w:val="a3"/>
            <w:rFonts w:ascii="Arial" w:hAnsi="Arial" w:cs="Arial"/>
          </w:rPr>
          <w:t>http://www.libussr.ru/doc_ussr/usr_18442.htm</w:t>
        </w:r>
      </w:hyperlink>
      <w:r w:rsidRPr="005A7F97">
        <w:rPr>
          <w:rFonts w:ascii="Arial" w:hAnsi="Arial" w:cs="Arial"/>
        </w:rPr>
        <w:t>) (10.11.2014).</w:t>
      </w:r>
    </w:p>
  </w:footnote>
  <w:footnote w:id="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Конституция УССР 1978, гл.12 [</w:t>
      </w:r>
      <w:r w:rsidRPr="005A7F97">
        <w:rPr>
          <w:rFonts w:ascii="Arial" w:hAnsi="Arial" w:cs="Arial"/>
          <w:lang w:val="en-US"/>
        </w:rPr>
        <w:t>HTML</w:t>
      </w:r>
      <w:r w:rsidRPr="005A7F97">
        <w:rPr>
          <w:rFonts w:ascii="Arial" w:hAnsi="Arial" w:cs="Arial"/>
        </w:rPr>
        <w:t>] (</w:t>
      </w:r>
      <w:hyperlink r:id="rId3" w:history="1">
        <w:r w:rsidRPr="005A7F97">
          <w:rPr>
            <w:rStyle w:val="a3"/>
            <w:rFonts w:ascii="Arial" w:hAnsi="Arial" w:cs="Arial"/>
          </w:rPr>
          <w:t>http://усср.рф/konstitutsiya-ussr/7-konstitutsiya-ukrainskoj-ssr-1978-goda.html</w:t>
        </w:r>
      </w:hyperlink>
      <w:r w:rsidRPr="005A7F97">
        <w:rPr>
          <w:rFonts w:ascii="Arial" w:hAnsi="Arial" w:cs="Arial"/>
        </w:rPr>
        <w:t>) (10.11.2014).</w:t>
      </w:r>
    </w:p>
  </w:footnote>
  <w:footnote w:id="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Конституция БССР 1978, ст. 107, 108 [</w:t>
      </w:r>
      <w:r w:rsidRPr="005A7F97">
        <w:rPr>
          <w:rFonts w:ascii="Arial" w:hAnsi="Arial" w:cs="Arial"/>
          <w:lang w:val="en-US"/>
        </w:rPr>
        <w:t>HTML</w:t>
      </w:r>
      <w:r w:rsidRPr="005A7F97">
        <w:rPr>
          <w:rFonts w:ascii="Arial" w:hAnsi="Arial" w:cs="Arial"/>
        </w:rPr>
        <w:t>] (</w:t>
      </w:r>
      <w:hyperlink r:id="rId4" w:anchor="12" w:history="1">
        <w:r w:rsidRPr="005A7F97">
          <w:rPr>
            <w:rStyle w:val="a3"/>
            <w:rFonts w:ascii="Arial" w:hAnsi="Arial" w:cs="Arial"/>
          </w:rPr>
          <w:t>http://www.pravo.by/main.aspx?guid=2081#12</w:t>
        </w:r>
      </w:hyperlink>
      <w:r w:rsidRPr="005A7F97">
        <w:rPr>
          <w:rFonts w:ascii="Arial" w:hAnsi="Arial" w:cs="Arial"/>
        </w:rPr>
        <w:t>) (10.11.2014).</w:t>
      </w:r>
    </w:p>
  </w:footnote>
  <w:footnote w:id="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Конституция РСФСР 1978 // СУ РСФСР. 1991. N 51. С. 582.</w:t>
      </w:r>
    </w:p>
  </w:footnote>
  <w:footnote w:id="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Леонид Кравчук: «Если бы мы все были тогда более демократичными и цивилизованными» / НГ-Политика // Независимая газета [</w:t>
      </w:r>
      <w:r w:rsidRPr="005A7F97">
        <w:rPr>
          <w:rFonts w:ascii="Arial" w:hAnsi="Arial" w:cs="Arial"/>
          <w:lang w:val="en-US"/>
        </w:rPr>
        <w:t>HTML</w:t>
      </w:r>
      <w:r w:rsidRPr="005A7F97">
        <w:rPr>
          <w:rFonts w:ascii="Arial" w:hAnsi="Arial" w:cs="Arial"/>
        </w:rPr>
        <w:t>] (</w:t>
      </w:r>
      <w:hyperlink r:id="rId5" w:history="1">
        <w:r w:rsidRPr="005A7F97">
          <w:rPr>
            <w:rStyle w:val="a3"/>
            <w:rFonts w:ascii="Arial" w:hAnsi="Arial" w:cs="Arial"/>
          </w:rPr>
          <w:t>http://www.ng.ru/ng_politics/2010-04-20/14_kravchuk.html</w:t>
        </w:r>
      </w:hyperlink>
      <w:r w:rsidRPr="005A7F97">
        <w:rPr>
          <w:rFonts w:ascii="Arial" w:hAnsi="Arial" w:cs="Arial"/>
        </w:rPr>
        <w:t>) (10.11.2014).</w:t>
      </w:r>
    </w:p>
  </w:footnote>
  <w:footnote w:id="1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Станислав Шушкевич: «Я ни о чём не жалею» // Независимая газета, 20 апреля 2010 [</w:t>
      </w:r>
      <w:r w:rsidRPr="005A7F97">
        <w:rPr>
          <w:rFonts w:ascii="Arial" w:hAnsi="Arial" w:cs="Arial"/>
          <w:lang w:val="en-US"/>
        </w:rPr>
        <w:t>HTML</w:t>
      </w:r>
      <w:r w:rsidRPr="005A7F97">
        <w:rPr>
          <w:rFonts w:ascii="Arial" w:hAnsi="Arial" w:cs="Arial"/>
        </w:rPr>
        <w:t>] (</w:t>
      </w:r>
      <w:hyperlink r:id="rId6" w:history="1">
        <w:r w:rsidRPr="005A7F97">
          <w:rPr>
            <w:rStyle w:val="a3"/>
            <w:rFonts w:ascii="Arial" w:hAnsi="Arial" w:cs="Arial"/>
          </w:rPr>
          <w:t>http://www.ng.ru/ng_politics/2010-04-20/15_shushkevich.html</w:t>
        </w:r>
      </w:hyperlink>
      <w:r w:rsidRPr="005A7F97">
        <w:rPr>
          <w:rFonts w:ascii="Arial" w:hAnsi="Arial" w:cs="Arial"/>
        </w:rPr>
        <w:t>) (10.11.2014).</w:t>
      </w:r>
    </w:p>
  </w:footnote>
  <w:footnote w:id="1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Владимир Исаков. Расчлененка. Кто и как развалил Советский Союз: Хроника. Документы. М.,1998.</w:t>
      </w:r>
    </w:p>
  </w:footnote>
  <w:footnote w:id="12">
    <w:p w:rsidR="00DE273D" w:rsidRPr="005A7F97" w:rsidRDefault="00DE273D" w:rsidP="005A7F97">
      <w:pPr>
        <w:spacing w:after="0"/>
        <w:jc w:val="both"/>
        <w:rPr>
          <w:rFonts w:ascii="Arial" w:hAnsi="Arial" w:cs="Arial"/>
          <w:b/>
          <w:bCs/>
          <w:sz w:val="20"/>
          <w:szCs w:val="20"/>
        </w:rPr>
      </w:pPr>
      <w:r w:rsidRPr="005A7F97">
        <w:rPr>
          <w:rStyle w:val="a6"/>
          <w:rFonts w:ascii="Arial" w:hAnsi="Arial" w:cs="Arial"/>
          <w:b/>
          <w:sz w:val="20"/>
          <w:szCs w:val="20"/>
        </w:rPr>
        <w:footnoteRef/>
      </w:r>
      <w:r w:rsidRPr="005A7F97">
        <w:rPr>
          <w:rFonts w:ascii="Arial" w:hAnsi="Arial" w:cs="Arial"/>
          <w:b/>
          <w:bCs/>
          <w:sz w:val="20"/>
          <w:szCs w:val="20"/>
        </w:rPr>
        <w:t xml:space="preserve"> Лопатина Наталья Дмитриевна, магистрант 1 курса юридического факультета Курского государственного университета;</w:t>
      </w:r>
    </w:p>
    <w:p w:rsidR="00DE273D" w:rsidRDefault="00DE273D" w:rsidP="005A7F97">
      <w:pPr>
        <w:spacing w:after="0"/>
        <w:jc w:val="both"/>
      </w:pPr>
      <w:r w:rsidRPr="005A7F97">
        <w:rPr>
          <w:rFonts w:ascii="Arial" w:hAnsi="Arial" w:cs="Arial"/>
          <w:b/>
          <w:bCs/>
          <w:sz w:val="20"/>
          <w:szCs w:val="20"/>
        </w:rPr>
        <w:t>Научный руководитель: кандидат юридических наук, доцент кафедры теории и истории государства и права О.В. Харсеева.</w:t>
      </w:r>
    </w:p>
  </w:footnote>
  <w:footnote w:id="1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Чебиряев С.А. Великий русский реформатор. Жизнь, деятельность, политические взгляды М.М. Сперанского.  М., 1993. С. 93.</w:t>
      </w:r>
    </w:p>
  </w:footnote>
  <w:footnote w:id="1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Сперанский М.М. Проекты и записки. М., 1961 С. 216</w:t>
      </w:r>
    </w:p>
  </w:footnote>
  <w:footnote w:id="15">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Ерошкин Н.П. Крепостническое самодержавие и его политические институты. М.,  1981 . С. 91.</w:t>
      </w:r>
    </w:p>
  </w:footnote>
  <w:footnote w:id="16">
    <w:p w:rsidR="00DE273D" w:rsidRDefault="00DE273D" w:rsidP="005A7F97">
      <w:pPr>
        <w:pStyle w:val="a4"/>
        <w:jc w:val="both"/>
      </w:pPr>
      <w:r w:rsidRPr="005A7F97">
        <w:rPr>
          <w:rStyle w:val="a6"/>
          <w:rFonts w:ascii="Arial" w:hAnsi="Arial" w:cs="Arial"/>
        </w:rPr>
        <w:footnoteRef/>
      </w:r>
      <w:r w:rsidRPr="005A7F97">
        <w:rPr>
          <w:rFonts w:ascii="Arial" w:hAnsi="Arial" w:cs="Arial"/>
        </w:rPr>
        <w:t>Манифест «Образование государственного совета» [</w:t>
      </w:r>
      <w:r w:rsidRPr="005A7F97">
        <w:rPr>
          <w:rFonts w:ascii="Arial" w:hAnsi="Arial" w:cs="Arial"/>
          <w:lang w:val="en-US"/>
        </w:rPr>
        <w:t>HTML</w:t>
      </w:r>
      <w:r w:rsidRPr="005A7F97">
        <w:rPr>
          <w:rFonts w:ascii="Arial" w:hAnsi="Arial" w:cs="Arial"/>
        </w:rPr>
        <w:t>] (http://www.hist.msu.ru/ER/Etext/gossovet.htm).</w:t>
      </w:r>
    </w:p>
  </w:footnote>
  <w:footnote w:id="1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Ерошкин Н.П.  История государственных учреждений в дореволюционной России. М., 1968. С. 144. </w:t>
      </w:r>
    </w:p>
  </w:footnote>
  <w:footnote w:id="1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Чибиряев С.А. Великий русский реформатор. Жизнь, деятельность, политический взгляды М.М. Сперанского. М., 1993.  С. 94.</w:t>
      </w:r>
    </w:p>
  </w:footnote>
  <w:footnote w:id="1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Там же. С. 95</w:t>
      </w:r>
    </w:p>
  </w:footnote>
  <w:footnote w:id="2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Там же. С.146.</w:t>
      </w:r>
    </w:p>
  </w:footnote>
  <w:footnote w:id="2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Там же. С. 94. </w:t>
      </w:r>
    </w:p>
  </w:footnote>
  <w:footnote w:id="22">
    <w:p w:rsidR="00DE273D" w:rsidRDefault="00DE273D" w:rsidP="005A7F97">
      <w:pPr>
        <w:spacing w:after="0"/>
        <w:jc w:val="both"/>
      </w:pPr>
      <w:r w:rsidRPr="005A7F97">
        <w:rPr>
          <w:rStyle w:val="a6"/>
          <w:rFonts w:ascii="Arial" w:hAnsi="Arial" w:cs="Arial"/>
          <w:sz w:val="20"/>
          <w:szCs w:val="20"/>
        </w:rPr>
        <w:footnoteRef/>
      </w:r>
      <w:r w:rsidRPr="005A7F97">
        <w:rPr>
          <w:rFonts w:ascii="Arial" w:hAnsi="Arial" w:cs="Arial"/>
          <w:sz w:val="20"/>
          <w:szCs w:val="20"/>
        </w:rPr>
        <w:t xml:space="preserve"> Троицкий Н.А. Россия в XIX в. М,. 2003. С. 18.</w:t>
      </w:r>
    </w:p>
  </w:footnote>
  <w:footnote w:id="2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Предтеченский А.В. Очерки общественно-политической истории России в первой четверти XIX в. М., 1957.  С. 115. </w:t>
      </w:r>
    </w:p>
  </w:footnote>
  <w:footnote w:id="2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Горылев А. И. Некоторые вопросы становления представительной демократии в России // Вестник Нижегородского государственного университета им. Н. И. Лобачевского. Серия «Пр</w:t>
      </w:r>
      <w:r w:rsidRPr="005A7F97">
        <w:rPr>
          <w:rFonts w:ascii="Arial" w:hAnsi="Arial" w:cs="Arial"/>
        </w:rPr>
        <w:t>а</w:t>
      </w:r>
      <w:r w:rsidRPr="005A7F97">
        <w:rPr>
          <w:rFonts w:ascii="Arial" w:hAnsi="Arial" w:cs="Arial"/>
        </w:rPr>
        <w:t>во». 1998. № 1</w:t>
      </w:r>
      <w:r w:rsidRPr="005A7F97">
        <w:rPr>
          <w:rStyle w:val="reference-text"/>
          <w:rFonts w:ascii="Arial" w:hAnsi="Arial" w:cs="Arial"/>
        </w:rPr>
        <w:t>. С. 56.</w:t>
      </w:r>
    </w:p>
  </w:footnote>
  <w:footnote w:id="25">
    <w:p w:rsidR="00DE273D" w:rsidRDefault="00DE273D" w:rsidP="005A7F97">
      <w:pPr>
        <w:spacing w:after="0"/>
        <w:jc w:val="both"/>
      </w:pPr>
      <w:r w:rsidRPr="005A7F97">
        <w:rPr>
          <w:rStyle w:val="a6"/>
          <w:rFonts w:ascii="Arial" w:hAnsi="Arial" w:cs="Arial"/>
          <w:sz w:val="20"/>
          <w:szCs w:val="20"/>
        </w:rPr>
        <w:footnoteRef/>
      </w:r>
      <w:r w:rsidRPr="005A7F97">
        <w:rPr>
          <w:rFonts w:ascii="Arial" w:hAnsi="Arial" w:cs="Arial"/>
          <w:sz w:val="20"/>
          <w:szCs w:val="20"/>
        </w:rPr>
        <w:t xml:space="preserve"> Дмитриев С.С., Нечкина М.В.. Хрестоматия по истории СССР. Т.2. М.,  1949.  С. 317.</w:t>
      </w:r>
    </w:p>
  </w:footnote>
  <w:footnote w:id="26">
    <w:p w:rsidR="00DE273D" w:rsidRPr="005A7F97" w:rsidRDefault="00DE273D" w:rsidP="005A7F97">
      <w:pPr>
        <w:widowControl w:val="0"/>
        <w:suppressAutoHyphens/>
        <w:spacing w:after="0"/>
        <w:jc w:val="both"/>
        <w:rPr>
          <w:rFonts w:ascii="Arial" w:hAnsi="Arial" w:cs="Arial"/>
          <w:b/>
          <w:sz w:val="20"/>
          <w:szCs w:val="20"/>
        </w:rPr>
      </w:pPr>
      <w:r w:rsidRPr="005A7F97">
        <w:rPr>
          <w:rStyle w:val="a6"/>
          <w:rFonts w:ascii="Arial" w:hAnsi="Arial" w:cs="Arial"/>
          <w:b/>
          <w:sz w:val="20"/>
          <w:szCs w:val="20"/>
        </w:rPr>
        <w:footnoteRef/>
      </w:r>
      <w:r w:rsidRPr="005A7F97">
        <w:rPr>
          <w:rFonts w:ascii="Arial" w:hAnsi="Arial" w:cs="Arial"/>
          <w:b/>
          <w:sz w:val="20"/>
          <w:szCs w:val="20"/>
        </w:rPr>
        <w:t xml:space="preserve"> Обухов </w:t>
      </w:r>
      <w:r>
        <w:rPr>
          <w:rFonts w:ascii="Arial" w:hAnsi="Arial" w:cs="Arial"/>
          <w:b/>
          <w:sz w:val="20"/>
          <w:szCs w:val="20"/>
        </w:rPr>
        <w:t>Игорь Михайлович</w:t>
      </w:r>
      <w:r w:rsidRPr="005A7F97">
        <w:rPr>
          <w:rFonts w:ascii="Arial" w:hAnsi="Arial" w:cs="Arial"/>
          <w:b/>
          <w:sz w:val="20"/>
          <w:szCs w:val="20"/>
        </w:rPr>
        <w:t xml:space="preserve">, студент 1 курса магистратуры юридического факультета Курского государственного университета; </w:t>
      </w:r>
    </w:p>
    <w:p w:rsidR="00DE273D" w:rsidRDefault="00DE273D" w:rsidP="005A7F97">
      <w:pPr>
        <w:widowControl w:val="0"/>
        <w:suppressAutoHyphens/>
        <w:spacing w:after="0"/>
        <w:jc w:val="both"/>
      </w:pPr>
      <w:r w:rsidRPr="005A7F97">
        <w:rPr>
          <w:rFonts w:ascii="Arial" w:hAnsi="Arial" w:cs="Arial"/>
          <w:b/>
          <w:sz w:val="20"/>
          <w:szCs w:val="20"/>
        </w:rPr>
        <w:t>Научный руководитель: кандидат юридических наук, доцент кафедры теории и истории государства и права факультета Курского государственного университета О.В. Харсеева.</w:t>
      </w:r>
    </w:p>
  </w:footnote>
  <w:footnote w:id="2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афиров В.М. Естественно-позитивное право (проблемы теории и практики): Автореф. дис. ... д-ра юрид. наук. Н. Новгород, 2005. С. 10. </w:t>
      </w:r>
    </w:p>
  </w:footnote>
  <w:footnote w:id="2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Концепции современного правопонимания: Материалы круглого стола. СПб., 2004. С. 8–22.</w:t>
      </w:r>
    </w:p>
  </w:footnote>
  <w:footnote w:id="2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Нерсесянц В.С. Философия права. 2-е изд., перераб. и доп. М., 2006. С. 30–47.</w:t>
      </w:r>
    </w:p>
  </w:footnote>
  <w:footnote w:id="3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Нерсесянц В.С. Философия права. М., 2006. С. 32.</w:t>
      </w:r>
    </w:p>
  </w:footnote>
  <w:footnote w:id="3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Нерсесянц В.С. История политических и правовых учений. М., 2005. С. 79; Он же. Философия права. М., 2006. С. 509.</w:t>
      </w:r>
    </w:p>
  </w:footnote>
  <w:footnote w:id="3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Нерсесянц В.С. Философия права. М., 2006. С. 30.</w:t>
      </w:r>
    </w:p>
  </w:footnote>
  <w:footnote w:id="3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Там же. С. 48.</w:t>
      </w:r>
    </w:p>
  </w:footnote>
  <w:footnote w:id="3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Четвернин В.А. Лекции по теории права. Вып. 1. М., 2000. С. 48.</w:t>
      </w:r>
    </w:p>
  </w:footnote>
  <w:footnote w:id="35">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Подъячева Елена Викторовна, студентка 4 курса юридического факультета Курского государственного университета;</w:t>
      </w:r>
    </w:p>
    <w:p w:rsidR="00DE273D" w:rsidRDefault="00DE273D" w:rsidP="005A7F97">
      <w:pPr>
        <w:widowControl w:val="0"/>
        <w:autoSpaceDE w:val="0"/>
        <w:autoSpaceDN w:val="0"/>
        <w:adjustRightInd w:val="0"/>
        <w:spacing w:after="0"/>
        <w:jc w:val="both"/>
      </w:pPr>
      <w:r w:rsidRPr="005A7F97">
        <w:rPr>
          <w:rFonts w:ascii="Arial" w:hAnsi="Arial" w:cs="Arial"/>
          <w:b/>
          <w:bCs/>
          <w:sz w:val="20"/>
          <w:szCs w:val="20"/>
        </w:rPr>
        <w:t xml:space="preserve">Научный руководитель: кандидат юридических наук, доцент кафедры </w:t>
      </w:r>
      <w:r w:rsidRPr="005A7F97">
        <w:rPr>
          <w:rFonts w:ascii="Arial" w:hAnsi="Arial" w:cs="Arial"/>
          <w:b/>
          <w:sz w:val="20"/>
          <w:szCs w:val="20"/>
        </w:rPr>
        <w:t>конституционного и административного права юридического факультета Курского государственного ун</w:t>
      </w:r>
      <w:r w:rsidRPr="005A7F97">
        <w:rPr>
          <w:rFonts w:ascii="Arial" w:hAnsi="Arial" w:cs="Arial"/>
          <w:b/>
          <w:sz w:val="20"/>
          <w:szCs w:val="20"/>
        </w:rPr>
        <w:t>и</w:t>
      </w:r>
      <w:r w:rsidRPr="005A7F97">
        <w:rPr>
          <w:rFonts w:ascii="Arial" w:hAnsi="Arial" w:cs="Arial"/>
          <w:b/>
          <w:sz w:val="20"/>
          <w:szCs w:val="20"/>
        </w:rPr>
        <w:t>верситета Т.Н. Ильина.</w:t>
      </w:r>
    </w:p>
  </w:footnote>
  <w:footnote w:id="3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Давид Р. Основные правовые системы современности. М., 1998. С. 301.</w:t>
      </w:r>
    </w:p>
  </w:footnote>
  <w:footnote w:id="37">
    <w:p w:rsidR="00DE273D" w:rsidRDefault="00DE273D" w:rsidP="005A7F97">
      <w:pPr>
        <w:widowControl w:val="0"/>
        <w:autoSpaceDE w:val="0"/>
        <w:autoSpaceDN w:val="0"/>
        <w:adjustRightInd w:val="0"/>
        <w:spacing w:after="0"/>
        <w:jc w:val="both"/>
      </w:pPr>
      <w:r w:rsidRPr="005A7F97">
        <w:rPr>
          <w:rStyle w:val="a6"/>
          <w:rFonts w:ascii="Arial" w:hAnsi="Arial" w:cs="Arial"/>
          <w:sz w:val="20"/>
          <w:szCs w:val="20"/>
        </w:rPr>
        <w:footnoteRef/>
      </w:r>
      <w:r w:rsidRPr="005A7F97">
        <w:rPr>
          <w:rFonts w:ascii="Arial" w:hAnsi="Arial" w:cs="Arial"/>
          <w:sz w:val="20"/>
          <w:szCs w:val="20"/>
        </w:rPr>
        <w:t xml:space="preserve"> Анишина В.И. Решения российских судов в системе праворегулирования: некоторые пробл</w:t>
      </w:r>
      <w:r w:rsidRPr="005A7F97">
        <w:rPr>
          <w:rFonts w:ascii="Arial" w:hAnsi="Arial" w:cs="Arial"/>
          <w:sz w:val="20"/>
          <w:szCs w:val="20"/>
        </w:rPr>
        <w:t>е</w:t>
      </w:r>
      <w:r w:rsidRPr="005A7F97">
        <w:rPr>
          <w:rFonts w:ascii="Arial" w:hAnsi="Arial" w:cs="Arial"/>
          <w:sz w:val="20"/>
          <w:szCs w:val="20"/>
        </w:rPr>
        <w:t>мы теории и практики // Государство и право. 2007. № 7. С. 57.</w:t>
      </w:r>
    </w:p>
  </w:footnote>
  <w:footnote w:id="3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Поляков А.В. Общая теория права: Проблемы интерпретации в контексте коммуникативного подхода: Курс лекций. СПб., 2004. С. 235.</w:t>
      </w:r>
    </w:p>
  </w:footnote>
  <w:footnote w:id="39">
    <w:p w:rsidR="00DE273D" w:rsidRPr="005A7F97" w:rsidRDefault="00DE273D" w:rsidP="005A7F97">
      <w:pPr>
        <w:widowControl w:val="0"/>
        <w:autoSpaceDE w:val="0"/>
        <w:autoSpaceDN w:val="0"/>
        <w:adjustRightInd w:val="0"/>
        <w:spacing w:after="0"/>
        <w:jc w:val="both"/>
        <w:rPr>
          <w:rFonts w:ascii="Arial" w:hAnsi="Arial" w:cs="Arial"/>
          <w:sz w:val="20"/>
          <w:szCs w:val="20"/>
        </w:rPr>
      </w:pPr>
      <w:r w:rsidRPr="005A7F97">
        <w:rPr>
          <w:rStyle w:val="a6"/>
          <w:rFonts w:ascii="Arial" w:hAnsi="Arial" w:cs="Arial"/>
          <w:sz w:val="20"/>
          <w:szCs w:val="20"/>
        </w:rPr>
        <w:footnoteRef/>
      </w:r>
      <w:r w:rsidRPr="005A7F97">
        <w:rPr>
          <w:rFonts w:ascii="Arial" w:hAnsi="Arial" w:cs="Arial"/>
          <w:sz w:val="20"/>
          <w:szCs w:val="20"/>
        </w:rPr>
        <w:t xml:space="preserve"> Пряхина Т.М., Розанова Е.В. Решения Европейского суда по правам человека в правовой с</w:t>
      </w:r>
      <w:r w:rsidRPr="005A7F97">
        <w:rPr>
          <w:rFonts w:ascii="Arial" w:hAnsi="Arial" w:cs="Arial"/>
          <w:sz w:val="20"/>
          <w:szCs w:val="20"/>
        </w:rPr>
        <w:t>и</w:t>
      </w:r>
      <w:r w:rsidRPr="005A7F97">
        <w:rPr>
          <w:rFonts w:ascii="Arial" w:hAnsi="Arial" w:cs="Arial"/>
          <w:sz w:val="20"/>
          <w:szCs w:val="20"/>
        </w:rPr>
        <w:t>стеме России /</w:t>
      </w:r>
      <w:r>
        <w:rPr>
          <w:rFonts w:ascii="Arial" w:hAnsi="Arial" w:cs="Arial"/>
          <w:sz w:val="20"/>
          <w:szCs w:val="20"/>
        </w:rPr>
        <w:t>/ Вестник</w:t>
      </w:r>
      <w:r w:rsidRPr="005A7F97">
        <w:rPr>
          <w:rFonts w:ascii="Arial" w:hAnsi="Arial" w:cs="Arial"/>
          <w:sz w:val="20"/>
          <w:szCs w:val="20"/>
        </w:rPr>
        <w:t xml:space="preserve"> МГПУ. Серия «Юридические науки». 2010. № 2. С. 83.</w:t>
      </w:r>
    </w:p>
    <w:p w:rsidR="00DE273D" w:rsidRPr="005A7F97" w:rsidRDefault="00DE273D" w:rsidP="005A7F97">
      <w:pPr>
        <w:widowControl w:val="0"/>
        <w:autoSpaceDE w:val="0"/>
        <w:autoSpaceDN w:val="0"/>
        <w:adjustRightInd w:val="0"/>
        <w:spacing w:after="0"/>
        <w:ind w:firstLine="540"/>
        <w:jc w:val="both"/>
        <w:rPr>
          <w:rFonts w:ascii="Arial" w:hAnsi="Arial" w:cs="Arial"/>
          <w:sz w:val="20"/>
          <w:szCs w:val="20"/>
        </w:rPr>
      </w:pPr>
    </w:p>
    <w:p w:rsidR="00DE273D" w:rsidRDefault="00DE273D" w:rsidP="005A7F97">
      <w:pPr>
        <w:widowControl w:val="0"/>
        <w:autoSpaceDE w:val="0"/>
        <w:autoSpaceDN w:val="0"/>
        <w:adjustRightInd w:val="0"/>
        <w:spacing w:after="0"/>
        <w:ind w:firstLine="540"/>
        <w:jc w:val="both"/>
      </w:pPr>
    </w:p>
  </w:footnote>
  <w:footnote w:id="40">
    <w:p w:rsidR="00DE273D" w:rsidRDefault="00DE273D" w:rsidP="005A7F97">
      <w:pPr>
        <w:widowControl w:val="0"/>
        <w:autoSpaceDE w:val="0"/>
        <w:autoSpaceDN w:val="0"/>
        <w:adjustRightInd w:val="0"/>
        <w:spacing w:after="0"/>
        <w:jc w:val="both"/>
      </w:pPr>
      <w:r w:rsidRPr="005A7F97">
        <w:rPr>
          <w:rStyle w:val="a6"/>
          <w:rFonts w:ascii="Arial" w:hAnsi="Arial" w:cs="Arial"/>
          <w:sz w:val="20"/>
          <w:szCs w:val="20"/>
        </w:rPr>
        <w:footnoteRef/>
      </w:r>
      <w:r w:rsidRPr="005A7F97">
        <w:rPr>
          <w:rFonts w:ascii="Arial" w:hAnsi="Arial" w:cs="Arial"/>
          <w:sz w:val="20"/>
          <w:szCs w:val="20"/>
        </w:rPr>
        <w:t xml:space="preserve"> См.: Марченко М.Н. Правовые системы современного мира: Учеб. пособ. М., 2001. С. 297.</w:t>
      </w:r>
    </w:p>
  </w:footnote>
  <w:footnote w:id="41">
    <w:p w:rsidR="00DE273D" w:rsidRDefault="00DE273D" w:rsidP="005A7F97">
      <w:pPr>
        <w:widowControl w:val="0"/>
        <w:autoSpaceDE w:val="0"/>
        <w:autoSpaceDN w:val="0"/>
        <w:adjustRightInd w:val="0"/>
        <w:spacing w:after="0"/>
        <w:jc w:val="both"/>
      </w:pPr>
      <w:r w:rsidRPr="005A7F97">
        <w:rPr>
          <w:rStyle w:val="a6"/>
          <w:rFonts w:ascii="Arial" w:hAnsi="Arial" w:cs="Arial"/>
          <w:sz w:val="20"/>
          <w:szCs w:val="20"/>
        </w:rPr>
        <w:footnoteRef/>
      </w:r>
      <w:r w:rsidRPr="005A7F97">
        <w:rPr>
          <w:rFonts w:ascii="Arial" w:hAnsi="Arial" w:cs="Arial"/>
          <w:sz w:val="20"/>
          <w:szCs w:val="20"/>
        </w:rPr>
        <w:t xml:space="preserve"> См.: Тарасова В.В. Акты судебного толкования правовых норм: юридическая природа и кла</w:t>
      </w:r>
      <w:r w:rsidRPr="005A7F97">
        <w:rPr>
          <w:rFonts w:ascii="Arial" w:hAnsi="Arial" w:cs="Arial"/>
          <w:sz w:val="20"/>
          <w:szCs w:val="20"/>
        </w:rPr>
        <w:t>с</w:t>
      </w:r>
      <w:r w:rsidRPr="005A7F97">
        <w:rPr>
          <w:rFonts w:ascii="Arial" w:hAnsi="Arial" w:cs="Arial"/>
          <w:sz w:val="20"/>
          <w:szCs w:val="20"/>
        </w:rPr>
        <w:t>сификация / Под ред. М.И. Байтина. Саратов, 2002. С. 143.</w:t>
      </w:r>
    </w:p>
  </w:footnote>
  <w:footnote w:id="4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Ерошкин Н.В. Интерпретационные акты Высшего Арбитражного Суда Российской Фед</w:t>
      </w:r>
      <w:r w:rsidRPr="005A7F97">
        <w:rPr>
          <w:rFonts w:ascii="Arial" w:hAnsi="Arial" w:cs="Arial"/>
        </w:rPr>
        <w:t>е</w:t>
      </w:r>
      <w:r w:rsidRPr="005A7F97">
        <w:rPr>
          <w:rFonts w:ascii="Arial" w:hAnsi="Arial" w:cs="Arial"/>
        </w:rPr>
        <w:t>рации // Современное право. 2011. № 2. С. 88–92.</w:t>
      </w:r>
    </w:p>
  </w:footnote>
  <w:footnote w:id="43">
    <w:p w:rsidR="00DE273D" w:rsidRDefault="00DE273D" w:rsidP="005A7F97">
      <w:pPr>
        <w:autoSpaceDE w:val="0"/>
        <w:autoSpaceDN w:val="0"/>
        <w:adjustRightInd w:val="0"/>
        <w:spacing w:after="0"/>
        <w:jc w:val="both"/>
      </w:pPr>
      <w:r w:rsidRPr="005A7F97">
        <w:rPr>
          <w:rStyle w:val="a6"/>
          <w:rFonts w:ascii="Arial" w:hAnsi="Arial" w:cs="Arial"/>
          <w:sz w:val="20"/>
          <w:szCs w:val="20"/>
        </w:rPr>
        <w:footnoteRef/>
      </w:r>
      <w:r w:rsidRPr="005A7F97">
        <w:rPr>
          <w:rFonts w:ascii="Arial" w:hAnsi="Arial" w:cs="Arial"/>
          <w:sz w:val="20"/>
          <w:szCs w:val="20"/>
        </w:rPr>
        <w:t xml:space="preserve"> Федеральный конституционный закон от 28 апреля 1995 г. № 1-ФКЗ «Об арбитражных судах в Российской Федерации» // Собрание законодательства РФ. 1995. № 18. Ст. 1589.</w:t>
      </w:r>
    </w:p>
  </w:footnote>
  <w:footnote w:id="4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Арбитражный процессуальный кодекс Российской Федерации от 24 июля 2002 г. № 95–ФЗ // Российская газета. 2002. 27 июля.</w:t>
      </w:r>
    </w:p>
  </w:footnote>
  <w:footnote w:id="45">
    <w:p w:rsidR="00DE273D" w:rsidRDefault="00DE273D" w:rsidP="005A7F97">
      <w:pPr>
        <w:widowControl w:val="0"/>
        <w:autoSpaceDE w:val="0"/>
        <w:autoSpaceDN w:val="0"/>
        <w:adjustRightInd w:val="0"/>
        <w:spacing w:after="0"/>
        <w:jc w:val="both"/>
      </w:pPr>
      <w:r w:rsidRPr="005A7F97">
        <w:rPr>
          <w:rStyle w:val="a6"/>
          <w:rFonts w:ascii="Arial" w:hAnsi="Arial" w:cs="Arial"/>
          <w:sz w:val="20"/>
          <w:szCs w:val="20"/>
        </w:rPr>
        <w:footnoteRef/>
      </w:r>
      <w:r w:rsidRPr="005A7F97">
        <w:rPr>
          <w:rFonts w:ascii="Arial" w:hAnsi="Arial" w:cs="Arial"/>
          <w:sz w:val="20"/>
          <w:szCs w:val="20"/>
        </w:rPr>
        <w:t xml:space="preserve"> Европейская </w:t>
      </w:r>
      <w:hyperlink r:id="rId7" w:history="1">
        <w:r w:rsidRPr="005A7F97">
          <w:rPr>
            <w:rFonts w:ascii="Arial" w:hAnsi="Arial" w:cs="Arial"/>
            <w:sz w:val="20"/>
            <w:szCs w:val="20"/>
          </w:rPr>
          <w:t>конвенция</w:t>
        </w:r>
      </w:hyperlink>
      <w:r w:rsidRPr="005A7F97">
        <w:rPr>
          <w:rFonts w:ascii="Arial" w:hAnsi="Arial" w:cs="Arial"/>
          <w:sz w:val="20"/>
          <w:szCs w:val="20"/>
        </w:rPr>
        <w:t xml:space="preserve"> о защите прав человека и основных свобод от 04.11.1950 // Действ</w:t>
      </w:r>
      <w:r w:rsidRPr="005A7F97">
        <w:rPr>
          <w:rFonts w:ascii="Arial" w:hAnsi="Arial" w:cs="Arial"/>
          <w:sz w:val="20"/>
          <w:szCs w:val="20"/>
        </w:rPr>
        <w:t>у</w:t>
      </w:r>
      <w:r w:rsidRPr="005A7F97">
        <w:rPr>
          <w:rFonts w:ascii="Arial" w:hAnsi="Arial" w:cs="Arial"/>
          <w:sz w:val="20"/>
          <w:szCs w:val="20"/>
        </w:rPr>
        <w:t>ющее международное право: В 3 т. / Сост. Ю.М. Колосов, Э.С. Кривчикова. М., 1999. Т. 2. С. 108.</w:t>
      </w:r>
    </w:p>
  </w:footnote>
  <w:footnote w:id="4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Всеобщая декларация прав человека. Принята Генеральной Ассамблеей ООН 10.12.1948 // Конституционное право России: Сб. конституционно-правовых актов / Сост. Н.А. Михалева, отв. ред. О.Е. Кутафин. М., 1998. С. 231. </w:t>
      </w:r>
    </w:p>
  </w:footnote>
  <w:footnote w:id="47">
    <w:p w:rsidR="00DE273D" w:rsidRDefault="00DE273D" w:rsidP="005A7F97">
      <w:pPr>
        <w:autoSpaceDE w:val="0"/>
        <w:autoSpaceDN w:val="0"/>
        <w:adjustRightInd w:val="0"/>
        <w:spacing w:after="0"/>
        <w:jc w:val="both"/>
      </w:pPr>
      <w:r w:rsidRPr="005A7F97">
        <w:rPr>
          <w:rStyle w:val="a6"/>
          <w:rFonts w:ascii="Arial" w:hAnsi="Arial" w:cs="Arial"/>
          <w:sz w:val="20"/>
          <w:szCs w:val="20"/>
        </w:rPr>
        <w:footnoteRef/>
      </w:r>
      <w:r w:rsidRPr="005A7F97">
        <w:rPr>
          <w:rFonts w:ascii="Arial" w:hAnsi="Arial" w:cs="Arial"/>
          <w:sz w:val="20"/>
          <w:szCs w:val="20"/>
        </w:rPr>
        <w:t xml:space="preserve"> Федеральный конституционный закон от 21 июля 1994 г. № 1-ФКЗ «О Конституционном Суде Российской Федерации» // Российская газета. 1994. 23 июля.</w:t>
      </w:r>
    </w:p>
  </w:footnote>
  <w:footnote w:id="48">
    <w:p w:rsidR="00DE273D" w:rsidRPr="005A7F97" w:rsidRDefault="00DE273D" w:rsidP="005A7F97">
      <w:pPr>
        <w:widowControl w:val="0"/>
        <w:suppressAutoHyphens/>
        <w:spacing w:after="0"/>
        <w:jc w:val="both"/>
        <w:rPr>
          <w:rFonts w:ascii="Arial" w:hAnsi="Arial" w:cs="Arial"/>
          <w:b/>
          <w:sz w:val="20"/>
          <w:szCs w:val="20"/>
        </w:rPr>
      </w:pPr>
      <w:r w:rsidRPr="005A7F97">
        <w:rPr>
          <w:rStyle w:val="a6"/>
          <w:rFonts w:ascii="Arial" w:hAnsi="Arial" w:cs="Arial"/>
          <w:b/>
          <w:sz w:val="20"/>
          <w:szCs w:val="20"/>
        </w:rPr>
        <w:footnoteRef/>
      </w:r>
      <w:r w:rsidRPr="005A7F97">
        <w:rPr>
          <w:rFonts w:ascii="Arial" w:hAnsi="Arial" w:cs="Arial"/>
          <w:b/>
          <w:sz w:val="20"/>
          <w:szCs w:val="20"/>
        </w:rPr>
        <w:t xml:space="preserve"> Ситников Виталий Алексеевич, студент 1 курса юридического факультета Курского государственного университета;</w:t>
      </w:r>
    </w:p>
    <w:p w:rsidR="00DE273D" w:rsidRDefault="00DE273D" w:rsidP="005A7F97">
      <w:pPr>
        <w:pStyle w:val="a4"/>
        <w:jc w:val="both"/>
      </w:pPr>
      <w:r w:rsidRPr="005A7F97">
        <w:rPr>
          <w:rFonts w:ascii="Arial" w:hAnsi="Arial" w:cs="Arial"/>
          <w:b/>
        </w:rPr>
        <w:t>Научный руководитель: кандидат юридических наук, старший преподаватель кафедры теории и истории государства и права факультета Курского государственного универс</w:t>
      </w:r>
      <w:r w:rsidRPr="005A7F97">
        <w:rPr>
          <w:rFonts w:ascii="Arial" w:hAnsi="Arial" w:cs="Arial"/>
          <w:b/>
        </w:rPr>
        <w:t>и</w:t>
      </w:r>
      <w:r w:rsidRPr="005A7F97">
        <w:rPr>
          <w:rFonts w:ascii="Arial" w:hAnsi="Arial" w:cs="Arial"/>
          <w:b/>
        </w:rPr>
        <w:t>тета С. Л. Сергеева.</w:t>
      </w:r>
      <w:r w:rsidRPr="005A7F97">
        <w:rPr>
          <w:rFonts w:ascii="Arial" w:hAnsi="Arial" w:cs="Arial"/>
        </w:rPr>
        <w:t xml:space="preserve"> </w:t>
      </w:r>
    </w:p>
  </w:footnote>
  <w:footnote w:id="4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История государства и права зарубежных стран: учебник / отв. Ред. Н.А. Крашенникова., М.,, 2005, С.73; Марченко М.Н. Судебное правотворчество и судейское право. М., 2007. С. 84; Жидков О.А.: Верховный Суд США: право и политика. С. 379-381. и др.</w:t>
      </w:r>
    </w:p>
  </w:footnote>
  <w:footnote w:id="5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подробнее о вкладе в юридическую науку сторонников социологической юриспруденции: История политических и правовых учений / под ред. </w:t>
      </w:r>
      <w:r w:rsidRPr="005A7F97">
        <w:rPr>
          <w:rFonts w:ascii="Arial" w:hAnsi="Arial" w:cs="Arial"/>
          <w:lang w:val="en-US"/>
        </w:rPr>
        <w:t xml:space="preserve">B.C. </w:t>
      </w:r>
      <w:r w:rsidRPr="005A7F97">
        <w:rPr>
          <w:rFonts w:ascii="Arial" w:hAnsi="Arial" w:cs="Arial"/>
        </w:rPr>
        <w:t>Нерсесянца</w:t>
      </w:r>
      <w:r w:rsidRPr="005A7F97">
        <w:rPr>
          <w:rFonts w:ascii="Arial" w:hAnsi="Arial" w:cs="Arial"/>
          <w:lang w:val="en-US"/>
        </w:rPr>
        <w:t xml:space="preserve">. </w:t>
      </w:r>
      <w:r w:rsidRPr="005A7F97">
        <w:rPr>
          <w:rFonts w:ascii="Arial" w:hAnsi="Arial" w:cs="Arial"/>
        </w:rPr>
        <w:t>М</w:t>
      </w:r>
      <w:r w:rsidRPr="005A7F97">
        <w:rPr>
          <w:rFonts w:ascii="Arial" w:hAnsi="Arial" w:cs="Arial"/>
          <w:lang w:val="en-US"/>
        </w:rPr>
        <w:t xml:space="preserve">., 1983. </w:t>
      </w:r>
      <w:r w:rsidRPr="005A7F97">
        <w:rPr>
          <w:rFonts w:ascii="Arial" w:hAnsi="Arial" w:cs="Arial"/>
        </w:rPr>
        <w:t>и</w:t>
      </w:r>
      <w:r w:rsidRPr="005A7F97">
        <w:rPr>
          <w:rFonts w:ascii="Arial" w:hAnsi="Arial" w:cs="Arial"/>
          <w:lang w:val="en-US"/>
        </w:rPr>
        <w:t xml:space="preserve"> </w:t>
      </w:r>
      <w:r w:rsidRPr="005A7F97">
        <w:rPr>
          <w:rFonts w:ascii="Arial" w:hAnsi="Arial" w:cs="Arial"/>
        </w:rPr>
        <w:t>др</w:t>
      </w:r>
      <w:r w:rsidRPr="005A7F97">
        <w:rPr>
          <w:rFonts w:ascii="Arial" w:hAnsi="Arial" w:cs="Arial"/>
          <w:lang w:val="en-US"/>
        </w:rPr>
        <w:t>.</w:t>
      </w:r>
    </w:p>
  </w:footnote>
  <w:footnote w:id="51">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Friedman L.M.A. Histoty of American Law. 2rd ed. N.Y., 2005. P. 479.</w:t>
      </w:r>
    </w:p>
  </w:footnote>
  <w:footnote w:id="52">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United States v. The Saline Bank of Virginia, I Pit. U.S. 100 (1828).</w:t>
      </w:r>
    </w:p>
  </w:footnote>
  <w:footnote w:id="53">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Murphy v. Waterfront Commission of New York, 378 U.S. 51 (1964).</w:t>
      </w:r>
    </w:p>
  </w:footnote>
  <w:footnote w:id="54">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West Coast Hotel Co v. Parrish, 300 U. S. 379 (1937).</w:t>
      </w:r>
    </w:p>
  </w:footnote>
  <w:footnote w:id="55">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West </w:t>
      </w:r>
      <w:r w:rsidRPr="005A7F97">
        <w:rPr>
          <w:rFonts w:ascii="Arial" w:hAnsi="Arial" w:cs="Arial"/>
        </w:rPr>
        <w:t>С</w:t>
      </w:r>
      <w:r w:rsidRPr="005A7F97">
        <w:rPr>
          <w:rFonts w:ascii="Arial" w:hAnsi="Arial" w:cs="Arial"/>
          <w:lang w:val="en-US"/>
        </w:rPr>
        <w:t>oast Hotel Co. v. Parrish, 300 U. S. 379 (1937).</w:t>
      </w:r>
    </w:p>
  </w:footnote>
  <w:footnote w:id="56">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w:t>
      </w:r>
      <w:r w:rsidRPr="005A7F97">
        <w:rPr>
          <w:rFonts w:ascii="Arial" w:hAnsi="Arial" w:cs="Arial"/>
        </w:rPr>
        <w:t>См</w:t>
      </w:r>
      <w:r w:rsidRPr="005A7F97">
        <w:rPr>
          <w:rFonts w:ascii="Arial" w:hAnsi="Arial" w:cs="Arial"/>
          <w:lang w:val="en-US"/>
        </w:rPr>
        <w:t>.: White G.E. The Constitution and the New Deal. – Cambridge, Mass: Harvard University Press, 2000. P</w:t>
      </w:r>
      <w:r w:rsidRPr="005A7F97">
        <w:rPr>
          <w:rFonts w:ascii="Arial" w:hAnsi="Arial" w:cs="Arial"/>
        </w:rPr>
        <w:t>. 276-280.</w:t>
      </w:r>
    </w:p>
  </w:footnote>
  <w:footnote w:id="5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Судебный Минимализм – критическое отношение судейского большинства к признанию пр</w:t>
      </w:r>
      <w:r w:rsidRPr="005A7F97">
        <w:rPr>
          <w:rFonts w:ascii="Arial" w:hAnsi="Arial" w:cs="Arial"/>
        </w:rPr>
        <w:t>а</w:t>
      </w:r>
      <w:r w:rsidRPr="005A7F97">
        <w:rPr>
          <w:rFonts w:ascii="Arial" w:hAnsi="Arial" w:cs="Arial"/>
        </w:rPr>
        <w:t>вомерности государственного вмешательства в решение социальных проблем. Суд, начиная с 1980-х гг. отказался от развития конституционных принципов, от наделения американского го</w:t>
      </w:r>
      <w:r w:rsidRPr="005A7F97">
        <w:rPr>
          <w:rFonts w:ascii="Arial" w:hAnsi="Arial" w:cs="Arial"/>
        </w:rPr>
        <w:t>с</w:t>
      </w:r>
      <w:r w:rsidRPr="005A7F97">
        <w:rPr>
          <w:rFonts w:ascii="Arial" w:hAnsi="Arial" w:cs="Arial"/>
        </w:rPr>
        <w:t>ударства и американских граждан новыми правами.</w:t>
      </w:r>
    </w:p>
  </w:footnote>
  <w:footnote w:id="58">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Dworkin R. Law’s empire. L., 1986. XIII</w:t>
      </w:r>
      <w:r w:rsidRPr="005A7F97">
        <w:rPr>
          <w:rFonts w:ascii="Arial" w:hAnsi="Arial" w:cs="Arial"/>
        </w:rPr>
        <w:t xml:space="preserve">. </w:t>
      </w:r>
      <w:r w:rsidRPr="005A7F97">
        <w:rPr>
          <w:rFonts w:ascii="Arial" w:hAnsi="Arial" w:cs="Arial"/>
          <w:lang w:val="en-US"/>
        </w:rPr>
        <w:t>P</w:t>
      </w:r>
      <w:r w:rsidRPr="005A7F97">
        <w:rPr>
          <w:rFonts w:ascii="Arial" w:hAnsi="Arial" w:cs="Arial"/>
        </w:rPr>
        <w:t>. 413.</w:t>
      </w:r>
    </w:p>
  </w:footnote>
  <w:footnote w:id="5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Ориджинализм – догматическое толкование принципов Конституции США осуществляется в соответствии с замыслами и понятиями, вкладываемыми в конституционные формулировки творцами Конституции США в конце </w:t>
      </w:r>
      <w:r w:rsidRPr="005A7F97">
        <w:rPr>
          <w:rFonts w:ascii="Arial" w:hAnsi="Arial" w:cs="Arial"/>
          <w:lang w:val="en-US"/>
        </w:rPr>
        <w:t>XVIII</w:t>
      </w:r>
      <w:r w:rsidRPr="005A7F97">
        <w:rPr>
          <w:rFonts w:ascii="Arial" w:hAnsi="Arial" w:cs="Arial"/>
        </w:rPr>
        <w:t xml:space="preserve"> века.</w:t>
      </w:r>
    </w:p>
  </w:footnote>
  <w:footnote w:id="60">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Dworkin R. Justice for Hedgehogs – Cambridge, Mass.: Harward University Press 2011. P. 414.</w:t>
      </w:r>
    </w:p>
  </w:footnote>
  <w:footnote w:id="61">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w:t>
      </w:r>
      <w:r w:rsidRPr="005A7F97">
        <w:rPr>
          <w:rFonts w:ascii="Arial" w:hAnsi="Arial" w:cs="Arial"/>
        </w:rPr>
        <w:t>Цит</w:t>
      </w:r>
      <w:r w:rsidRPr="005A7F97">
        <w:rPr>
          <w:rFonts w:ascii="Arial" w:hAnsi="Arial" w:cs="Arial"/>
          <w:lang w:val="en-US"/>
        </w:rPr>
        <w:t xml:space="preserve">. </w:t>
      </w:r>
      <w:r w:rsidRPr="005A7F97">
        <w:rPr>
          <w:rFonts w:ascii="Arial" w:hAnsi="Arial" w:cs="Arial"/>
        </w:rPr>
        <w:t>По</w:t>
      </w:r>
      <w:r w:rsidRPr="005A7F97">
        <w:rPr>
          <w:rFonts w:ascii="Arial" w:hAnsi="Arial" w:cs="Arial"/>
          <w:lang w:val="en-US"/>
        </w:rPr>
        <w:t>: Constitutionalism in America Vol.2 E Pluribus Unum: Constitutional Principles  and Instit</w:t>
      </w:r>
      <w:r w:rsidRPr="005A7F97">
        <w:rPr>
          <w:rFonts w:ascii="Arial" w:hAnsi="Arial" w:cs="Arial"/>
          <w:lang w:val="en-US"/>
        </w:rPr>
        <w:t>u</w:t>
      </w:r>
      <w:r w:rsidRPr="005A7F97">
        <w:rPr>
          <w:rFonts w:ascii="Arial" w:hAnsi="Arial" w:cs="Arial"/>
          <w:lang w:val="en-US"/>
        </w:rPr>
        <w:t>tions. N</w:t>
      </w:r>
      <w:r w:rsidRPr="005A7F97">
        <w:rPr>
          <w:rFonts w:ascii="Arial" w:hAnsi="Arial" w:cs="Arial"/>
        </w:rPr>
        <w:t>.</w:t>
      </w:r>
      <w:r w:rsidRPr="005A7F97">
        <w:rPr>
          <w:rFonts w:ascii="Arial" w:hAnsi="Arial" w:cs="Arial"/>
          <w:lang w:val="en-US"/>
        </w:rPr>
        <w:t>Y</w:t>
      </w:r>
      <w:r w:rsidRPr="005A7F97">
        <w:rPr>
          <w:rFonts w:ascii="Arial" w:hAnsi="Arial" w:cs="Arial"/>
        </w:rPr>
        <w:t xml:space="preserve">. 1988. </w:t>
      </w:r>
      <w:r w:rsidRPr="005A7F97">
        <w:rPr>
          <w:rFonts w:ascii="Arial" w:hAnsi="Arial" w:cs="Arial"/>
          <w:lang w:val="en-US"/>
        </w:rPr>
        <w:t>P</w:t>
      </w:r>
      <w:r w:rsidRPr="005A7F97">
        <w:rPr>
          <w:rFonts w:ascii="Arial" w:hAnsi="Arial" w:cs="Arial"/>
        </w:rPr>
        <w:t>. 218.</w:t>
      </w:r>
    </w:p>
  </w:footnote>
  <w:footnote w:id="6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Пресняков М.В. Конституционная концепция принципов справедливости. М., 2009. С. 55.</w:t>
      </w:r>
    </w:p>
  </w:footnote>
  <w:footnote w:id="6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Там же.</w:t>
      </w:r>
    </w:p>
  </w:footnote>
  <w:footnote w:id="64">
    <w:p w:rsidR="00DE273D" w:rsidRPr="005A7F97" w:rsidRDefault="00DE273D" w:rsidP="005A7F97">
      <w:pPr>
        <w:spacing w:after="0"/>
        <w:ind w:left="-30"/>
        <w:jc w:val="both"/>
        <w:rPr>
          <w:rFonts w:ascii="Arial" w:hAnsi="Arial" w:cs="Arial"/>
          <w:b/>
          <w:bCs/>
          <w:sz w:val="20"/>
          <w:szCs w:val="20"/>
        </w:rPr>
      </w:pPr>
      <w:r w:rsidRPr="005A7F97">
        <w:rPr>
          <w:rStyle w:val="a6"/>
          <w:rFonts w:ascii="Arial" w:hAnsi="Arial" w:cs="Arial"/>
          <w:b/>
          <w:sz w:val="20"/>
          <w:szCs w:val="20"/>
        </w:rPr>
        <w:footnoteRef/>
      </w:r>
      <w:r w:rsidRPr="005A7F97">
        <w:rPr>
          <w:rFonts w:ascii="Arial" w:hAnsi="Arial" w:cs="Arial"/>
          <w:b/>
          <w:sz w:val="20"/>
          <w:szCs w:val="20"/>
        </w:rPr>
        <w:t xml:space="preserve"> </w:t>
      </w:r>
      <w:r w:rsidRPr="005A7F97">
        <w:rPr>
          <w:rFonts w:ascii="Arial" w:hAnsi="Arial" w:cs="Arial"/>
          <w:b/>
          <w:bCs/>
          <w:sz w:val="20"/>
          <w:szCs w:val="20"/>
        </w:rPr>
        <w:t>Тригуб Ольга Михайловна, магистрант 2 курса юридического факультета Курского гос</w:t>
      </w:r>
      <w:r w:rsidRPr="005A7F97">
        <w:rPr>
          <w:rFonts w:ascii="Arial" w:hAnsi="Arial" w:cs="Arial"/>
          <w:b/>
          <w:bCs/>
          <w:sz w:val="20"/>
          <w:szCs w:val="20"/>
        </w:rPr>
        <w:t>у</w:t>
      </w:r>
      <w:r w:rsidRPr="005A7F97">
        <w:rPr>
          <w:rFonts w:ascii="Arial" w:hAnsi="Arial" w:cs="Arial"/>
          <w:b/>
          <w:bCs/>
          <w:sz w:val="20"/>
          <w:szCs w:val="20"/>
        </w:rPr>
        <w:t>дарственного факультета;</w:t>
      </w:r>
    </w:p>
    <w:p w:rsidR="00DE273D" w:rsidRDefault="00DE273D" w:rsidP="005A7F97">
      <w:pPr>
        <w:pStyle w:val="a4"/>
        <w:jc w:val="both"/>
      </w:pPr>
      <w:r w:rsidRPr="005A7F97">
        <w:rPr>
          <w:rFonts w:ascii="Arial" w:hAnsi="Arial" w:cs="Arial"/>
          <w:b/>
        </w:rPr>
        <w:t>Научный руководитель: кандидат юридических наук, доцент кафедры уголовного права и процесса  Курского государственного университета А.В. Самойлов.</w:t>
      </w:r>
      <w:r w:rsidRPr="005A7F97">
        <w:rPr>
          <w:rFonts w:ascii="Arial" w:hAnsi="Arial" w:cs="Arial"/>
        </w:rPr>
        <w:t xml:space="preserve">  </w:t>
      </w:r>
      <w:r w:rsidRPr="005A7F97">
        <w:rPr>
          <w:rFonts w:ascii="Arial" w:hAnsi="Arial" w:cs="Arial"/>
          <w:b/>
        </w:rPr>
        <w:t xml:space="preserve">                   </w:t>
      </w:r>
    </w:p>
  </w:footnote>
  <w:footnote w:id="65">
    <w:p w:rsidR="00DE273D" w:rsidRDefault="00DE273D" w:rsidP="005A7F97">
      <w:pPr>
        <w:spacing w:after="0"/>
        <w:jc w:val="both"/>
      </w:pPr>
      <w:r w:rsidRPr="005A7F97">
        <w:rPr>
          <w:rStyle w:val="a6"/>
          <w:rFonts w:ascii="Arial" w:hAnsi="Arial" w:cs="Arial"/>
          <w:sz w:val="20"/>
          <w:szCs w:val="20"/>
        </w:rPr>
        <w:footnoteRef/>
      </w:r>
      <w:r w:rsidRPr="005A7F97">
        <w:rPr>
          <w:rFonts w:ascii="Arial" w:hAnsi="Arial" w:cs="Arial"/>
          <w:sz w:val="20"/>
          <w:szCs w:val="20"/>
        </w:rPr>
        <w:t xml:space="preserve"> Беляев И.Д. Лекции по истории русского законодательства. М., 1901.</w:t>
      </w:r>
    </w:p>
  </w:footnote>
  <w:footnote w:id="6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Там же.</w:t>
      </w:r>
    </w:p>
  </w:footnote>
  <w:footnote w:id="67">
    <w:p w:rsidR="00DE273D" w:rsidRDefault="00DE273D" w:rsidP="005A7F97">
      <w:pPr>
        <w:spacing w:after="0"/>
        <w:jc w:val="both"/>
      </w:pPr>
      <w:r w:rsidRPr="005A7F97">
        <w:rPr>
          <w:rStyle w:val="a6"/>
          <w:rFonts w:ascii="Arial" w:hAnsi="Arial" w:cs="Arial"/>
          <w:sz w:val="20"/>
          <w:szCs w:val="20"/>
        </w:rPr>
        <w:footnoteRef/>
      </w:r>
      <w:r w:rsidRPr="005A7F97">
        <w:rPr>
          <w:rFonts w:ascii="Arial" w:hAnsi="Arial" w:cs="Arial"/>
          <w:sz w:val="20"/>
          <w:szCs w:val="20"/>
        </w:rPr>
        <w:t xml:space="preserve"> Псковская судная грамота // Памятники русского права. Вып. 2. М., 1987. С. 286.</w:t>
      </w:r>
    </w:p>
  </w:footnote>
  <w:footnote w:id="68">
    <w:p w:rsidR="00DE273D" w:rsidRDefault="00DE273D" w:rsidP="005A7F97">
      <w:pPr>
        <w:spacing w:after="0"/>
        <w:jc w:val="both"/>
      </w:pPr>
      <w:r w:rsidRPr="005A7F97">
        <w:rPr>
          <w:rStyle w:val="a6"/>
          <w:rFonts w:ascii="Arial" w:hAnsi="Arial" w:cs="Arial"/>
          <w:sz w:val="20"/>
          <w:szCs w:val="20"/>
        </w:rPr>
        <w:footnoteRef/>
      </w:r>
      <w:r w:rsidRPr="005A7F97">
        <w:rPr>
          <w:rFonts w:ascii="Arial" w:hAnsi="Arial" w:cs="Arial"/>
          <w:sz w:val="20"/>
          <w:szCs w:val="20"/>
        </w:rPr>
        <w:t xml:space="preserve"> Новгородская судная грамота // Памятники русского права. Вып. 3. М., 1990. С. 294.</w:t>
      </w:r>
    </w:p>
  </w:footnote>
  <w:footnote w:id="6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Там же.</w:t>
      </w:r>
    </w:p>
  </w:footnote>
  <w:footnote w:id="70">
    <w:p w:rsidR="00DE273D" w:rsidRDefault="00DE273D" w:rsidP="005A7F97">
      <w:pPr>
        <w:pStyle w:val="msonormalcxspmiddle"/>
        <w:suppressAutoHyphens/>
        <w:spacing w:before="0" w:beforeAutospacing="0" w:after="0" w:afterAutospacing="0"/>
        <w:contextualSpacing/>
        <w:jc w:val="both"/>
      </w:pPr>
      <w:r w:rsidRPr="005A7F97">
        <w:rPr>
          <w:rStyle w:val="a6"/>
          <w:rFonts w:ascii="Arial" w:hAnsi="Arial" w:cs="Arial"/>
        </w:rPr>
        <w:footnoteRef/>
      </w:r>
      <w:r w:rsidRPr="005A7F97">
        <w:rPr>
          <w:rFonts w:ascii="Arial" w:hAnsi="Arial" w:cs="Arial"/>
        </w:rPr>
        <w:t xml:space="preserve"> Судебник 1497 г. // Российское законодательство </w:t>
      </w:r>
      <w:r w:rsidRPr="005A7F97">
        <w:rPr>
          <w:rFonts w:ascii="Arial" w:hAnsi="Arial" w:cs="Arial"/>
          <w:lang w:val="en-US"/>
        </w:rPr>
        <w:t>X</w:t>
      </w:r>
      <w:r w:rsidRPr="005A7F97">
        <w:rPr>
          <w:rFonts w:ascii="Arial" w:hAnsi="Arial" w:cs="Arial"/>
        </w:rPr>
        <w:t>–</w:t>
      </w:r>
      <w:r w:rsidRPr="005A7F97">
        <w:rPr>
          <w:rFonts w:ascii="Arial" w:hAnsi="Arial" w:cs="Arial"/>
          <w:lang w:val="en-US"/>
        </w:rPr>
        <w:t>XX</w:t>
      </w:r>
      <w:r w:rsidRPr="005A7F97">
        <w:rPr>
          <w:rFonts w:ascii="Arial" w:hAnsi="Arial" w:cs="Arial"/>
        </w:rPr>
        <w:t xml:space="preserve"> веков. Т. 2. М., 1985. С. 54–62.</w:t>
      </w:r>
    </w:p>
  </w:footnote>
  <w:footnote w:id="71">
    <w:p w:rsidR="00DE273D" w:rsidRDefault="00DE273D" w:rsidP="005A7F97">
      <w:pPr>
        <w:spacing w:after="0"/>
        <w:jc w:val="both"/>
      </w:pPr>
      <w:r w:rsidRPr="005A7F97">
        <w:rPr>
          <w:rStyle w:val="a6"/>
          <w:rFonts w:ascii="Arial" w:hAnsi="Arial" w:cs="Arial"/>
          <w:sz w:val="20"/>
          <w:szCs w:val="20"/>
        </w:rPr>
        <w:footnoteRef/>
      </w:r>
      <w:r w:rsidRPr="005A7F97">
        <w:rPr>
          <w:rFonts w:ascii="Arial" w:hAnsi="Arial" w:cs="Arial"/>
          <w:sz w:val="20"/>
          <w:szCs w:val="20"/>
        </w:rPr>
        <w:t xml:space="preserve"> Дмитриев Ф.М. История судебных инстанций и гражданского апелляционного судопроизво</w:t>
      </w:r>
      <w:r w:rsidRPr="005A7F97">
        <w:rPr>
          <w:rFonts w:ascii="Arial" w:hAnsi="Arial" w:cs="Arial"/>
          <w:sz w:val="20"/>
          <w:szCs w:val="20"/>
        </w:rPr>
        <w:t>д</w:t>
      </w:r>
      <w:r w:rsidRPr="005A7F97">
        <w:rPr>
          <w:rFonts w:ascii="Arial" w:hAnsi="Arial" w:cs="Arial"/>
          <w:sz w:val="20"/>
          <w:szCs w:val="20"/>
        </w:rPr>
        <w:t>ства от Судебника до Учреждения о губерниях. М., 1989. С. 288.</w:t>
      </w:r>
    </w:p>
  </w:footnote>
  <w:footnote w:id="72">
    <w:p w:rsidR="00DE273D" w:rsidRPr="005A7F97" w:rsidRDefault="00DE273D" w:rsidP="005A7F97">
      <w:pPr>
        <w:spacing w:after="0"/>
        <w:jc w:val="both"/>
        <w:rPr>
          <w:rFonts w:ascii="Arial" w:hAnsi="Arial" w:cs="Arial"/>
          <w:sz w:val="20"/>
          <w:szCs w:val="20"/>
        </w:rPr>
      </w:pPr>
      <w:r w:rsidRPr="005A7F97">
        <w:rPr>
          <w:rStyle w:val="a6"/>
          <w:rFonts w:ascii="Arial" w:hAnsi="Arial" w:cs="Arial"/>
          <w:sz w:val="20"/>
          <w:szCs w:val="20"/>
        </w:rPr>
        <w:footnoteRef/>
      </w:r>
      <w:r w:rsidRPr="005A7F97">
        <w:rPr>
          <w:rFonts w:ascii="Arial" w:hAnsi="Arial" w:cs="Arial"/>
          <w:sz w:val="20"/>
          <w:szCs w:val="20"/>
        </w:rPr>
        <w:t xml:space="preserve"> Михайлов М.М. Русское гражданское судопроизводство в его историческом развитии от Ул</w:t>
      </w:r>
      <w:r w:rsidRPr="005A7F97">
        <w:rPr>
          <w:rFonts w:ascii="Arial" w:hAnsi="Arial" w:cs="Arial"/>
          <w:sz w:val="20"/>
          <w:szCs w:val="20"/>
        </w:rPr>
        <w:t>о</w:t>
      </w:r>
      <w:r w:rsidRPr="005A7F97">
        <w:rPr>
          <w:rFonts w:ascii="Arial" w:hAnsi="Arial" w:cs="Arial"/>
          <w:sz w:val="20"/>
          <w:szCs w:val="20"/>
        </w:rPr>
        <w:t>жения 1649 г. до издания Свода законов. СПб., 1856.</w:t>
      </w:r>
    </w:p>
    <w:p w:rsidR="00DE273D" w:rsidRDefault="00DE273D" w:rsidP="005A7F97">
      <w:pPr>
        <w:spacing w:after="0"/>
        <w:jc w:val="both"/>
      </w:pPr>
    </w:p>
  </w:footnote>
  <w:footnote w:id="7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Полное собрание законов Российской империи. Т. 10. М., 1985.</w:t>
      </w:r>
    </w:p>
  </w:footnote>
  <w:footnote w:id="7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Виленский Б.В. Подготовка Судебной реформы 20 ноября 1864 г. в России. Саратов, 1963.</w:t>
      </w:r>
    </w:p>
  </w:footnote>
  <w:footnote w:id="75">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Кипкаева Н.В. Правовая политика в сфере пересмотра актов правосудия в России до Суде</w:t>
      </w:r>
      <w:r w:rsidRPr="005A7F97">
        <w:rPr>
          <w:rFonts w:ascii="Arial" w:hAnsi="Arial" w:cs="Arial"/>
        </w:rPr>
        <w:t>б</w:t>
      </w:r>
      <w:r w:rsidRPr="005A7F97">
        <w:rPr>
          <w:rFonts w:ascii="Arial" w:hAnsi="Arial" w:cs="Arial"/>
        </w:rPr>
        <w:t>ной реформы середины 19 века // История государства и права. 2011. № 7.</w:t>
      </w:r>
    </w:p>
  </w:footnote>
  <w:footnote w:id="76">
    <w:p w:rsidR="00DE273D" w:rsidRPr="005A7F97" w:rsidRDefault="00DE273D" w:rsidP="005A7F97">
      <w:pPr>
        <w:spacing w:after="0"/>
        <w:jc w:val="both"/>
        <w:rPr>
          <w:rFonts w:ascii="Arial" w:hAnsi="Arial" w:cs="Arial"/>
          <w:sz w:val="20"/>
          <w:szCs w:val="20"/>
        </w:rPr>
      </w:pPr>
      <w:r w:rsidRPr="005A7F97">
        <w:rPr>
          <w:rStyle w:val="a6"/>
          <w:rFonts w:ascii="Arial" w:hAnsi="Arial" w:cs="Arial"/>
          <w:sz w:val="20"/>
          <w:szCs w:val="20"/>
        </w:rPr>
        <w:footnoteRef/>
      </w:r>
      <w:r w:rsidRPr="005A7F97">
        <w:rPr>
          <w:rFonts w:ascii="Arial" w:hAnsi="Arial" w:cs="Arial"/>
          <w:sz w:val="20"/>
          <w:szCs w:val="20"/>
        </w:rPr>
        <w:t xml:space="preserve"> Червоткин А.С. Пособие для судей. М., 2010.</w:t>
      </w:r>
    </w:p>
    <w:p w:rsidR="00DE273D" w:rsidRDefault="00DE273D" w:rsidP="005A7F97">
      <w:pPr>
        <w:spacing w:after="0"/>
        <w:jc w:val="both"/>
      </w:pPr>
    </w:p>
  </w:footnote>
  <w:footnote w:id="77">
    <w:p w:rsidR="00DE273D" w:rsidRDefault="00DE273D" w:rsidP="005A7F97">
      <w:pPr>
        <w:spacing w:after="0"/>
        <w:jc w:val="both"/>
      </w:pPr>
      <w:r w:rsidRPr="005A7F97">
        <w:rPr>
          <w:rStyle w:val="a6"/>
          <w:rFonts w:ascii="Arial" w:hAnsi="Arial" w:cs="Arial"/>
          <w:sz w:val="20"/>
          <w:szCs w:val="20"/>
        </w:rPr>
        <w:footnoteRef/>
      </w:r>
      <w:r w:rsidRPr="005A7F97">
        <w:rPr>
          <w:rFonts w:ascii="Arial" w:hAnsi="Arial" w:cs="Arial"/>
          <w:sz w:val="20"/>
          <w:szCs w:val="20"/>
        </w:rPr>
        <w:t xml:space="preserve"> Червоткин А.С. Пособие для судей. М., 2010.</w:t>
      </w:r>
    </w:p>
  </w:footnote>
  <w:footnote w:id="7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Деревскова В.М. Апелляционное производство в уголовном процессе дореволюционной Ро</w:t>
      </w:r>
      <w:r w:rsidRPr="005A7F97">
        <w:rPr>
          <w:rFonts w:ascii="Arial" w:hAnsi="Arial" w:cs="Arial"/>
        </w:rPr>
        <w:t>с</w:t>
      </w:r>
      <w:r w:rsidRPr="005A7F97">
        <w:rPr>
          <w:rFonts w:ascii="Arial" w:hAnsi="Arial" w:cs="Arial"/>
        </w:rPr>
        <w:t>сии // Известия Иркутской государственной экономической академии. 2010. № 5.</w:t>
      </w:r>
    </w:p>
  </w:footnote>
  <w:footnote w:id="79">
    <w:p w:rsidR="00DE273D" w:rsidRPr="005A7F97" w:rsidRDefault="00DE273D" w:rsidP="005A7F97">
      <w:pPr>
        <w:spacing w:after="0"/>
        <w:jc w:val="both"/>
        <w:rPr>
          <w:rFonts w:ascii="Arial" w:hAnsi="Arial" w:cs="Arial"/>
          <w:sz w:val="20"/>
          <w:szCs w:val="20"/>
        </w:rPr>
      </w:pPr>
      <w:r w:rsidRPr="005A7F97">
        <w:rPr>
          <w:rStyle w:val="a6"/>
          <w:rFonts w:ascii="Arial" w:hAnsi="Arial" w:cs="Arial"/>
          <w:sz w:val="20"/>
          <w:szCs w:val="20"/>
        </w:rPr>
        <w:footnoteRef/>
      </w:r>
      <w:r w:rsidRPr="005A7F97">
        <w:rPr>
          <w:rFonts w:ascii="Arial" w:hAnsi="Arial" w:cs="Arial"/>
          <w:sz w:val="20"/>
          <w:szCs w:val="20"/>
        </w:rPr>
        <w:t xml:space="preserve"> Духовской М.В. Русский уголовный процесс. М., 1910.</w:t>
      </w:r>
    </w:p>
    <w:p w:rsidR="00DE273D" w:rsidRDefault="00DE273D" w:rsidP="005A7F97">
      <w:pPr>
        <w:spacing w:after="0"/>
        <w:jc w:val="both"/>
      </w:pPr>
    </w:p>
  </w:footnote>
  <w:footnote w:id="80">
    <w:p w:rsidR="00DE273D" w:rsidRPr="005A7F97" w:rsidRDefault="00DE273D" w:rsidP="005A7F97">
      <w:pPr>
        <w:spacing w:after="0"/>
        <w:jc w:val="both"/>
        <w:rPr>
          <w:rFonts w:ascii="Arial" w:hAnsi="Arial" w:cs="Arial"/>
          <w:sz w:val="20"/>
          <w:szCs w:val="20"/>
        </w:rPr>
      </w:pPr>
      <w:r w:rsidRPr="005A7F97">
        <w:rPr>
          <w:rStyle w:val="a6"/>
          <w:rFonts w:ascii="Arial" w:hAnsi="Arial" w:cs="Arial"/>
          <w:sz w:val="20"/>
          <w:szCs w:val="20"/>
        </w:rPr>
        <w:footnoteRef/>
      </w:r>
      <w:r w:rsidRPr="005A7F97">
        <w:rPr>
          <w:rFonts w:ascii="Arial" w:hAnsi="Arial" w:cs="Arial"/>
          <w:sz w:val="20"/>
          <w:szCs w:val="20"/>
        </w:rPr>
        <w:t xml:space="preserve"> Курас Т.Л. К вопросу о предоставлении дополнительных доказательств в суд апелляционной инстанции: исторический анализ и современные аспекты // Сибирский юридический вестник. 2001. № 1.</w:t>
      </w:r>
    </w:p>
    <w:p w:rsidR="00DE273D" w:rsidRDefault="00DE273D" w:rsidP="005A7F97">
      <w:pPr>
        <w:spacing w:after="0"/>
        <w:jc w:val="both"/>
      </w:pPr>
    </w:p>
  </w:footnote>
  <w:footnote w:id="8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Лебедев В.М. Настольная книга мирового судьи: Учебно-методическое пособие. М., 2002.</w:t>
      </w:r>
    </w:p>
  </w:footnote>
  <w:footnote w:id="82">
    <w:p w:rsidR="00DE273D" w:rsidRPr="005A7F97" w:rsidRDefault="00DE273D" w:rsidP="00406B9A">
      <w:pPr>
        <w:spacing w:after="0"/>
        <w:jc w:val="both"/>
        <w:rPr>
          <w:rFonts w:ascii="Arial" w:hAnsi="Arial" w:cs="Arial"/>
          <w:b/>
          <w:sz w:val="20"/>
          <w:szCs w:val="20"/>
        </w:rPr>
      </w:pPr>
      <w:r w:rsidRPr="005A7F97">
        <w:rPr>
          <w:rStyle w:val="a6"/>
          <w:rFonts w:ascii="Arial" w:hAnsi="Arial" w:cs="Arial"/>
          <w:b/>
          <w:sz w:val="20"/>
          <w:szCs w:val="20"/>
        </w:rPr>
        <w:footnoteRef/>
      </w:r>
      <w:r w:rsidRPr="005A7F97">
        <w:rPr>
          <w:rFonts w:ascii="Arial" w:hAnsi="Arial" w:cs="Arial"/>
          <w:b/>
          <w:sz w:val="20"/>
          <w:szCs w:val="20"/>
        </w:rPr>
        <w:t xml:space="preserve"> Аракелян Хачик Агванович, студент 2 курса юридического факультета </w:t>
      </w:r>
      <w:r w:rsidRPr="005A7F97">
        <w:rPr>
          <w:rFonts w:ascii="Arial" w:hAnsi="Arial" w:cs="Arial"/>
          <w:b/>
          <w:sz w:val="20"/>
          <w:szCs w:val="20"/>
          <w:shd w:val="clear" w:color="auto" w:fill="FFFFFF"/>
        </w:rPr>
        <w:t>Курского гос</w:t>
      </w:r>
      <w:r w:rsidRPr="005A7F97">
        <w:rPr>
          <w:rFonts w:ascii="Arial" w:hAnsi="Arial" w:cs="Arial"/>
          <w:b/>
          <w:sz w:val="20"/>
          <w:szCs w:val="20"/>
          <w:shd w:val="clear" w:color="auto" w:fill="FFFFFF"/>
        </w:rPr>
        <w:t>у</w:t>
      </w:r>
      <w:r w:rsidRPr="005A7F97">
        <w:rPr>
          <w:rFonts w:ascii="Arial" w:hAnsi="Arial" w:cs="Arial"/>
          <w:b/>
          <w:sz w:val="20"/>
          <w:szCs w:val="20"/>
          <w:shd w:val="clear" w:color="auto" w:fill="FFFFFF"/>
        </w:rPr>
        <w:t>дарственного университета;</w:t>
      </w:r>
    </w:p>
    <w:p w:rsidR="00DE273D" w:rsidRDefault="00DE273D" w:rsidP="00406B9A">
      <w:pPr>
        <w:spacing w:after="0"/>
        <w:jc w:val="both"/>
      </w:pPr>
      <w:r w:rsidRPr="005A7F97">
        <w:rPr>
          <w:rFonts w:ascii="Arial" w:hAnsi="Arial" w:cs="Arial"/>
          <w:b/>
          <w:sz w:val="20"/>
          <w:szCs w:val="20"/>
        </w:rPr>
        <w:t xml:space="preserve">Научный руководитель: </w:t>
      </w:r>
      <w:r w:rsidRPr="005A7F97">
        <w:rPr>
          <w:rFonts w:ascii="Arial" w:hAnsi="Arial" w:cs="Arial"/>
          <w:b/>
          <w:sz w:val="20"/>
          <w:szCs w:val="20"/>
          <w:shd w:val="clear" w:color="auto" w:fill="FFFFFF"/>
        </w:rPr>
        <w:t>доцент кафедры</w:t>
      </w:r>
      <w:r w:rsidRPr="005A7F97">
        <w:rPr>
          <w:rFonts w:ascii="Arial" w:hAnsi="Arial" w:cs="Arial"/>
          <w:b/>
          <w:sz w:val="20"/>
          <w:szCs w:val="20"/>
        </w:rPr>
        <w:t xml:space="preserve"> </w:t>
      </w:r>
      <w:r w:rsidRPr="005A7F97">
        <w:rPr>
          <w:rFonts w:ascii="Arial" w:hAnsi="Arial" w:cs="Arial"/>
          <w:b/>
          <w:sz w:val="20"/>
          <w:szCs w:val="20"/>
          <w:shd w:val="clear" w:color="auto" w:fill="FFFFFF"/>
        </w:rPr>
        <w:t>уголовного права и</w:t>
      </w:r>
      <w:r w:rsidRPr="005A7F97">
        <w:rPr>
          <w:rStyle w:val="apple-converted-space"/>
          <w:rFonts w:ascii="Arial" w:hAnsi="Arial" w:cs="Arial"/>
          <w:b/>
          <w:sz w:val="20"/>
          <w:szCs w:val="20"/>
          <w:shd w:val="clear" w:color="auto" w:fill="FFFFFF"/>
        </w:rPr>
        <w:t> </w:t>
      </w:r>
      <w:r w:rsidRPr="005A7F97">
        <w:rPr>
          <w:rFonts w:ascii="Arial" w:hAnsi="Arial" w:cs="Arial"/>
          <w:b/>
          <w:sz w:val="20"/>
          <w:szCs w:val="20"/>
          <w:shd w:val="clear" w:color="auto" w:fill="FFFFFF"/>
        </w:rPr>
        <w:t>процесса Курского госуда</w:t>
      </w:r>
      <w:r w:rsidRPr="005A7F97">
        <w:rPr>
          <w:rFonts w:ascii="Arial" w:hAnsi="Arial" w:cs="Arial"/>
          <w:b/>
          <w:sz w:val="20"/>
          <w:szCs w:val="20"/>
          <w:shd w:val="clear" w:color="auto" w:fill="FFFFFF"/>
        </w:rPr>
        <w:t>р</w:t>
      </w:r>
      <w:r w:rsidRPr="005A7F97">
        <w:rPr>
          <w:rFonts w:ascii="Arial" w:hAnsi="Arial" w:cs="Arial"/>
          <w:b/>
          <w:sz w:val="20"/>
          <w:szCs w:val="20"/>
          <w:shd w:val="clear" w:color="auto" w:fill="FFFFFF"/>
        </w:rPr>
        <w:t>ственного университета И.К. Саруханов.</w:t>
      </w:r>
    </w:p>
  </w:footnote>
  <w:footnote w:id="83">
    <w:p w:rsidR="00DE273D" w:rsidRDefault="00DE273D" w:rsidP="00406B9A">
      <w:pPr>
        <w:pStyle w:val="msonormalcxspmiddle"/>
        <w:suppressAutoHyphens/>
        <w:spacing w:before="0" w:beforeAutospacing="0" w:after="0" w:afterAutospacing="0"/>
        <w:contextualSpacing/>
        <w:jc w:val="both"/>
      </w:pPr>
      <w:r w:rsidRPr="005A7F97">
        <w:rPr>
          <w:rStyle w:val="a6"/>
          <w:rFonts w:ascii="Arial" w:hAnsi="Arial" w:cs="Arial"/>
        </w:rPr>
        <w:footnoteRef/>
      </w:r>
      <w:r w:rsidRPr="005A7F97">
        <w:rPr>
          <w:rFonts w:ascii="Arial" w:hAnsi="Arial" w:cs="Arial"/>
        </w:rPr>
        <w:t xml:space="preserve"> </w:t>
      </w:r>
      <w:r w:rsidRPr="005A7F97">
        <w:rPr>
          <w:rFonts w:ascii="Arial" w:hAnsi="Arial" w:cs="Arial"/>
          <w:bCs/>
        </w:rPr>
        <w:t>Российское законодательство Х-ХХ веков. В 9 томах. Том 2, Законодательство периода образования и укрепления Русского централизованного государства / отв. ред. А. Д.Горский. М.,1985. С. 181</w:t>
      </w:r>
      <w:r w:rsidRPr="005A7F97">
        <w:rPr>
          <w:rFonts w:ascii="Arial" w:hAnsi="Arial" w:cs="Arial"/>
        </w:rPr>
        <w:t>–</w:t>
      </w:r>
      <w:r w:rsidRPr="005A7F97">
        <w:rPr>
          <w:rFonts w:ascii="Arial" w:hAnsi="Arial" w:cs="Arial"/>
          <w:bCs/>
        </w:rPr>
        <w:t>82.</w:t>
      </w:r>
    </w:p>
  </w:footnote>
  <w:footnote w:id="84">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Загоскин Н.П. Очерк истории смертной казни в России. Казань.1892. В кн. Шелкопляса О.А. Смертная казнь в России: история становления и развития (XI - XIX вв). Минск, 2000. С. 240.</w:t>
      </w:r>
    </w:p>
  </w:footnote>
  <w:footnote w:id="85">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w:t>
      </w:r>
      <w:r w:rsidRPr="005A7F97">
        <w:rPr>
          <w:rStyle w:val="w"/>
          <w:rFonts w:ascii="Arial" w:hAnsi="Arial" w:cs="Arial"/>
          <w:shd w:val="clear" w:color="auto" w:fill="FFFFFF"/>
        </w:rPr>
        <w:t>Судебники</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XV</w:t>
      </w:r>
      <w:r w:rsidRPr="005A7F97">
        <w:rPr>
          <w:rFonts w:ascii="Arial" w:hAnsi="Arial" w:cs="Arial"/>
          <w:shd w:val="clear" w:color="auto" w:fill="FFFFFF"/>
        </w:rPr>
        <w:t>-</w:t>
      </w:r>
      <w:r w:rsidRPr="005A7F97">
        <w:rPr>
          <w:rStyle w:val="w"/>
          <w:rFonts w:ascii="Arial" w:hAnsi="Arial" w:cs="Arial"/>
          <w:shd w:val="clear" w:color="auto" w:fill="FFFFFF"/>
        </w:rPr>
        <w:t>XVI</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вв</w:t>
      </w:r>
      <w:r w:rsidRPr="005A7F97">
        <w:rPr>
          <w:rFonts w:ascii="Arial" w:hAnsi="Arial" w:cs="Arial"/>
          <w:shd w:val="clear" w:color="auto" w:fill="FFFFFF"/>
        </w:rPr>
        <w:t>.,</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М</w:t>
      </w:r>
      <w:r w:rsidRPr="005A7F97">
        <w:rPr>
          <w:rFonts w:ascii="Arial" w:hAnsi="Arial" w:cs="Arial"/>
          <w:shd w:val="clear" w:color="auto" w:fill="FFFFFF"/>
        </w:rPr>
        <w:t>.,</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1952</w:t>
      </w:r>
      <w:r w:rsidRPr="005A7F97">
        <w:rPr>
          <w:rFonts w:ascii="Arial" w:hAnsi="Arial" w:cs="Arial"/>
          <w:shd w:val="clear" w:color="auto" w:fill="FFFFFF"/>
        </w:rPr>
        <w:t>;</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ПРП</w:t>
      </w:r>
      <w:r w:rsidRPr="005A7F97">
        <w:rPr>
          <w:rFonts w:ascii="Arial" w:hAnsi="Arial" w:cs="Arial"/>
          <w:shd w:val="clear" w:color="auto" w:fill="FFFFFF"/>
        </w:rPr>
        <w:t>,</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в</w:t>
      </w:r>
      <w:r w:rsidRPr="005A7F97">
        <w:rPr>
          <w:rFonts w:ascii="Arial" w:hAnsi="Arial" w:cs="Arial"/>
          <w:shd w:val="clear" w:color="auto" w:fill="FFFFFF"/>
        </w:rPr>
        <w:t>.</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3</w:t>
      </w:r>
      <w:r w:rsidRPr="005A7F97">
        <w:rPr>
          <w:rFonts w:ascii="Arial" w:hAnsi="Arial" w:cs="Arial"/>
          <w:shd w:val="clear" w:color="auto" w:fill="FFFFFF"/>
        </w:rPr>
        <w:t>-</w:t>
      </w:r>
      <w:r w:rsidRPr="005A7F97">
        <w:rPr>
          <w:rStyle w:val="w"/>
          <w:rFonts w:ascii="Arial" w:hAnsi="Arial" w:cs="Arial"/>
          <w:shd w:val="clear" w:color="auto" w:fill="FFFFFF"/>
        </w:rPr>
        <w:t>4</w:t>
      </w:r>
      <w:r w:rsidRPr="005A7F97">
        <w:rPr>
          <w:rFonts w:ascii="Arial" w:hAnsi="Arial" w:cs="Arial"/>
          <w:shd w:val="clear" w:color="auto" w:fill="FFFFFF"/>
        </w:rPr>
        <w:t>,</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М</w:t>
      </w:r>
      <w:r w:rsidRPr="005A7F97">
        <w:rPr>
          <w:rFonts w:ascii="Arial" w:hAnsi="Arial" w:cs="Arial"/>
          <w:shd w:val="clear" w:color="auto" w:fill="FFFFFF"/>
        </w:rPr>
        <w:t>.,</w:t>
      </w:r>
      <w:r w:rsidRPr="005A7F97">
        <w:rPr>
          <w:rStyle w:val="apple-converted-space"/>
          <w:rFonts w:ascii="Arial" w:hAnsi="Arial" w:cs="Arial"/>
          <w:shd w:val="clear" w:color="auto" w:fill="FFFFFF"/>
        </w:rPr>
        <w:t> </w:t>
      </w:r>
      <w:r w:rsidRPr="005A7F97">
        <w:rPr>
          <w:rStyle w:val="w"/>
          <w:rFonts w:ascii="Arial" w:hAnsi="Arial" w:cs="Arial"/>
          <w:shd w:val="clear" w:color="auto" w:fill="FFFFFF"/>
        </w:rPr>
        <w:t>1955</w:t>
      </w:r>
      <w:r w:rsidRPr="005A7F97">
        <w:rPr>
          <w:rFonts w:ascii="Arial" w:hAnsi="Arial" w:cs="Arial"/>
          <w:shd w:val="clear" w:color="auto" w:fill="FFFFFF"/>
        </w:rPr>
        <w:t>-</w:t>
      </w:r>
      <w:r w:rsidRPr="005A7F97">
        <w:rPr>
          <w:rStyle w:val="w"/>
          <w:rFonts w:ascii="Arial" w:hAnsi="Arial" w:cs="Arial"/>
          <w:shd w:val="clear" w:color="auto" w:fill="FFFFFF"/>
        </w:rPr>
        <w:t>56</w:t>
      </w:r>
      <w:r w:rsidRPr="005A7F97">
        <w:rPr>
          <w:rFonts w:ascii="Arial" w:hAnsi="Arial" w:cs="Arial"/>
          <w:shd w:val="clear" w:color="auto" w:fill="FFFFFF"/>
        </w:rPr>
        <w:t>. С. 25.</w:t>
      </w:r>
    </w:p>
  </w:footnote>
  <w:footnote w:id="86">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Там же.</w:t>
      </w:r>
    </w:p>
  </w:footnote>
  <w:footnote w:id="87">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w:t>
      </w:r>
      <w:r w:rsidRPr="005A7F97">
        <w:rPr>
          <w:rFonts w:ascii="Arial" w:hAnsi="Arial" w:cs="Arial"/>
          <w:shd w:val="clear" w:color="auto" w:fill="FFFFFF"/>
        </w:rPr>
        <w:t>М.Н.Тихомиров, П.П.Епифанов. Соборное уложение 1649 года. М.,1961. С. 53.</w:t>
      </w:r>
    </w:p>
  </w:footnote>
  <w:footnote w:id="88">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Вячеслав Манягин. О жертвах казней Ивана Грозного [</w:t>
      </w:r>
      <w:r w:rsidRPr="005A7F97">
        <w:rPr>
          <w:rFonts w:ascii="Arial" w:hAnsi="Arial" w:cs="Arial"/>
          <w:lang w:val="en-US"/>
        </w:rPr>
        <w:t>HTML</w:t>
      </w:r>
      <w:r w:rsidRPr="005A7F97">
        <w:rPr>
          <w:rFonts w:ascii="Arial" w:hAnsi="Arial" w:cs="Arial"/>
        </w:rPr>
        <w:t>] (http://www.ruskmir.ru/2014/01/o-zhertvax-kaznej-ioanna-groznogo/).</w:t>
      </w:r>
    </w:p>
  </w:footnote>
  <w:footnote w:id="89">
    <w:p w:rsidR="00DE273D" w:rsidRDefault="00DE273D" w:rsidP="00406B9A">
      <w:pPr>
        <w:pStyle w:val="a4"/>
        <w:spacing w:line="480" w:lineRule="auto"/>
        <w:jc w:val="both"/>
      </w:pPr>
      <w:r w:rsidRPr="005A7F97">
        <w:rPr>
          <w:rStyle w:val="a6"/>
          <w:rFonts w:ascii="Arial" w:hAnsi="Arial" w:cs="Arial"/>
        </w:rPr>
        <w:footnoteRef/>
      </w:r>
      <w:r w:rsidRPr="005A7F97">
        <w:rPr>
          <w:rFonts w:ascii="Arial" w:hAnsi="Arial" w:cs="Arial"/>
        </w:rPr>
        <w:t xml:space="preserve"> В.А. Колосов. Смертная казнь: «за» и «против» // Юридическая практика. 2002. №22. С.3.</w:t>
      </w:r>
    </w:p>
  </w:footnote>
  <w:footnote w:id="90">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w:t>
      </w:r>
      <w:r w:rsidRPr="005A7F97">
        <w:rPr>
          <w:rFonts w:ascii="Arial" w:hAnsi="Arial" w:cs="Arial"/>
          <w:shd w:val="clear" w:color="auto" w:fill="FFFFFF"/>
        </w:rPr>
        <w:t>Венская Конвенция о праве международных договоров (Вена, 23 мая 1969 г.)</w:t>
      </w:r>
      <w:r w:rsidRPr="005A7F97">
        <w:rPr>
          <w:rFonts w:ascii="Arial" w:hAnsi="Arial" w:cs="Arial"/>
        </w:rPr>
        <w:t xml:space="preserve"> // </w:t>
      </w:r>
      <w:r w:rsidRPr="005A7F97">
        <w:rPr>
          <w:rFonts w:ascii="Arial" w:hAnsi="Arial" w:cs="Arial"/>
          <w:shd w:val="clear" w:color="auto" w:fill="FFFFFF"/>
        </w:rPr>
        <w:t>Ведомости Верховного Совета СССР. 1986. N 37. Ст. 772.</w:t>
      </w:r>
    </w:p>
  </w:footnote>
  <w:footnote w:id="91">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В.А. Колосов. Смертная казнь: «за» и «против» // Юридическая практика. 2002. №22. С. 3.</w:t>
      </w:r>
    </w:p>
  </w:footnote>
  <w:footnote w:id="92">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В.А. Колосов. Смертная казнь: «за» и «против» // Юридическая практика. 2002. №22. С. 4.</w:t>
      </w:r>
    </w:p>
  </w:footnote>
  <w:footnote w:id="93">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Там же.</w:t>
      </w:r>
    </w:p>
  </w:footnote>
  <w:footnote w:id="94">
    <w:p w:rsidR="00DE273D" w:rsidRDefault="00DE273D" w:rsidP="00406B9A">
      <w:pPr>
        <w:pStyle w:val="a4"/>
        <w:jc w:val="both"/>
      </w:pPr>
      <w:r w:rsidRPr="005A7F97">
        <w:rPr>
          <w:rStyle w:val="a6"/>
          <w:rFonts w:ascii="Arial" w:hAnsi="Arial" w:cs="Arial"/>
        </w:rPr>
        <w:footnoteRef/>
      </w:r>
      <w:r w:rsidRPr="005A7F97">
        <w:rPr>
          <w:rFonts w:ascii="Arial" w:hAnsi="Arial" w:cs="Arial"/>
        </w:rPr>
        <w:t xml:space="preserve"> </w:t>
      </w:r>
      <w:r w:rsidRPr="005A7F97">
        <w:rPr>
          <w:rFonts w:ascii="Arial" w:hAnsi="Arial" w:cs="Arial"/>
          <w:shd w:val="clear" w:color="auto" w:fill="FFFFFF"/>
        </w:rPr>
        <w:t>Уголовный кодекс Российской Федерации от 13 июня 1996 г. N 63-ФЗ // Собрание законод</w:t>
      </w:r>
      <w:r w:rsidRPr="005A7F97">
        <w:rPr>
          <w:rFonts w:ascii="Arial" w:hAnsi="Arial" w:cs="Arial"/>
          <w:shd w:val="clear" w:color="auto" w:fill="FFFFFF"/>
        </w:rPr>
        <w:t>а</w:t>
      </w:r>
      <w:r w:rsidRPr="005A7F97">
        <w:rPr>
          <w:rFonts w:ascii="Arial" w:hAnsi="Arial" w:cs="Arial"/>
          <w:shd w:val="clear" w:color="auto" w:fill="FFFFFF"/>
        </w:rPr>
        <w:t>тельства Российской Федерации.1996. N 25. Ст. 2954.</w:t>
      </w:r>
    </w:p>
  </w:footnote>
  <w:footnote w:id="95">
    <w:p w:rsidR="00DE273D" w:rsidRPr="005A7F97" w:rsidRDefault="00DE273D" w:rsidP="005A7F97">
      <w:pPr>
        <w:spacing w:after="0"/>
        <w:jc w:val="both"/>
        <w:rPr>
          <w:rFonts w:ascii="Arial" w:hAnsi="Arial" w:cs="Arial"/>
          <w:b/>
          <w:noProof/>
          <w:sz w:val="20"/>
          <w:szCs w:val="20"/>
        </w:rPr>
      </w:pPr>
      <w:r w:rsidRPr="005A7F97">
        <w:rPr>
          <w:rStyle w:val="a6"/>
          <w:rFonts w:ascii="Arial" w:hAnsi="Arial" w:cs="Arial"/>
          <w:b/>
          <w:sz w:val="20"/>
          <w:szCs w:val="20"/>
        </w:rPr>
        <w:footnoteRef/>
      </w:r>
      <w:r w:rsidRPr="005A7F97">
        <w:rPr>
          <w:rFonts w:ascii="Arial" w:hAnsi="Arial" w:cs="Arial"/>
          <w:b/>
          <w:sz w:val="20"/>
          <w:szCs w:val="20"/>
        </w:rPr>
        <w:t xml:space="preserve"> </w:t>
      </w:r>
      <w:r w:rsidRPr="005A7F97">
        <w:rPr>
          <w:rFonts w:ascii="Arial" w:hAnsi="Arial" w:cs="Arial"/>
          <w:b/>
          <w:noProof/>
          <w:sz w:val="20"/>
          <w:szCs w:val="20"/>
        </w:rPr>
        <w:t>Боровкова Наталья Евгеньевна,  магистрант 1 курса юридического факультета Курского государственного университета;</w:t>
      </w:r>
    </w:p>
    <w:p w:rsidR="00DE273D" w:rsidRDefault="00DE273D" w:rsidP="005A7F97">
      <w:pPr>
        <w:spacing w:after="0"/>
        <w:jc w:val="both"/>
      </w:pPr>
      <w:r w:rsidRPr="005A7F97">
        <w:rPr>
          <w:rFonts w:ascii="Arial" w:hAnsi="Arial" w:cs="Arial"/>
          <w:b/>
          <w:noProof/>
          <w:sz w:val="20"/>
          <w:szCs w:val="20"/>
        </w:rPr>
        <w:t>Научный руководитель: кандидат юридических наук, доцент кафедры трудового и предпринимательского права Курского государственного университета Тагашева О.В.</w:t>
      </w:r>
    </w:p>
  </w:footnote>
  <w:footnote w:id="96">
    <w:p w:rsidR="00DE273D" w:rsidRDefault="00DE273D" w:rsidP="005A7F97">
      <w:pPr>
        <w:widowControl w:val="0"/>
        <w:tabs>
          <w:tab w:val="left" w:pos="8280"/>
        </w:tabs>
        <w:autoSpaceDE w:val="0"/>
        <w:autoSpaceDN w:val="0"/>
        <w:adjustRightInd w:val="0"/>
        <w:spacing w:after="0"/>
        <w:jc w:val="both"/>
      </w:pPr>
      <w:r w:rsidRPr="005A7F97">
        <w:rPr>
          <w:rStyle w:val="a6"/>
          <w:rFonts w:ascii="Arial" w:hAnsi="Arial" w:cs="Arial"/>
          <w:noProof/>
          <w:sz w:val="20"/>
          <w:szCs w:val="20"/>
        </w:rPr>
        <w:footnoteRef/>
      </w:r>
      <w:r w:rsidRPr="005A7F97">
        <w:rPr>
          <w:rFonts w:ascii="Arial" w:hAnsi="Arial" w:cs="Arial"/>
          <w:noProof/>
          <w:sz w:val="20"/>
          <w:szCs w:val="20"/>
        </w:rPr>
        <w:t xml:space="preserve"> Конституция Российской Федерации // Российская</w:t>
      </w:r>
      <w:r w:rsidRPr="005A7F97">
        <w:rPr>
          <w:rFonts w:ascii="Mangal" w:hAnsi="Mangal" w:cs="Arial"/>
          <w:noProof/>
          <w:spacing w:val="-2000"/>
          <w:sz w:val="20"/>
          <w:szCs w:val="20"/>
        </w:rPr>
        <w:t>ॱ</w:t>
      </w:r>
      <w:r w:rsidRPr="005A7F97">
        <w:rPr>
          <w:rFonts w:ascii="Arial" w:hAnsi="Arial" w:cs="Arial"/>
          <w:noProof/>
          <w:sz w:val="20"/>
          <w:szCs w:val="20"/>
        </w:rPr>
        <w:t xml:space="preserve"> газета</w:t>
      </w:r>
      <w:r w:rsidRPr="005A7F97">
        <w:rPr>
          <w:rFonts w:ascii="Mangal" w:hAnsi="Mangal" w:cs="Arial"/>
          <w:noProof/>
          <w:spacing w:val="-2000"/>
          <w:sz w:val="20"/>
          <w:szCs w:val="20"/>
        </w:rPr>
        <w:t>ॱ</w:t>
      </w:r>
      <w:r w:rsidRPr="005A7F97">
        <w:rPr>
          <w:rFonts w:ascii="Arial" w:hAnsi="Arial" w:cs="Arial"/>
          <w:noProof/>
          <w:sz w:val="20"/>
          <w:szCs w:val="20"/>
        </w:rPr>
        <w:t>. N 237. 1993.</w:t>
      </w:r>
    </w:p>
  </w:footnote>
  <w:footnote w:id="97">
    <w:p w:rsidR="00DE273D" w:rsidRDefault="00DE273D" w:rsidP="005A7F97">
      <w:pPr>
        <w:widowControl w:val="0"/>
        <w:tabs>
          <w:tab w:val="left" w:pos="8280"/>
        </w:tabs>
        <w:autoSpaceDE w:val="0"/>
        <w:autoSpaceDN w:val="0"/>
        <w:adjustRightInd w:val="0"/>
        <w:spacing w:after="0" w:line="240" w:lineRule="auto"/>
        <w:jc w:val="both"/>
      </w:pPr>
      <w:r w:rsidRPr="005A7F97">
        <w:rPr>
          <w:rStyle w:val="a6"/>
          <w:rFonts w:ascii="Arial" w:hAnsi="Arial" w:cs="Arial"/>
          <w:noProof/>
          <w:sz w:val="20"/>
          <w:szCs w:val="20"/>
        </w:rPr>
        <w:footnoteRef/>
      </w:r>
      <w:r w:rsidRPr="005A7F97">
        <w:rPr>
          <w:rFonts w:ascii="Arial" w:hAnsi="Arial" w:cs="Arial"/>
          <w:noProof/>
          <w:sz w:val="20"/>
          <w:szCs w:val="20"/>
        </w:rPr>
        <w:t xml:space="preserve"> Налоговый кодекс Российской Федерации (часть 1) // СЗ РФ. 1998. N 31. Ст. 8.</w:t>
      </w:r>
    </w:p>
  </w:footnote>
  <w:footnote w:id="98">
    <w:p w:rsidR="00DE273D" w:rsidRDefault="00DE273D" w:rsidP="005A7F97">
      <w:pPr>
        <w:pStyle w:val="a4"/>
        <w:tabs>
          <w:tab w:val="left" w:pos="8280"/>
        </w:tabs>
        <w:jc w:val="both"/>
      </w:pPr>
      <w:r w:rsidRPr="005A7F97">
        <w:rPr>
          <w:rStyle w:val="a6"/>
          <w:rFonts w:ascii="Arial" w:hAnsi="Arial" w:cs="Arial"/>
          <w:noProof/>
        </w:rPr>
        <w:footnoteRef/>
      </w:r>
      <w:r w:rsidRPr="005A7F97">
        <w:rPr>
          <w:rFonts w:ascii="Arial" w:hAnsi="Arial" w:cs="Arial"/>
          <w:noProof/>
        </w:rPr>
        <w:t xml:space="preserve">  Ожегов</w:t>
      </w:r>
      <w:r w:rsidRPr="005A7F97">
        <w:rPr>
          <w:rFonts w:ascii="Mangal" w:hAnsi="Mangal" w:cs="Arial"/>
          <w:noProof/>
          <w:spacing w:val="-2000"/>
        </w:rPr>
        <w:t>ॱ</w:t>
      </w:r>
      <w:r w:rsidRPr="005A7F97">
        <w:rPr>
          <w:rFonts w:ascii="Arial" w:hAnsi="Arial" w:cs="Arial"/>
          <w:noProof/>
        </w:rPr>
        <w:t xml:space="preserve"> С</w:t>
      </w:r>
      <w:r w:rsidRPr="005A7F97">
        <w:rPr>
          <w:rFonts w:ascii="Mangal" w:hAnsi="Mangal" w:cs="Arial"/>
          <w:noProof/>
          <w:spacing w:val="-2000"/>
        </w:rPr>
        <w:t>ॱ</w:t>
      </w:r>
      <w:r w:rsidRPr="005A7F97">
        <w:rPr>
          <w:rFonts w:ascii="Arial" w:hAnsi="Arial" w:cs="Arial"/>
          <w:noProof/>
        </w:rPr>
        <w:t>.И</w:t>
      </w:r>
      <w:r w:rsidRPr="005A7F97">
        <w:rPr>
          <w:rFonts w:ascii="Mangal" w:hAnsi="Mangal" w:cs="Arial"/>
          <w:noProof/>
          <w:spacing w:val="-2000"/>
        </w:rPr>
        <w:t>ॱ</w:t>
      </w:r>
      <w:r w:rsidRPr="005A7F97">
        <w:rPr>
          <w:rFonts w:ascii="Arial" w:hAnsi="Arial" w:cs="Arial"/>
          <w:noProof/>
        </w:rPr>
        <w:t>. Шведова</w:t>
      </w:r>
      <w:r w:rsidRPr="005A7F97">
        <w:rPr>
          <w:rFonts w:ascii="Mangal" w:hAnsi="Mangal" w:cs="Arial"/>
          <w:noProof/>
          <w:spacing w:val="-2000"/>
        </w:rPr>
        <w:t>ॱ</w:t>
      </w:r>
      <w:r w:rsidRPr="005A7F97">
        <w:rPr>
          <w:rFonts w:ascii="Arial" w:hAnsi="Arial" w:cs="Arial"/>
          <w:noProof/>
        </w:rPr>
        <w:t xml:space="preserve"> Н</w:t>
      </w:r>
      <w:r w:rsidRPr="005A7F97">
        <w:rPr>
          <w:rFonts w:ascii="Mangal" w:hAnsi="Mangal" w:cs="Arial"/>
          <w:noProof/>
          <w:spacing w:val="-2000"/>
        </w:rPr>
        <w:t>ॱ</w:t>
      </w:r>
      <w:r w:rsidRPr="005A7F97">
        <w:rPr>
          <w:rFonts w:ascii="Arial" w:hAnsi="Arial" w:cs="Arial"/>
          <w:noProof/>
        </w:rPr>
        <w:t>.Ю</w:t>
      </w:r>
      <w:r w:rsidRPr="005A7F97">
        <w:rPr>
          <w:rFonts w:ascii="Mangal" w:hAnsi="Mangal" w:cs="Arial"/>
          <w:noProof/>
          <w:spacing w:val="-2000"/>
        </w:rPr>
        <w:t>ॱ</w:t>
      </w:r>
      <w:r w:rsidRPr="005A7F97">
        <w:rPr>
          <w:rFonts w:ascii="Arial" w:hAnsi="Arial" w:cs="Arial"/>
          <w:noProof/>
        </w:rPr>
        <w:t>. Толковый</w:t>
      </w:r>
      <w:r w:rsidRPr="005A7F97">
        <w:rPr>
          <w:rFonts w:ascii="Mangal" w:hAnsi="Mangal" w:cs="Arial"/>
          <w:noProof/>
          <w:spacing w:val="-2000"/>
        </w:rPr>
        <w:t>ॱ</w:t>
      </w:r>
      <w:r w:rsidRPr="005A7F97">
        <w:rPr>
          <w:rFonts w:ascii="Arial" w:hAnsi="Arial" w:cs="Arial"/>
          <w:noProof/>
        </w:rPr>
        <w:t xml:space="preserve"> словарь</w:t>
      </w:r>
      <w:r w:rsidRPr="005A7F97">
        <w:rPr>
          <w:rFonts w:ascii="Mangal" w:hAnsi="Mangal" w:cs="Arial"/>
          <w:noProof/>
          <w:spacing w:val="-2000"/>
        </w:rPr>
        <w:t>ॱ</w:t>
      </w:r>
      <w:r w:rsidRPr="005A7F97">
        <w:rPr>
          <w:rFonts w:ascii="Arial" w:hAnsi="Arial" w:cs="Arial"/>
          <w:noProof/>
        </w:rPr>
        <w:t xml:space="preserve"> русского</w:t>
      </w:r>
      <w:r w:rsidRPr="005A7F97">
        <w:rPr>
          <w:rFonts w:ascii="Mangal" w:hAnsi="Mangal" w:cs="Arial"/>
          <w:noProof/>
          <w:spacing w:val="-2000"/>
        </w:rPr>
        <w:t>ॱ</w:t>
      </w:r>
      <w:r w:rsidRPr="005A7F97">
        <w:rPr>
          <w:rFonts w:ascii="Arial" w:hAnsi="Arial" w:cs="Arial"/>
          <w:noProof/>
        </w:rPr>
        <w:t xml:space="preserve"> языка</w:t>
      </w:r>
      <w:r w:rsidRPr="005A7F97">
        <w:rPr>
          <w:rFonts w:ascii="Mangal" w:hAnsi="Mangal" w:cs="Arial"/>
          <w:noProof/>
          <w:spacing w:val="-2000"/>
        </w:rPr>
        <w:t>ॱ</w:t>
      </w:r>
      <w:r w:rsidRPr="005A7F97">
        <w:rPr>
          <w:rFonts w:ascii="Arial" w:hAnsi="Arial" w:cs="Arial"/>
          <w:noProof/>
        </w:rPr>
        <w:t>. М</w:t>
      </w:r>
      <w:r w:rsidRPr="005A7F97">
        <w:rPr>
          <w:rFonts w:ascii="Mangal" w:hAnsi="Mangal" w:cs="Arial"/>
          <w:noProof/>
          <w:spacing w:val="-2000"/>
        </w:rPr>
        <w:t>ॱ</w:t>
      </w:r>
      <w:r w:rsidRPr="005A7F97">
        <w:rPr>
          <w:rFonts w:ascii="Arial" w:hAnsi="Arial" w:cs="Arial"/>
          <w:noProof/>
        </w:rPr>
        <w:t>.,1989.</w:t>
      </w:r>
    </w:p>
  </w:footnote>
  <w:footnote w:id="99">
    <w:p w:rsidR="00DE273D" w:rsidRDefault="00DE273D" w:rsidP="005A7F97">
      <w:pPr>
        <w:pStyle w:val="a4"/>
        <w:jc w:val="both"/>
      </w:pPr>
      <w:r w:rsidRPr="005A7F97">
        <w:rPr>
          <w:rStyle w:val="a6"/>
          <w:rFonts w:ascii="Arial" w:hAnsi="Arial" w:cs="Arial"/>
          <w:noProof/>
        </w:rPr>
        <w:footnoteRef/>
      </w:r>
      <w:r w:rsidRPr="005A7F97">
        <w:rPr>
          <w:rFonts w:ascii="Arial" w:hAnsi="Arial" w:cs="Arial"/>
          <w:noProof/>
        </w:rPr>
        <w:t xml:space="preserve"> Иванов</w:t>
      </w:r>
      <w:r w:rsidRPr="005A7F97">
        <w:rPr>
          <w:rFonts w:ascii="Mangal" w:hAnsi="Mangal" w:cs="Arial"/>
          <w:noProof/>
          <w:spacing w:val="-2000"/>
        </w:rPr>
        <w:t>ॱ</w:t>
      </w:r>
      <w:r w:rsidRPr="005A7F97">
        <w:rPr>
          <w:rFonts w:ascii="Arial" w:hAnsi="Arial" w:cs="Arial"/>
          <w:noProof/>
        </w:rPr>
        <w:t xml:space="preserve"> И</w:t>
      </w:r>
      <w:r w:rsidRPr="005A7F97">
        <w:rPr>
          <w:rFonts w:ascii="Mangal" w:hAnsi="Mangal" w:cs="Arial"/>
          <w:noProof/>
          <w:spacing w:val="-2000"/>
        </w:rPr>
        <w:t>ॱ</w:t>
      </w:r>
      <w:r w:rsidRPr="005A7F97">
        <w:rPr>
          <w:rFonts w:ascii="Arial" w:hAnsi="Arial" w:cs="Arial"/>
          <w:noProof/>
        </w:rPr>
        <w:t>.С</w:t>
      </w:r>
      <w:r w:rsidRPr="005A7F97">
        <w:rPr>
          <w:rFonts w:ascii="Mangal" w:hAnsi="Mangal" w:cs="Arial"/>
          <w:noProof/>
          <w:spacing w:val="-2000"/>
        </w:rPr>
        <w:t>ॱ</w:t>
      </w:r>
      <w:r w:rsidRPr="005A7F97">
        <w:rPr>
          <w:rFonts w:ascii="Arial" w:hAnsi="Arial" w:cs="Arial"/>
          <w:noProof/>
        </w:rPr>
        <w:t>. Институт</w:t>
      </w:r>
      <w:r w:rsidRPr="005A7F97">
        <w:rPr>
          <w:rFonts w:ascii="Mangal" w:hAnsi="Mangal" w:cs="Arial"/>
          <w:noProof/>
          <w:spacing w:val="-2000"/>
        </w:rPr>
        <w:t>ॱ</w:t>
      </w:r>
      <w:r w:rsidRPr="005A7F97">
        <w:rPr>
          <w:rFonts w:ascii="Arial" w:hAnsi="Arial" w:cs="Arial"/>
          <w:noProof/>
        </w:rPr>
        <w:t xml:space="preserve"> вины в налоговом праве</w:t>
      </w:r>
      <w:r w:rsidRPr="005A7F97">
        <w:rPr>
          <w:rFonts w:ascii="Mangal" w:hAnsi="Mangal" w:cs="Arial"/>
          <w:noProof/>
          <w:spacing w:val="-2000"/>
        </w:rPr>
        <w:t>ॱ</w:t>
      </w:r>
      <w:r w:rsidRPr="005A7F97">
        <w:rPr>
          <w:rFonts w:ascii="Arial" w:hAnsi="Arial" w:cs="Arial"/>
          <w:noProof/>
        </w:rPr>
        <w:t>: теория</w:t>
      </w:r>
      <w:r w:rsidRPr="005A7F97">
        <w:rPr>
          <w:rFonts w:ascii="Mangal" w:hAnsi="Mangal" w:cs="Arial"/>
          <w:noProof/>
          <w:spacing w:val="-2000"/>
        </w:rPr>
        <w:t>ॱ</w:t>
      </w:r>
      <w:r w:rsidRPr="005A7F97">
        <w:rPr>
          <w:rFonts w:ascii="Arial" w:hAnsi="Arial" w:cs="Arial"/>
          <w:noProof/>
        </w:rPr>
        <w:t xml:space="preserve"> и</w:t>
      </w:r>
      <w:r w:rsidRPr="005A7F97">
        <w:rPr>
          <w:rFonts w:ascii="Mangal" w:hAnsi="Mangal" w:cs="Arial"/>
          <w:noProof/>
          <w:spacing w:val="-2000"/>
        </w:rPr>
        <w:t>ॱ</w:t>
      </w:r>
      <w:r w:rsidRPr="005A7F97">
        <w:rPr>
          <w:rFonts w:ascii="Arial" w:hAnsi="Arial" w:cs="Arial"/>
          <w:noProof/>
        </w:rPr>
        <w:t xml:space="preserve"> практика. М., 2009.</w:t>
      </w:r>
    </w:p>
  </w:footnote>
  <w:footnote w:id="100">
    <w:p w:rsidR="00DE273D" w:rsidRDefault="00DE273D" w:rsidP="005A7F97">
      <w:pPr>
        <w:pStyle w:val="a4"/>
        <w:jc w:val="both"/>
      </w:pPr>
      <w:r w:rsidRPr="005A7F97">
        <w:rPr>
          <w:rStyle w:val="a6"/>
          <w:rFonts w:ascii="Arial" w:hAnsi="Arial" w:cs="Arial"/>
          <w:noProof/>
        </w:rPr>
        <w:footnoteRef/>
      </w:r>
      <w:r w:rsidRPr="005A7F97">
        <w:rPr>
          <w:rFonts w:ascii="Arial" w:hAnsi="Arial" w:cs="Arial"/>
          <w:noProof/>
        </w:rPr>
        <w:t xml:space="preserve"> Соловьев И.Н. Уголовная ответственность за</w:t>
      </w:r>
      <w:r w:rsidRPr="005A7F97">
        <w:rPr>
          <w:rFonts w:ascii="Mangal" w:hAnsi="Mangal" w:cs="Arial"/>
          <w:noProof/>
          <w:spacing w:val="-2000"/>
        </w:rPr>
        <w:t>ॱ</w:t>
      </w:r>
      <w:r w:rsidRPr="005A7F97">
        <w:rPr>
          <w:rFonts w:ascii="Arial" w:hAnsi="Arial" w:cs="Arial"/>
          <w:noProof/>
        </w:rPr>
        <w:t xml:space="preserve"> уклонение</w:t>
      </w:r>
      <w:r w:rsidRPr="005A7F97">
        <w:rPr>
          <w:rFonts w:ascii="Mangal" w:hAnsi="Mangal" w:cs="Arial"/>
          <w:noProof/>
          <w:spacing w:val="-2000"/>
        </w:rPr>
        <w:t>ॱ</w:t>
      </w:r>
      <w:r w:rsidRPr="005A7F97">
        <w:rPr>
          <w:rFonts w:ascii="Arial" w:hAnsi="Arial" w:cs="Arial"/>
          <w:noProof/>
        </w:rPr>
        <w:t xml:space="preserve"> от</w:t>
      </w:r>
      <w:r w:rsidRPr="005A7F97">
        <w:rPr>
          <w:rFonts w:ascii="Mangal" w:hAnsi="Mangal" w:cs="Arial"/>
          <w:noProof/>
          <w:spacing w:val="-2000"/>
        </w:rPr>
        <w:t>ॱ</w:t>
      </w:r>
      <w:r w:rsidRPr="005A7F97">
        <w:rPr>
          <w:rFonts w:ascii="Arial" w:hAnsi="Arial" w:cs="Arial"/>
          <w:noProof/>
        </w:rPr>
        <w:t xml:space="preserve"> уплаты налогов и сборов. М., 2000. С. 29.</w:t>
      </w:r>
    </w:p>
  </w:footnote>
  <w:footnote w:id="101">
    <w:p w:rsidR="00DE273D" w:rsidRDefault="00DE273D" w:rsidP="005A7F97">
      <w:pPr>
        <w:pStyle w:val="a4"/>
        <w:jc w:val="both"/>
      </w:pPr>
      <w:r w:rsidRPr="005A7F97">
        <w:rPr>
          <w:rStyle w:val="a6"/>
          <w:rFonts w:ascii="Arial" w:hAnsi="Arial" w:cs="Arial"/>
          <w:noProof/>
        </w:rPr>
        <w:footnoteRef/>
      </w:r>
      <w:r w:rsidRPr="005A7F97">
        <w:rPr>
          <w:rFonts w:ascii="Arial" w:hAnsi="Arial" w:cs="Arial"/>
          <w:noProof/>
        </w:rPr>
        <w:t xml:space="preserve">  Постановления</w:t>
      </w:r>
      <w:r w:rsidRPr="005A7F97">
        <w:rPr>
          <w:rFonts w:ascii="Mangal" w:hAnsi="Mangal" w:cs="Arial"/>
          <w:noProof/>
          <w:spacing w:val="-2000"/>
        </w:rPr>
        <w:t>ॱ</w:t>
      </w:r>
      <w:r w:rsidRPr="005A7F97">
        <w:rPr>
          <w:rFonts w:ascii="Arial" w:hAnsi="Arial" w:cs="Arial"/>
          <w:noProof/>
        </w:rPr>
        <w:t xml:space="preserve"> Пленума</w:t>
      </w:r>
      <w:r w:rsidRPr="005A7F97">
        <w:rPr>
          <w:rFonts w:ascii="Mangal" w:hAnsi="Mangal" w:cs="Arial"/>
          <w:noProof/>
          <w:spacing w:val="-2000"/>
        </w:rPr>
        <w:t>ॱ</w:t>
      </w:r>
      <w:r w:rsidRPr="005A7F97">
        <w:rPr>
          <w:rFonts w:ascii="Arial" w:hAnsi="Arial" w:cs="Arial"/>
          <w:noProof/>
        </w:rPr>
        <w:t xml:space="preserve"> Верховного</w:t>
      </w:r>
      <w:r w:rsidRPr="005A7F97">
        <w:rPr>
          <w:rFonts w:ascii="Mangal" w:hAnsi="Mangal" w:cs="Arial"/>
          <w:noProof/>
          <w:spacing w:val="-2000"/>
        </w:rPr>
        <w:t>ॱ</w:t>
      </w:r>
      <w:r w:rsidRPr="005A7F97">
        <w:rPr>
          <w:rFonts w:ascii="Arial" w:hAnsi="Arial" w:cs="Arial"/>
          <w:noProof/>
        </w:rPr>
        <w:t xml:space="preserve"> Суда</w:t>
      </w:r>
      <w:r w:rsidRPr="005A7F97">
        <w:rPr>
          <w:rFonts w:ascii="Mangal" w:hAnsi="Mangal" w:cs="Arial"/>
          <w:noProof/>
          <w:spacing w:val="-2000"/>
        </w:rPr>
        <w:t>ॱ</w:t>
      </w:r>
      <w:r w:rsidRPr="005A7F97">
        <w:rPr>
          <w:rFonts w:ascii="Arial" w:hAnsi="Arial" w:cs="Arial"/>
          <w:noProof/>
        </w:rPr>
        <w:t xml:space="preserve"> РФ</w:t>
      </w:r>
      <w:r w:rsidRPr="005A7F97">
        <w:rPr>
          <w:rFonts w:ascii="Mangal" w:hAnsi="Mangal" w:cs="Arial"/>
          <w:noProof/>
          <w:spacing w:val="-2000"/>
        </w:rPr>
        <w:t>ॱ</w:t>
      </w:r>
      <w:r w:rsidRPr="005A7F97">
        <w:rPr>
          <w:rFonts w:ascii="Arial" w:hAnsi="Arial" w:cs="Arial"/>
          <w:noProof/>
        </w:rPr>
        <w:t xml:space="preserve"> от 4 июля 1997 г. N 8 // Бюллетень Верховного</w:t>
      </w:r>
      <w:r w:rsidRPr="005A7F97">
        <w:rPr>
          <w:rFonts w:ascii="Mangal" w:hAnsi="Mangal" w:cs="Arial"/>
          <w:noProof/>
          <w:spacing w:val="-2000"/>
        </w:rPr>
        <w:t>ॱ</w:t>
      </w:r>
      <w:r w:rsidRPr="005A7F97">
        <w:rPr>
          <w:rFonts w:ascii="Arial" w:hAnsi="Arial" w:cs="Arial"/>
          <w:noProof/>
        </w:rPr>
        <w:t xml:space="preserve"> Суда</w:t>
      </w:r>
      <w:r w:rsidRPr="005A7F97">
        <w:rPr>
          <w:rFonts w:ascii="Mangal" w:hAnsi="Mangal" w:cs="Arial"/>
          <w:noProof/>
          <w:spacing w:val="-2000"/>
        </w:rPr>
        <w:t>ॱ</w:t>
      </w:r>
      <w:r w:rsidRPr="005A7F97">
        <w:rPr>
          <w:rFonts w:ascii="Arial" w:hAnsi="Arial" w:cs="Arial"/>
          <w:noProof/>
        </w:rPr>
        <w:t xml:space="preserve"> РФ</w:t>
      </w:r>
      <w:r w:rsidRPr="005A7F97">
        <w:rPr>
          <w:rFonts w:ascii="Mangal" w:hAnsi="Mangal" w:cs="Arial"/>
          <w:noProof/>
          <w:spacing w:val="-2000"/>
        </w:rPr>
        <w:t>ॱ</w:t>
      </w:r>
      <w:r w:rsidRPr="005A7F97">
        <w:rPr>
          <w:rFonts w:ascii="Arial" w:hAnsi="Arial" w:cs="Arial"/>
          <w:noProof/>
        </w:rPr>
        <w:t xml:space="preserve">. 1997. N 9. </w:t>
      </w:r>
    </w:p>
  </w:footnote>
  <w:footnote w:id="102">
    <w:p w:rsidR="00DE273D" w:rsidRDefault="00DE273D" w:rsidP="005A7F97">
      <w:pPr>
        <w:pStyle w:val="msonormalcxspmiddle"/>
        <w:suppressAutoHyphens/>
        <w:spacing w:before="0" w:beforeAutospacing="0" w:after="0" w:afterAutospacing="0"/>
        <w:contextualSpacing/>
        <w:jc w:val="both"/>
      </w:pPr>
      <w:r w:rsidRPr="005A7F97">
        <w:rPr>
          <w:rStyle w:val="a6"/>
          <w:rFonts w:ascii="Arial" w:hAnsi="Arial" w:cs="Arial"/>
          <w:noProof/>
        </w:rPr>
        <w:footnoteRef/>
      </w:r>
      <w:bookmarkStart w:id="1" w:name="Par47"/>
      <w:bookmarkEnd w:id="1"/>
      <w:r w:rsidRPr="005A7F97">
        <w:rPr>
          <w:rFonts w:ascii="Arial" w:hAnsi="Arial" w:cs="Arial"/>
          <w:noProof/>
        </w:rPr>
        <w:t>Богаева Н. Определение вины юридических лиц</w:t>
      </w:r>
      <w:r w:rsidRPr="005A7F97">
        <w:rPr>
          <w:rFonts w:ascii="Mangal" w:hAnsi="Mangal" w:cs="Arial"/>
          <w:noProof/>
          <w:spacing w:val="-2000"/>
        </w:rPr>
        <w:t>ॱ</w:t>
      </w:r>
      <w:r w:rsidRPr="005A7F97">
        <w:rPr>
          <w:rFonts w:ascii="Arial" w:hAnsi="Arial" w:cs="Arial"/>
          <w:noProof/>
        </w:rPr>
        <w:t xml:space="preserve"> // Хозяйство</w:t>
      </w:r>
      <w:r w:rsidRPr="005A7F97">
        <w:rPr>
          <w:rFonts w:ascii="Mangal" w:hAnsi="Mangal" w:cs="Arial"/>
          <w:noProof/>
          <w:spacing w:val="-2000"/>
        </w:rPr>
        <w:t>ॱ</w:t>
      </w:r>
      <w:r w:rsidRPr="005A7F97">
        <w:rPr>
          <w:rFonts w:ascii="Arial" w:hAnsi="Arial" w:cs="Arial"/>
          <w:noProof/>
        </w:rPr>
        <w:t xml:space="preserve"> и</w:t>
      </w:r>
      <w:r w:rsidRPr="005A7F97">
        <w:rPr>
          <w:rFonts w:ascii="Mangal" w:hAnsi="Mangal" w:cs="Arial"/>
          <w:noProof/>
          <w:spacing w:val="-2000"/>
        </w:rPr>
        <w:t>ॱ</w:t>
      </w:r>
      <w:r w:rsidRPr="005A7F97">
        <w:rPr>
          <w:rFonts w:ascii="Arial" w:hAnsi="Arial" w:cs="Arial"/>
          <w:noProof/>
        </w:rPr>
        <w:t xml:space="preserve"> право. 2007. N 6. С. 30</w:t>
      </w:r>
      <w:r w:rsidRPr="005A7F97">
        <w:rPr>
          <w:rFonts w:ascii="Arial" w:hAnsi="Arial" w:cs="Arial"/>
        </w:rPr>
        <w:t>–</w:t>
      </w:r>
      <w:r w:rsidRPr="005A7F97">
        <w:rPr>
          <w:rFonts w:ascii="Arial" w:hAnsi="Arial" w:cs="Arial"/>
          <w:noProof/>
        </w:rPr>
        <w:t>38.</w:t>
      </w:r>
    </w:p>
  </w:footnote>
  <w:footnote w:id="103">
    <w:p w:rsidR="00DE273D" w:rsidRDefault="00DE273D" w:rsidP="005A7F97">
      <w:pPr>
        <w:pStyle w:val="a4"/>
        <w:jc w:val="both"/>
      </w:pPr>
      <w:r w:rsidRPr="005A7F97">
        <w:rPr>
          <w:rStyle w:val="a6"/>
          <w:rFonts w:ascii="Arial" w:hAnsi="Arial" w:cs="Arial"/>
          <w:noProof/>
        </w:rPr>
        <w:footnoteRef/>
      </w:r>
      <w:r w:rsidRPr="005A7F97">
        <w:rPr>
          <w:rFonts w:ascii="Arial" w:hAnsi="Arial" w:cs="Arial"/>
          <w:noProof/>
        </w:rPr>
        <w:t xml:space="preserve"> Колесниченко Ю.Ю. Некоторые аспекты вины</w:t>
      </w:r>
      <w:r w:rsidRPr="005A7F97">
        <w:rPr>
          <w:rFonts w:ascii="Mangal" w:hAnsi="Mangal" w:cs="Arial"/>
          <w:noProof/>
          <w:spacing w:val="-2000"/>
        </w:rPr>
        <w:t>ॱ</w:t>
      </w:r>
      <w:r w:rsidRPr="005A7F97">
        <w:rPr>
          <w:rFonts w:ascii="Arial" w:hAnsi="Arial" w:cs="Arial"/>
          <w:noProof/>
        </w:rPr>
        <w:t xml:space="preserve"> юридических</w:t>
      </w:r>
      <w:r w:rsidRPr="005A7F97">
        <w:rPr>
          <w:rFonts w:ascii="Mangal" w:hAnsi="Mangal" w:cs="Arial"/>
          <w:noProof/>
          <w:spacing w:val="-2000"/>
        </w:rPr>
        <w:t>ॱ</w:t>
      </w:r>
      <w:r w:rsidRPr="005A7F97">
        <w:rPr>
          <w:rFonts w:ascii="Arial" w:hAnsi="Arial" w:cs="Arial"/>
          <w:noProof/>
        </w:rPr>
        <w:t xml:space="preserve"> лиц, привлекаемых к административной ответственности // </w:t>
      </w:r>
      <w:r w:rsidRPr="005A7F97">
        <w:rPr>
          <w:rFonts w:ascii="Arial" w:hAnsi="Arial" w:cs="Arial"/>
          <w:shd w:val="clear" w:color="auto" w:fill="FFFFFF"/>
        </w:rPr>
        <w:t>Журнал</w:t>
      </w:r>
      <w:r w:rsidRPr="005A7F97">
        <w:rPr>
          <w:rStyle w:val="apple-converted-space"/>
          <w:rFonts w:ascii="Arial" w:hAnsi="Arial" w:cs="Arial"/>
          <w:shd w:val="clear" w:color="auto" w:fill="FFFFFF"/>
        </w:rPr>
        <w:t> </w:t>
      </w:r>
      <w:r w:rsidRPr="005A7F97">
        <w:rPr>
          <w:rFonts w:ascii="Arial" w:hAnsi="Arial" w:cs="Arial"/>
          <w:shd w:val="clear" w:color="auto" w:fill="FFFFFF"/>
        </w:rPr>
        <w:t>российского права.  2003. № 1.</w:t>
      </w:r>
    </w:p>
  </w:footnote>
  <w:footnote w:id="104">
    <w:p w:rsidR="00DE273D" w:rsidRPr="005A7F97" w:rsidRDefault="00DE273D" w:rsidP="005A7F9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sz w:val="20"/>
          <w:szCs w:val="20"/>
        </w:rPr>
      </w:pPr>
      <w:r w:rsidRPr="005A7F97">
        <w:rPr>
          <w:rStyle w:val="a6"/>
          <w:rFonts w:ascii="Arial" w:hAnsi="Arial" w:cs="Arial"/>
          <w:b/>
          <w:sz w:val="20"/>
          <w:szCs w:val="20"/>
        </w:rPr>
        <w:footnoteRef/>
      </w:r>
      <w:r w:rsidRPr="005A7F97">
        <w:rPr>
          <w:rFonts w:ascii="Arial" w:hAnsi="Arial" w:cs="Arial"/>
          <w:b/>
          <w:bCs/>
          <w:sz w:val="20"/>
          <w:szCs w:val="20"/>
        </w:rPr>
        <w:t xml:space="preserve"> Еременко Анна Н. ,Ушакова Екатерина М., студентки 2 курса юридического факультета Курского государственного университета;</w:t>
      </w:r>
    </w:p>
    <w:p w:rsidR="00DE273D" w:rsidRDefault="00DE273D" w:rsidP="005A7F9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5A7F97">
        <w:rPr>
          <w:rFonts w:ascii="Arial" w:hAnsi="Arial" w:cs="Arial"/>
          <w:b/>
          <w:bCs/>
          <w:sz w:val="20"/>
          <w:szCs w:val="20"/>
        </w:rPr>
        <w:t>Научный руководитель: кандидат исторических наук, доцент кафедры предприним</w:t>
      </w:r>
      <w:r w:rsidRPr="005A7F97">
        <w:rPr>
          <w:rFonts w:ascii="Arial" w:hAnsi="Arial" w:cs="Arial"/>
          <w:b/>
          <w:bCs/>
          <w:sz w:val="20"/>
          <w:szCs w:val="20"/>
        </w:rPr>
        <w:t>а</w:t>
      </w:r>
      <w:r w:rsidRPr="005A7F97">
        <w:rPr>
          <w:rFonts w:ascii="Arial" w:hAnsi="Arial" w:cs="Arial"/>
          <w:b/>
          <w:bCs/>
          <w:sz w:val="20"/>
          <w:szCs w:val="20"/>
        </w:rPr>
        <w:t>тельского и трудового права О.Л. Вербина.</w:t>
      </w:r>
    </w:p>
  </w:footnote>
  <w:footnote w:id="105">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[HTML] (http://ria.ru/spravka/20110427/368728816).</w:t>
      </w:r>
    </w:p>
  </w:footnote>
  <w:footnote w:id="10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Полное собрание законов Российской империи. Собр. III. Т. XVII. СПб., 1900. № 14231.</w:t>
      </w:r>
    </w:p>
  </w:footnote>
  <w:footnote w:id="10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Крузе Э.Э.</w:t>
      </w:r>
      <w:r w:rsidRPr="005A7F97">
        <w:rPr>
          <w:rStyle w:val="apple-converted-space"/>
          <w:rFonts w:ascii="Arial" w:hAnsi="Arial" w:cs="Arial"/>
        </w:rPr>
        <w:t xml:space="preserve"> </w:t>
      </w:r>
      <w:r w:rsidRPr="005A7F97">
        <w:rPr>
          <w:rFonts w:ascii="Arial" w:hAnsi="Arial" w:cs="Arial"/>
        </w:rPr>
        <w:t>Положение рабочего класса России в 1900- 1914 гг. Л., 1976. С</w:t>
      </w:r>
      <w:r w:rsidRPr="005A7F97">
        <w:rPr>
          <w:rFonts w:ascii="Arial" w:hAnsi="Arial" w:cs="Arial"/>
          <w:lang w:val="en-US"/>
        </w:rPr>
        <w:t>. 277.</w:t>
      </w:r>
    </w:p>
  </w:footnote>
  <w:footnote w:id="108">
    <w:p w:rsidR="00DE273D" w:rsidRDefault="00DE273D" w:rsidP="005A7F97">
      <w:pPr>
        <w:pStyle w:val="a4"/>
        <w:jc w:val="both"/>
      </w:pPr>
      <w:r w:rsidRPr="005A7F97">
        <w:rPr>
          <w:rStyle w:val="a6"/>
          <w:rFonts w:ascii="Arial" w:hAnsi="Arial" w:cs="Arial"/>
        </w:rPr>
        <w:footnoteRef/>
      </w:r>
      <w:r w:rsidRPr="005A7F97">
        <w:rPr>
          <w:rFonts w:ascii="Arial" w:hAnsi="Arial" w:cs="Arial"/>
          <w:lang w:val="en-US"/>
        </w:rPr>
        <w:t xml:space="preserve"> [HTML] (</w:t>
      </w:r>
      <w:r w:rsidRPr="005A7F97">
        <w:rPr>
          <w:rFonts w:ascii="Arial" w:hAnsi="Arial" w:cs="Arial"/>
          <w:u w:val="single"/>
          <w:shd w:val="clear" w:color="auto" w:fill="FFFFFF"/>
          <w:lang w:val="en-US"/>
        </w:rPr>
        <w:t>http://www.consultant.ru/document/cons_doc_LAW_1824/).</w:t>
      </w:r>
    </w:p>
  </w:footnote>
  <w:footnote w:id="109">
    <w:p w:rsidR="00DE273D" w:rsidRPr="005A7F97" w:rsidRDefault="00DE273D" w:rsidP="005A7F97">
      <w:pPr>
        <w:pStyle w:val="a4"/>
        <w:jc w:val="both"/>
        <w:rPr>
          <w:rFonts w:ascii="Arial" w:hAnsi="Arial" w:cs="Arial"/>
        </w:rPr>
      </w:pPr>
      <w:r w:rsidRPr="005A7F97">
        <w:rPr>
          <w:rStyle w:val="a6"/>
          <w:rFonts w:ascii="Arial" w:hAnsi="Arial" w:cs="Arial"/>
        </w:rPr>
        <w:footnoteRef/>
      </w:r>
      <w:r w:rsidRPr="005A7F97">
        <w:rPr>
          <w:rFonts w:ascii="Arial" w:hAnsi="Arial" w:cs="Arial"/>
        </w:rPr>
        <w:t xml:space="preserve"> </w:t>
      </w:r>
      <w:r w:rsidRPr="005A7F97">
        <w:rPr>
          <w:rFonts w:ascii="Arial" w:hAnsi="Arial" w:cs="Arial"/>
          <w:shd w:val="clear" w:color="auto" w:fill="FFFFFF"/>
        </w:rPr>
        <w:t xml:space="preserve">Письмо Федеральной службы по труду и занятости от 7 июня 2008 г. № 1316-6-1 «О работе в режиме ненормированного рабочего дня» // СПС «Консультант Плюс». </w:t>
      </w:r>
    </w:p>
    <w:p w:rsidR="00DE273D" w:rsidRDefault="00DE273D" w:rsidP="005A7F97">
      <w:pPr>
        <w:pStyle w:val="a4"/>
        <w:jc w:val="both"/>
      </w:pPr>
    </w:p>
  </w:footnote>
  <w:footnote w:id="11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Письмо </w:t>
      </w:r>
      <w:r w:rsidRPr="005A7F97">
        <w:rPr>
          <w:rFonts w:ascii="Arial" w:hAnsi="Arial" w:cs="Arial"/>
          <w:shd w:val="clear" w:color="auto" w:fill="FFFFFF"/>
        </w:rPr>
        <w:t xml:space="preserve">Федеральной службы по труду и занятости </w:t>
      </w:r>
      <w:r w:rsidRPr="005A7F97">
        <w:rPr>
          <w:rFonts w:ascii="Arial" w:hAnsi="Arial" w:cs="Arial"/>
        </w:rPr>
        <w:t>от 18.03.2008 № 658-6-0 // СПС «Консул</w:t>
      </w:r>
      <w:r w:rsidRPr="005A7F97">
        <w:rPr>
          <w:rFonts w:ascii="Arial" w:hAnsi="Arial" w:cs="Arial"/>
        </w:rPr>
        <w:t>ь</w:t>
      </w:r>
      <w:r w:rsidRPr="005A7F97">
        <w:rPr>
          <w:rFonts w:ascii="Arial" w:hAnsi="Arial" w:cs="Arial"/>
        </w:rPr>
        <w:t xml:space="preserve">тант Плюс». </w:t>
      </w:r>
    </w:p>
  </w:footnote>
  <w:footnote w:id="111">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Юркова Светлана Николаевна, магистрант 1 курса юридического факультета Курского государственного университета;</w:t>
      </w:r>
    </w:p>
    <w:p w:rsidR="00DE273D" w:rsidRDefault="00DE273D" w:rsidP="005A7F97">
      <w:pPr>
        <w:pStyle w:val="a4"/>
        <w:jc w:val="both"/>
      </w:pPr>
      <w:r w:rsidRPr="005A7F97">
        <w:rPr>
          <w:rFonts w:ascii="Arial" w:hAnsi="Arial" w:cs="Arial"/>
          <w:b/>
        </w:rPr>
        <w:t xml:space="preserve">Научный руководитель: </w:t>
      </w:r>
      <w:r w:rsidRPr="005A7F97">
        <w:rPr>
          <w:rFonts w:ascii="Arial" w:hAnsi="Arial" w:cs="Arial"/>
          <w:b/>
          <w:shd w:val="clear" w:color="auto" w:fill="FFFFFF"/>
        </w:rPr>
        <w:t>кандидат юридических наук, доцент кафедры трудового и пре</w:t>
      </w:r>
      <w:r w:rsidRPr="005A7F97">
        <w:rPr>
          <w:rFonts w:ascii="Arial" w:hAnsi="Arial" w:cs="Arial"/>
          <w:b/>
          <w:shd w:val="clear" w:color="auto" w:fill="FFFFFF"/>
        </w:rPr>
        <w:t>д</w:t>
      </w:r>
      <w:r w:rsidRPr="005A7F97">
        <w:rPr>
          <w:rFonts w:ascii="Arial" w:hAnsi="Arial" w:cs="Arial"/>
          <w:b/>
          <w:shd w:val="clear" w:color="auto" w:fill="FFFFFF"/>
        </w:rPr>
        <w:t>принимательского права Курского государственного университета</w:t>
      </w:r>
      <w:r w:rsidRPr="005A7F97">
        <w:rPr>
          <w:rFonts w:ascii="Arial" w:hAnsi="Arial" w:cs="Arial"/>
          <w:b/>
        </w:rPr>
        <w:t xml:space="preserve"> </w:t>
      </w:r>
      <w:r w:rsidRPr="005A7F97">
        <w:rPr>
          <w:rFonts w:ascii="Arial" w:hAnsi="Arial" w:cs="Arial"/>
          <w:b/>
          <w:shd w:val="clear" w:color="auto" w:fill="FFFFFF"/>
        </w:rPr>
        <w:t>О.В. Тагашева.</w:t>
      </w:r>
    </w:p>
  </w:footnote>
  <w:footnote w:id="11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Залибекова Д.З. Роль камеральной налоговой проверки в системе налогового контроля // К</w:t>
      </w:r>
      <w:r w:rsidRPr="005A7F97">
        <w:rPr>
          <w:rFonts w:ascii="Arial" w:hAnsi="Arial" w:cs="Arial"/>
        </w:rPr>
        <w:t>а</w:t>
      </w:r>
      <w:r w:rsidRPr="005A7F97">
        <w:rPr>
          <w:rFonts w:ascii="Arial" w:hAnsi="Arial" w:cs="Arial"/>
        </w:rPr>
        <w:t>занская наука. 2012. № 9. С. 81.</w:t>
      </w:r>
    </w:p>
  </w:footnote>
  <w:footnote w:id="11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Корзун С.Ю. Защита прав налогоплательщиков – физических лиц в административно-налоговой юрисдикции // Административное и муниципальное право. 2008.  № 9. С. 84.</w:t>
      </w:r>
    </w:p>
  </w:footnote>
  <w:footnote w:id="11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Попов Д.И., Касаткина Н.В. Способы защиты прав добросовестного налогоплательщика в а</w:t>
      </w:r>
      <w:r w:rsidRPr="005A7F97">
        <w:rPr>
          <w:rFonts w:ascii="Arial" w:hAnsi="Arial" w:cs="Arial"/>
        </w:rPr>
        <w:t>р</w:t>
      </w:r>
      <w:r w:rsidRPr="005A7F97">
        <w:rPr>
          <w:rFonts w:ascii="Arial" w:hAnsi="Arial" w:cs="Arial"/>
        </w:rPr>
        <w:t>битражном суде // Финансовое право. 2005. № 7. С. 36.</w:t>
      </w:r>
    </w:p>
  </w:footnote>
  <w:footnote w:id="115">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w:t>
      </w:r>
      <w:r w:rsidRPr="005A7F97">
        <w:rPr>
          <w:rFonts w:ascii="Arial" w:hAnsi="Arial" w:cs="Arial"/>
          <w:b/>
          <w:shd w:val="clear" w:color="auto" w:fill="FFFFFF"/>
        </w:rPr>
        <w:t>Акульшина Анастасия Сергеевна,</w:t>
      </w:r>
      <w:r w:rsidRPr="005A7F97">
        <w:rPr>
          <w:rFonts w:ascii="Arial" w:hAnsi="Arial" w:cs="Arial"/>
          <w:shd w:val="clear" w:color="auto" w:fill="FFFFFF"/>
        </w:rPr>
        <w:t xml:space="preserve"> </w:t>
      </w:r>
      <w:r w:rsidRPr="005A7F97">
        <w:rPr>
          <w:rFonts w:ascii="Arial" w:hAnsi="Arial" w:cs="Arial"/>
          <w:b/>
        </w:rPr>
        <w:t>магистрант 1 курса юридического факультета Курск</w:t>
      </w:r>
      <w:r w:rsidRPr="005A7F97">
        <w:rPr>
          <w:rFonts w:ascii="Arial" w:hAnsi="Arial" w:cs="Arial"/>
          <w:b/>
        </w:rPr>
        <w:t>о</w:t>
      </w:r>
      <w:r w:rsidRPr="005A7F97">
        <w:rPr>
          <w:rFonts w:ascii="Arial" w:hAnsi="Arial" w:cs="Arial"/>
          <w:b/>
        </w:rPr>
        <w:t>го государственного университета;</w:t>
      </w:r>
    </w:p>
    <w:p w:rsidR="00DE273D" w:rsidRDefault="00DE273D" w:rsidP="005A7F97">
      <w:pPr>
        <w:pStyle w:val="a4"/>
        <w:jc w:val="both"/>
      </w:pPr>
      <w:r w:rsidRPr="005A7F97">
        <w:rPr>
          <w:rFonts w:ascii="Arial" w:hAnsi="Arial" w:cs="Arial"/>
          <w:b/>
        </w:rPr>
        <w:t>Научный руководитель: кандидат юридических наук, доцент кафедры трудового и пре</w:t>
      </w:r>
      <w:r w:rsidRPr="005A7F97">
        <w:rPr>
          <w:rFonts w:ascii="Arial" w:hAnsi="Arial" w:cs="Arial"/>
          <w:b/>
        </w:rPr>
        <w:t>д</w:t>
      </w:r>
      <w:r w:rsidRPr="005A7F97">
        <w:rPr>
          <w:rFonts w:ascii="Arial" w:hAnsi="Arial" w:cs="Arial"/>
          <w:b/>
        </w:rPr>
        <w:t>принимательского права Курского государственного университета  О.В. Тагашева.</w:t>
      </w:r>
    </w:p>
  </w:footnote>
  <w:footnote w:id="11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Закон РФ от 27 ноября 1992 г. № 4015-1 (ред. от 08.03.2015 г.) «Об организации страхового дела в Российской Федерации» // Российская газет. 1993. 12 января.</w:t>
      </w:r>
    </w:p>
  </w:footnote>
  <w:footnote w:id="11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Федеральный закон от 25 апреля 2002 г. № 40-ФЗ (ред. от 04.11.2014 г., с изм. и доп., вступ. в силу с 01.04.2015 г.) «Об обязательном страховании гражданской ответственности владельцев транспортных средств» // Российская газета. 2002. 7 мая.</w:t>
      </w:r>
    </w:p>
  </w:footnote>
  <w:footnote w:id="11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Беляева С.В., Клыкова А.С. К вопросу о страховании владельцев транспортных средств // Проблемы экономики, финансов и управления: Сб. науч. трудов вузов России. Иваново, 2014. С. 55.</w:t>
      </w:r>
    </w:p>
  </w:footnote>
  <w:footnote w:id="11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Алиев Б.Х. Основы страхования: Учебник. М., 2014. С. 213.</w:t>
      </w:r>
    </w:p>
  </w:footnote>
  <w:footnote w:id="12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Сокол П.М. Обязательное страхование гражданской ответственности владельцев транспор</w:t>
      </w:r>
      <w:r w:rsidRPr="005A7F97">
        <w:rPr>
          <w:rFonts w:ascii="Arial" w:hAnsi="Arial" w:cs="Arial"/>
        </w:rPr>
        <w:t>т</w:t>
      </w:r>
      <w:r w:rsidRPr="005A7F97">
        <w:rPr>
          <w:rFonts w:ascii="Arial" w:hAnsi="Arial" w:cs="Arial"/>
        </w:rPr>
        <w:t>ных средств. М., 2013. С. 56.</w:t>
      </w:r>
    </w:p>
  </w:footnote>
  <w:footnote w:id="12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Алиев Б.Х. Указ. соч. С. 359.</w:t>
      </w:r>
    </w:p>
  </w:footnote>
  <w:footnote w:id="12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Страхование: Учебник / под ред. Ю.Т. Ахвледиани, В.В. Шахова. 5-е изд., перераб. и доп. М., 2012. С. 189.</w:t>
      </w:r>
    </w:p>
  </w:footnote>
  <w:footnote w:id="12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Павлюченко Т.Н. Резервы страховщиков по «Зеленой карте» // Бухгалтер и закон. 2011. № 5. С. 23.</w:t>
      </w:r>
    </w:p>
  </w:footnote>
  <w:footnote w:id="12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Колосов А.А. Перспективы автострахования в России // Великие реки: Материалы Конгресса Междунар. форума. Секция </w:t>
      </w:r>
      <w:r w:rsidRPr="005A7F97">
        <w:rPr>
          <w:rFonts w:ascii="Arial" w:hAnsi="Arial" w:cs="Arial"/>
          <w:lang w:val="en-US"/>
        </w:rPr>
        <w:t>XV</w:t>
      </w:r>
      <w:r w:rsidRPr="005A7F97">
        <w:rPr>
          <w:rFonts w:ascii="Arial" w:hAnsi="Arial" w:cs="Arial"/>
        </w:rPr>
        <w:t>: Финансовые и учетно-аналитические проблемы современной экономики. М., 2012. С. 168.</w:t>
      </w:r>
    </w:p>
  </w:footnote>
  <w:footnote w:id="125">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Юзвович Л.И., Мельников А.С. Указ. соч. С. 2124.</w:t>
      </w:r>
    </w:p>
  </w:footnote>
  <w:footnote w:id="126">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Букреева Елизавета Павловна, магистрант 1 курса юридического факультета Курского государственного университета;</w:t>
      </w:r>
    </w:p>
    <w:p w:rsidR="00DE273D" w:rsidRDefault="00DE273D" w:rsidP="005A7F97">
      <w:pPr>
        <w:widowControl w:val="0"/>
        <w:suppressAutoHyphens/>
        <w:spacing w:after="0"/>
        <w:jc w:val="both"/>
      </w:pPr>
      <w:r w:rsidRPr="005A7F97">
        <w:rPr>
          <w:rFonts w:ascii="Arial" w:hAnsi="Arial" w:cs="Arial"/>
          <w:b/>
          <w:sz w:val="20"/>
          <w:szCs w:val="20"/>
        </w:rPr>
        <w:t>Научный руководитель: кандидат юридических наук, доцент кафедры трудового и предпринимательского права Курского государственного университета  О.В. Тагашева.</w:t>
      </w:r>
    </w:p>
  </w:footnote>
  <w:footnote w:id="12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Марков С.Н. Методы и механизмы управления федеральными государственными унитарными предприятиями // Вестник Сибирского ин-та бизнеса и информационных технологий. 2014. № 3(11). С. 13.</w:t>
      </w:r>
    </w:p>
  </w:footnote>
  <w:footnote w:id="12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Акимов А.А. Анализ основных понятий унитарных предприятий // Перспективы развития нау</w:t>
      </w:r>
      <w:r w:rsidRPr="005A7F97">
        <w:rPr>
          <w:rFonts w:ascii="Arial" w:hAnsi="Arial" w:cs="Arial"/>
        </w:rPr>
        <w:t>ч</w:t>
      </w:r>
      <w:r w:rsidRPr="005A7F97">
        <w:rPr>
          <w:rFonts w:ascii="Arial" w:hAnsi="Arial" w:cs="Arial"/>
        </w:rPr>
        <w:t>ных исследований в 21 веке: Сборник материалов 4-й Междунар. науч.-практич. конференции Махачкала, 2014. С. 80.</w:t>
      </w:r>
    </w:p>
  </w:footnote>
  <w:footnote w:id="12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Марков С.Н. Указ. соч. С. 13.</w:t>
      </w:r>
    </w:p>
  </w:footnote>
  <w:footnote w:id="130">
    <w:p w:rsidR="00DE273D" w:rsidRDefault="00DE273D" w:rsidP="005A7F97">
      <w:pPr>
        <w:pStyle w:val="a4"/>
        <w:jc w:val="both"/>
      </w:pPr>
      <w:r w:rsidRPr="005A7F97">
        <w:rPr>
          <w:rStyle w:val="a6"/>
          <w:rFonts w:ascii="Arial" w:hAnsi="Arial" w:cs="Arial"/>
        </w:rPr>
        <w:footnoteRef/>
      </w:r>
      <w:r w:rsidRPr="005A7F97">
        <w:rPr>
          <w:rFonts w:ascii="Arial" w:eastAsia="TimesNewRoman" w:hAnsi="Arial" w:cs="Arial"/>
        </w:rPr>
        <w:t xml:space="preserve"> Федеральный закон № 161-ФЗ от 14 ноября 2002 г. (ред. от 04.11.2014 г.) «О государственных и муниципальных унитарных предприятиях» // Российская газета. 2002. 3 декабря.</w:t>
      </w:r>
    </w:p>
  </w:footnote>
  <w:footnote w:id="13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Марков С.Н. Указ. соч. С. 16.</w:t>
      </w:r>
    </w:p>
  </w:footnote>
  <w:footnote w:id="132">
    <w:p w:rsidR="00DE273D" w:rsidRDefault="00DE273D" w:rsidP="005A7F97">
      <w:pPr>
        <w:pStyle w:val="a4"/>
        <w:jc w:val="both"/>
      </w:pPr>
      <w:r w:rsidRPr="005A7F97">
        <w:rPr>
          <w:rStyle w:val="a6"/>
          <w:rFonts w:ascii="Arial" w:hAnsi="Arial" w:cs="Arial"/>
        </w:rPr>
        <w:footnoteRef/>
      </w:r>
      <w:r w:rsidRPr="005A7F97">
        <w:rPr>
          <w:rFonts w:ascii="Arial" w:hAnsi="Arial" w:cs="Arial"/>
        </w:rPr>
        <w:t>Юрченко Е.В., Юрченко А.А. Институционально-экономические аспекты управления госуда</w:t>
      </w:r>
      <w:r w:rsidRPr="005A7F97">
        <w:rPr>
          <w:rFonts w:ascii="Arial" w:hAnsi="Arial" w:cs="Arial"/>
        </w:rPr>
        <w:t>р</w:t>
      </w:r>
      <w:r w:rsidRPr="005A7F97">
        <w:rPr>
          <w:rFonts w:ascii="Arial" w:hAnsi="Arial" w:cs="Arial"/>
        </w:rPr>
        <w:t xml:space="preserve">ственными организациями // Современные проблемы науки и образования. 2015. № 1. С. 25. </w:t>
      </w:r>
    </w:p>
  </w:footnote>
  <w:footnote w:id="13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Акимов А.А. Зарубежный опыт государственного управления унитарных предприятий // С</w:t>
      </w:r>
      <w:r w:rsidRPr="005A7F97">
        <w:rPr>
          <w:rFonts w:ascii="Arial" w:hAnsi="Arial" w:cs="Arial"/>
        </w:rPr>
        <w:t>о</w:t>
      </w:r>
      <w:r w:rsidRPr="005A7F97">
        <w:rPr>
          <w:rFonts w:ascii="Arial" w:hAnsi="Arial" w:cs="Arial"/>
        </w:rPr>
        <w:t>временные проблемы управления: Сборник / Под ред. С.А. Мартышкина, С.А. Ключникова. С</w:t>
      </w:r>
      <w:r w:rsidRPr="005A7F97">
        <w:rPr>
          <w:rFonts w:ascii="Arial" w:hAnsi="Arial" w:cs="Arial"/>
        </w:rPr>
        <w:t>а</w:t>
      </w:r>
      <w:r w:rsidRPr="005A7F97">
        <w:rPr>
          <w:rFonts w:ascii="Arial" w:hAnsi="Arial" w:cs="Arial"/>
        </w:rPr>
        <w:t>мара, 2014. С. 63.</w:t>
      </w:r>
    </w:p>
  </w:footnote>
  <w:footnote w:id="13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Акимов А.А. Зарубежный опыт… С. 65–66.</w:t>
      </w:r>
    </w:p>
  </w:footnote>
  <w:footnote w:id="135">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Рачина Екатерина Руслановна, студентка 1 курса юридического факультета Курского государственного университета;</w:t>
      </w:r>
    </w:p>
    <w:p w:rsidR="00DE273D" w:rsidRDefault="00DE273D" w:rsidP="005A7F97">
      <w:pPr>
        <w:pStyle w:val="a4"/>
        <w:jc w:val="both"/>
      </w:pPr>
      <w:r w:rsidRPr="005A7F97">
        <w:rPr>
          <w:rFonts w:ascii="Arial" w:hAnsi="Arial" w:cs="Arial"/>
          <w:b/>
        </w:rPr>
        <w:t xml:space="preserve">Научный руководитель: </w:t>
      </w:r>
      <w:r w:rsidRPr="005A7F97">
        <w:rPr>
          <w:rFonts w:ascii="Arial" w:hAnsi="Arial" w:cs="Arial"/>
          <w:b/>
          <w:bCs/>
        </w:rPr>
        <w:t>кандидат юридических наук, доцент кафедры теории и истории государства и права О.В. Харсеева.</w:t>
      </w:r>
    </w:p>
  </w:footnote>
  <w:footnote w:id="13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Семейный Кодекс Российской Федерации № 223-ФЗ от 29.12.1995 // Собрание законодател</w:t>
      </w:r>
      <w:r w:rsidRPr="005A7F97">
        <w:rPr>
          <w:rFonts w:ascii="Arial" w:hAnsi="Arial" w:cs="Arial"/>
        </w:rPr>
        <w:t>ь</w:t>
      </w:r>
      <w:r w:rsidRPr="005A7F97">
        <w:rPr>
          <w:rFonts w:ascii="Arial" w:hAnsi="Arial" w:cs="Arial"/>
        </w:rPr>
        <w:t xml:space="preserve">ства РФ. N 1. 01.01.1996. </w:t>
      </w:r>
    </w:p>
  </w:footnote>
  <w:footnote w:id="13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Налоговый кодекс Российской Федерации </w:t>
      </w:r>
      <w:r w:rsidRPr="005A7F97">
        <w:rPr>
          <w:rFonts w:ascii="Arial" w:hAnsi="Arial" w:cs="Arial"/>
          <w:lang w:val="en-US"/>
        </w:rPr>
        <w:t>N</w:t>
      </w:r>
      <w:r w:rsidRPr="005A7F97">
        <w:rPr>
          <w:rFonts w:ascii="Arial" w:hAnsi="Arial" w:cs="Arial"/>
        </w:rPr>
        <w:t xml:space="preserve"> 146-ФЗ от 31.07.1998 // Российская газета. </w:t>
      </w:r>
      <w:r w:rsidRPr="005A7F97">
        <w:rPr>
          <w:rFonts w:ascii="Arial" w:hAnsi="Arial" w:cs="Arial"/>
          <w:lang w:val="en-US"/>
        </w:rPr>
        <w:t>N</w:t>
      </w:r>
      <w:r w:rsidRPr="005A7F97">
        <w:rPr>
          <w:rFonts w:ascii="Arial" w:hAnsi="Arial" w:cs="Arial"/>
        </w:rPr>
        <w:t xml:space="preserve"> 148-149. 06.08.1998.</w:t>
      </w:r>
    </w:p>
  </w:footnote>
  <w:footnote w:id="13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Конституционного суда Российской Федерации № 24-П, от 12.10.1998  по делу о проверке конституционности пункта 3 статьи 1 закона РФ от 27 декабря 991 года «Об основах налоговой системы в Российской Федерации» // Российская газета. № 199. 20.10.1998.</w:t>
      </w:r>
    </w:p>
  </w:footnote>
  <w:footnote w:id="13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Гражданский кодекс Российской Федерации. Часть первая. № 51 – ФЗ. От 30.11.1994. // Ро</w:t>
      </w:r>
      <w:r w:rsidRPr="005A7F97">
        <w:rPr>
          <w:rFonts w:ascii="Arial" w:hAnsi="Arial" w:cs="Arial"/>
        </w:rPr>
        <w:t>с</w:t>
      </w:r>
      <w:r w:rsidRPr="005A7F97">
        <w:rPr>
          <w:rFonts w:ascii="Arial" w:hAnsi="Arial" w:cs="Arial"/>
        </w:rPr>
        <w:t>сийская газета. № 238-239. 08.12.1994.</w:t>
      </w:r>
    </w:p>
  </w:footnote>
  <w:footnote w:id="14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Гражданский кодекс Российской Федерации (часть первая) </w:t>
      </w:r>
      <w:r w:rsidRPr="005A7F97">
        <w:rPr>
          <w:rFonts w:ascii="Arial" w:hAnsi="Arial" w:cs="Arial"/>
          <w:lang w:val="en-US"/>
        </w:rPr>
        <w:t>N</w:t>
      </w:r>
      <w:r w:rsidRPr="005A7F97">
        <w:rPr>
          <w:rFonts w:ascii="Arial" w:hAnsi="Arial" w:cs="Arial"/>
        </w:rPr>
        <w:t xml:space="preserve"> 51-ФЗ от 30.11.1994 // Росси</w:t>
      </w:r>
      <w:r w:rsidRPr="005A7F97">
        <w:rPr>
          <w:rFonts w:ascii="Arial" w:hAnsi="Arial" w:cs="Arial"/>
        </w:rPr>
        <w:t>й</w:t>
      </w:r>
      <w:r w:rsidRPr="005A7F97">
        <w:rPr>
          <w:rFonts w:ascii="Arial" w:hAnsi="Arial" w:cs="Arial"/>
        </w:rPr>
        <w:t xml:space="preserve">ская газета </w:t>
      </w:r>
      <w:r w:rsidRPr="005A7F97">
        <w:rPr>
          <w:rFonts w:ascii="Arial" w:hAnsi="Arial" w:cs="Arial"/>
          <w:lang w:val="en-US"/>
        </w:rPr>
        <w:t>N</w:t>
      </w:r>
      <w:r w:rsidRPr="005A7F97">
        <w:rPr>
          <w:rFonts w:ascii="Arial" w:hAnsi="Arial" w:cs="Arial"/>
        </w:rPr>
        <w:t xml:space="preserve"> 238-239. от 08.12.1994.  </w:t>
      </w:r>
    </w:p>
  </w:footnote>
  <w:footnote w:id="141">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Токарев Михаил Алексеевич, магистрант 1 курса Курского государственного универс</w:t>
      </w:r>
      <w:r w:rsidRPr="005A7F97">
        <w:rPr>
          <w:rFonts w:ascii="Arial" w:hAnsi="Arial" w:cs="Arial"/>
          <w:b/>
        </w:rPr>
        <w:t>и</w:t>
      </w:r>
      <w:r w:rsidRPr="005A7F97">
        <w:rPr>
          <w:rFonts w:ascii="Arial" w:hAnsi="Arial" w:cs="Arial"/>
          <w:b/>
        </w:rPr>
        <w:t>тета;</w:t>
      </w:r>
    </w:p>
    <w:p w:rsidR="00DE273D" w:rsidRDefault="00DE273D" w:rsidP="005A7F97">
      <w:pPr>
        <w:pStyle w:val="a4"/>
        <w:jc w:val="both"/>
      </w:pPr>
      <w:r w:rsidRPr="005A7F97">
        <w:rPr>
          <w:rFonts w:ascii="Arial" w:hAnsi="Arial" w:cs="Arial"/>
          <w:b/>
        </w:rPr>
        <w:t xml:space="preserve">Научный руководитель: кандидат юридических наук, </w:t>
      </w:r>
      <w:r w:rsidRPr="005A7F97">
        <w:rPr>
          <w:rFonts w:ascii="Arial" w:hAnsi="Arial" w:cs="Arial"/>
          <w:b/>
          <w:shd w:val="clear" w:color="auto" w:fill="FFFFFF"/>
        </w:rPr>
        <w:t>доцент кафедры гражданского и арбитражного процесса</w:t>
      </w:r>
      <w:r w:rsidRPr="005A7F97">
        <w:rPr>
          <w:rFonts w:ascii="Arial" w:hAnsi="Arial" w:cs="Arial"/>
          <w:b/>
        </w:rPr>
        <w:t xml:space="preserve"> Курского государственного университета Н.Н. Болдырева.</w:t>
      </w:r>
    </w:p>
  </w:footnote>
  <w:footnote w:id="14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Федеральный закон от 05 мая 2014 г. № 99-ФЗ «О внесении изменений в главу 4 части первой Гражданского кодекса Российской Федерации и о признании утратившими силу отдельных п</w:t>
      </w:r>
      <w:r w:rsidRPr="005A7F97">
        <w:rPr>
          <w:rFonts w:ascii="Arial" w:hAnsi="Arial" w:cs="Arial"/>
        </w:rPr>
        <w:t>о</w:t>
      </w:r>
      <w:r w:rsidRPr="005A7F97">
        <w:rPr>
          <w:rFonts w:ascii="Arial" w:hAnsi="Arial" w:cs="Arial"/>
        </w:rPr>
        <w:t>ложений законодательных актов Российской Федерации» // Собр. Законодательства Российской Федерации. 2014. № 19. Ст. 2304.</w:t>
      </w:r>
    </w:p>
  </w:footnote>
  <w:footnote w:id="143">
    <w:p w:rsidR="00DE273D" w:rsidRDefault="00DE273D" w:rsidP="005A7F97">
      <w:pPr>
        <w:pStyle w:val="a4"/>
        <w:contextualSpacing/>
        <w:jc w:val="both"/>
      </w:pPr>
      <w:r w:rsidRPr="005A7F97">
        <w:rPr>
          <w:rStyle w:val="a6"/>
          <w:rFonts w:ascii="Arial" w:hAnsi="Arial" w:cs="Arial"/>
        </w:rPr>
        <w:footnoteRef/>
      </w:r>
      <w:r w:rsidRPr="005A7F97">
        <w:rPr>
          <w:rFonts w:ascii="Arial" w:hAnsi="Arial" w:cs="Arial"/>
        </w:rPr>
        <w:t xml:space="preserve"> Концепция развития гражданского законодательства Российской Федерации (одобрена реш</w:t>
      </w:r>
      <w:r w:rsidRPr="005A7F97">
        <w:rPr>
          <w:rFonts w:ascii="Arial" w:hAnsi="Arial" w:cs="Arial"/>
        </w:rPr>
        <w:t>е</w:t>
      </w:r>
      <w:r w:rsidRPr="005A7F97">
        <w:rPr>
          <w:rFonts w:ascii="Arial" w:hAnsi="Arial" w:cs="Arial"/>
        </w:rPr>
        <w:t>нием Совета при Президенте РФ по кодификации и совершенствованию гражданского закон</w:t>
      </w:r>
      <w:r w:rsidRPr="005A7F97">
        <w:rPr>
          <w:rFonts w:ascii="Arial" w:hAnsi="Arial" w:cs="Arial"/>
        </w:rPr>
        <w:t>о</w:t>
      </w:r>
      <w:r w:rsidRPr="005A7F97">
        <w:rPr>
          <w:rFonts w:ascii="Arial" w:hAnsi="Arial" w:cs="Arial"/>
        </w:rPr>
        <w:t>дательства от 07.10.2009 г.) // Вестник ВАС РФ. 2009. № 11.</w:t>
      </w:r>
    </w:p>
  </w:footnote>
  <w:footnote w:id="144">
    <w:p w:rsidR="00DE273D" w:rsidRPr="005A7F97" w:rsidRDefault="00DE273D" w:rsidP="005A7F97">
      <w:pPr>
        <w:pStyle w:val="a4"/>
        <w:contextualSpacing/>
        <w:jc w:val="both"/>
        <w:rPr>
          <w:rFonts w:ascii="Arial" w:hAnsi="Arial" w:cs="Arial"/>
        </w:rPr>
      </w:pPr>
      <w:r w:rsidRPr="005A7F97">
        <w:rPr>
          <w:rStyle w:val="a6"/>
          <w:rFonts w:ascii="Arial" w:hAnsi="Arial" w:cs="Arial"/>
        </w:rPr>
        <w:footnoteRef/>
      </w:r>
      <w:r w:rsidRPr="005A7F97">
        <w:rPr>
          <w:rFonts w:ascii="Arial" w:hAnsi="Arial" w:cs="Arial"/>
        </w:rPr>
        <w:t xml:space="preserve"> О совершенствовании Гражданского кодекса Российской Федерации: Указ Президента РФ от 18.07.2008 г. № 1108 // Российская газета. 2008. № 155.</w:t>
      </w:r>
    </w:p>
    <w:p w:rsidR="00DE273D" w:rsidRDefault="00DE273D" w:rsidP="005A7F97">
      <w:pPr>
        <w:pStyle w:val="a4"/>
        <w:contextualSpacing/>
        <w:jc w:val="both"/>
      </w:pPr>
    </w:p>
  </w:footnote>
  <w:footnote w:id="145">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Бакулина Е.В. К вопросу о судебном оспаривании реорганизаций хозяйственных обществ // Хозяйство и право. 2004. № 3.</w:t>
      </w:r>
    </w:p>
  </w:footnote>
  <w:footnote w:id="146">
    <w:p w:rsidR="00DE273D" w:rsidRPr="005A7F97" w:rsidRDefault="00DE273D" w:rsidP="005A7F97">
      <w:pPr>
        <w:pStyle w:val="a4"/>
        <w:jc w:val="both"/>
        <w:rPr>
          <w:rFonts w:ascii="Arial" w:hAnsi="Arial" w:cs="Arial"/>
        </w:rPr>
      </w:pPr>
      <w:r w:rsidRPr="005A7F97">
        <w:rPr>
          <w:rStyle w:val="a6"/>
          <w:rFonts w:ascii="Arial" w:hAnsi="Arial" w:cs="Arial"/>
        </w:rPr>
        <w:footnoteRef/>
      </w:r>
      <w:r w:rsidRPr="005A7F97">
        <w:rPr>
          <w:rFonts w:ascii="Arial" w:hAnsi="Arial" w:cs="Arial"/>
        </w:rPr>
        <w:t xml:space="preserve"> См.: Рудненко Е.Ю. Грибанова А.С. К вопросу об оспаривании реорганизации в свете рефо</w:t>
      </w:r>
      <w:r w:rsidRPr="005A7F97">
        <w:rPr>
          <w:rFonts w:ascii="Arial" w:hAnsi="Arial" w:cs="Arial"/>
        </w:rPr>
        <w:t>р</w:t>
      </w:r>
      <w:r w:rsidRPr="005A7F97">
        <w:rPr>
          <w:rFonts w:ascii="Arial" w:hAnsi="Arial" w:cs="Arial"/>
        </w:rPr>
        <w:t>мы гражданского кодекса РФ // Science Time, № 10. 2014. С. 336.</w:t>
      </w:r>
    </w:p>
    <w:p w:rsidR="00DE273D" w:rsidRDefault="00DE273D" w:rsidP="005A7F97">
      <w:pPr>
        <w:pStyle w:val="a4"/>
        <w:jc w:val="both"/>
      </w:pPr>
    </w:p>
  </w:footnote>
  <w:footnote w:id="14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Реорганизация юридического лица: отмена и се последствия [</w:t>
      </w:r>
      <w:r w:rsidRPr="005A7F97">
        <w:rPr>
          <w:rFonts w:ascii="Arial" w:hAnsi="Arial" w:cs="Arial"/>
          <w:lang w:val="en-US"/>
        </w:rPr>
        <w:t>HTML</w:t>
      </w:r>
      <w:r w:rsidRPr="005A7F97">
        <w:rPr>
          <w:rFonts w:ascii="Arial" w:hAnsi="Arial" w:cs="Arial"/>
        </w:rPr>
        <w:t>] (</w:t>
      </w:r>
      <w:r w:rsidRPr="005A7F97">
        <w:rPr>
          <w:rFonts w:ascii="Arial" w:hAnsi="Arial" w:cs="Arial"/>
          <w:lang w:val="en-US"/>
        </w:rPr>
        <w:t>http</w:t>
      </w:r>
      <w:r w:rsidRPr="005A7F97">
        <w:rPr>
          <w:rFonts w:ascii="Arial" w:hAnsi="Arial" w:cs="Arial"/>
        </w:rPr>
        <w:t>://</w:t>
      </w:r>
      <w:r w:rsidRPr="005A7F97">
        <w:rPr>
          <w:rFonts w:ascii="Arial" w:hAnsi="Arial" w:cs="Arial"/>
          <w:lang w:val="en-US"/>
        </w:rPr>
        <w:t>regforum</w:t>
      </w:r>
      <w:r w:rsidRPr="005A7F97">
        <w:rPr>
          <w:rFonts w:ascii="Arial" w:hAnsi="Arial" w:cs="Arial"/>
        </w:rPr>
        <w:t>.</w:t>
      </w:r>
      <w:r w:rsidRPr="005A7F97">
        <w:rPr>
          <w:rFonts w:ascii="Arial" w:hAnsi="Arial" w:cs="Arial"/>
          <w:lang w:val="en-US"/>
        </w:rPr>
        <w:t>ru</w:t>
      </w:r>
      <w:r w:rsidRPr="005A7F97">
        <w:rPr>
          <w:rFonts w:ascii="Arial" w:hAnsi="Arial" w:cs="Arial"/>
        </w:rPr>
        <w:t>/</w:t>
      </w:r>
      <w:r w:rsidRPr="005A7F97">
        <w:rPr>
          <w:rFonts w:ascii="Arial" w:hAnsi="Arial" w:cs="Arial"/>
          <w:lang w:val="en-US"/>
        </w:rPr>
        <w:t>posts</w:t>
      </w:r>
      <w:r w:rsidRPr="005A7F97">
        <w:rPr>
          <w:rFonts w:ascii="Arial" w:hAnsi="Arial" w:cs="Arial"/>
        </w:rPr>
        <w:t>/ 1069_</w:t>
      </w:r>
      <w:r w:rsidRPr="005A7F97">
        <w:rPr>
          <w:rFonts w:ascii="Arial" w:hAnsi="Arial" w:cs="Arial"/>
          <w:lang w:val="en-US"/>
        </w:rPr>
        <w:t>reorganizaciya</w:t>
      </w:r>
      <w:r w:rsidRPr="005A7F97">
        <w:rPr>
          <w:rFonts w:ascii="Arial" w:hAnsi="Arial" w:cs="Arial"/>
        </w:rPr>
        <w:t>_</w:t>
      </w:r>
      <w:r w:rsidRPr="005A7F97">
        <w:rPr>
          <w:rFonts w:ascii="Arial" w:hAnsi="Arial" w:cs="Arial"/>
          <w:lang w:val="en-US"/>
        </w:rPr>
        <w:t>yuridicheskogo</w:t>
      </w:r>
      <w:r w:rsidRPr="005A7F97">
        <w:rPr>
          <w:rFonts w:ascii="Arial" w:hAnsi="Arial" w:cs="Arial"/>
        </w:rPr>
        <w:t>_</w:t>
      </w:r>
      <w:r w:rsidRPr="005A7F97">
        <w:rPr>
          <w:rFonts w:ascii="Arial" w:hAnsi="Arial" w:cs="Arial"/>
          <w:lang w:val="en-US"/>
        </w:rPr>
        <w:t>lica</w:t>
      </w:r>
      <w:r w:rsidRPr="005A7F97">
        <w:rPr>
          <w:rFonts w:ascii="Arial" w:hAnsi="Arial" w:cs="Arial"/>
        </w:rPr>
        <w:t>_</w:t>
      </w:r>
      <w:r w:rsidRPr="005A7F97">
        <w:rPr>
          <w:rFonts w:ascii="Arial" w:hAnsi="Arial" w:cs="Arial"/>
          <w:lang w:val="en-US"/>
        </w:rPr>
        <w:t>otmena</w:t>
      </w:r>
      <w:r w:rsidRPr="005A7F97">
        <w:rPr>
          <w:rFonts w:ascii="Arial" w:hAnsi="Arial" w:cs="Arial"/>
        </w:rPr>
        <w:t>_</w:t>
      </w:r>
      <w:r w:rsidRPr="005A7F97">
        <w:rPr>
          <w:rFonts w:ascii="Arial" w:hAnsi="Arial" w:cs="Arial"/>
          <w:lang w:val="en-US"/>
        </w:rPr>
        <w:t>i</w:t>
      </w:r>
      <w:r w:rsidRPr="005A7F97">
        <w:rPr>
          <w:rFonts w:ascii="Arial" w:hAnsi="Arial" w:cs="Arial"/>
        </w:rPr>
        <w:t>_</w:t>
      </w:r>
      <w:r w:rsidRPr="005A7F97">
        <w:rPr>
          <w:rFonts w:ascii="Arial" w:hAnsi="Arial" w:cs="Arial"/>
          <w:lang w:val="en-US"/>
        </w:rPr>
        <w:t>ee</w:t>
      </w:r>
      <w:r w:rsidRPr="005A7F97">
        <w:rPr>
          <w:rFonts w:ascii="Arial" w:hAnsi="Arial" w:cs="Arial"/>
        </w:rPr>
        <w:t>_posledstviya/).</w:t>
      </w:r>
    </w:p>
  </w:footnote>
  <w:footnote w:id="14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напр.: Определение ФАС Западно-Сибирского округа от 28.03.2005 г. № Ф04-1718/2005(9798-А45-34) // СПС «КонсульгантПлюс».</w:t>
      </w:r>
    </w:p>
  </w:footnote>
  <w:footnote w:id="149">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Филаткина Екатерина Александровна, магистрант 2 курса юридического факультета Курского государственного университета;</w:t>
      </w:r>
    </w:p>
    <w:p w:rsidR="00DE273D" w:rsidRDefault="00DE273D" w:rsidP="005A7F97">
      <w:pPr>
        <w:pStyle w:val="a4"/>
        <w:jc w:val="both"/>
      </w:pPr>
      <w:r w:rsidRPr="005A7F97">
        <w:rPr>
          <w:rFonts w:ascii="Arial" w:hAnsi="Arial" w:cs="Arial"/>
          <w:b/>
        </w:rPr>
        <w:t>Научный руководитель: кандидат юридических наук, доцент кафедры гражданского пр</w:t>
      </w:r>
      <w:r w:rsidRPr="005A7F97">
        <w:rPr>
          <w:rFonts w:ascii="Arial" w:hAnsi="Arial" w:cs="Arial"/>
          <w:b/>
        </w:rPr>
        <w:t>а</w:t>
      </w:r>
      <w:r w:rsidRPr="005A7F97">
        <w:rPr>
          <w:rFonts w:ascii="Arial" w:hAnsi="Arial" w:cs="Arial"/>
          <w:b/>
        </w:rPr>
        <w:t>ва и процесса М.В. Воробьёв.</w:t>
      </w:r>
    </w:p>
  </w:footnote>
  <w:footnote w:id="15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Ершова И.В. Лицензирование как способ государственного регулирования внешнеэкономич</w:t>
      </w:r>
      <w:r w:rsidRPr="005A7F97">
        <w:rPr>
          <w:rFonts w:ascii="Arial" w:hAnsi="Arial" w:cs="Arial"/>
        </w:rPr>
        <w:t>е</w:t>
      </w:r>
      <w:r w:rsidRPr="005A7F97">
        <w:rPr>
          <w:rFonts w:ascii="Arial" w:hAnsi="Arial" w:cs="Arial"/>
        </w:rPr>
        <w:t>ской деятельности // Вестник Московской государственной академии делового администрир</w:t>
      </w:r>
      <w:r w:rsidRPr="005A7F97">
        <w:rPr>
          <w:rFonts w:ascii="Arial" w:hAnsi="Arial" w:cs="Arial"/>
        </w:rPr>
        <w:t>о</w:t>
      </w:r>
      <w:r w:rsidRPr="005A7F97">
        <w:rPr>
          <w:rFonts w:ascii="Arial" w:hAnsi="Arial" w:cs="Arial"/>
        </w:rPr>
        <w:t>вания. 2013. № 2. С. 221.</w:t>
      </w:r>
    </w:p>
  </w:footnote>
  <w:footnote w:id="15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Шишкин С.Н. Предпринимательско-правовые (хозяйственно-правовые) основы государстве</w:t>
      </w:r>
      <w:r w:rsidRPr="005A7F97">
        <w:rPr>
          <w:rFonts w:ascii="Arial" w:hAnsi="Arial" w:cs="Arial"/>
        </w:rPr>
        <w:t>н</w:t>
      </w:r>
      <w:r w:rsidRPr="005A7F97">
        <w:rPr>
          <w:rFonts w:ascii="Arial" w:hAnsi="Arial" w:cs="Arial"/>
        </w:rPr>
        <w:t>ного регулирования экономики. М., 2011. С 141, 145.</w:t>
      </w:r>
    </w:p>
  </w:footnote>
  <w:footnote w:id="15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Спектор Е.И. Правовые иллюзии и реалии Федерального закона «О лицензировании отдел</w:t>
      </w:r>
      <w:r w:rsidRPr="005A7F97">
        <w:rPr>
          <w:rFonts w:ascii="Arial" w:hAnsi="Arial" w:cs="Arial"/>
        </w:rPr>
        <w:t>ь</w:t>
      </w:r>
      <w:r w:rsidRPr="005A7F97">
        <w:rPr>
          <w:rFonts w:ascii="Arial" w:hAnsi="Arial" w:cs="Arial"/>
        </w:rPr>
        <w:t>ных видов деятельности» // Законодательство и экономика. 2011. № 7.</w:t>
      </w:r>
    </w:p>
  </w:footnote>
  <w:footnote w:id="15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Российское предпринимательское право: Учебник / Отв. ред. И.В. Ершова, Г.Д. Отнюкова (а</w:t>
      </w:r>
      <w:r w:rsidRPr="005A7F97">
        <w:rPr>
          <w:rFonts w:ascii="Arial" w:hAnsi="Arial" w:cs="Arial"/>
        </w:rPr>
        <w:t>в</w:t>
      </w:r>
      <w:r w:rsidRPr="005A7F97">
        <w:rPr>
          <w:rFonts w:ascii="Arial" w:hAnsi="Arial" w:cs="Arial"/>
        </w:rPr>
        <w:t>тор главы - Т.М. Иванова). С. 908.</w:t>
      </w:r>
    </w:p>
  </w:footnote>
  <w:footnote w:id="15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Правительства РФ от 09.06.2005 № 364 (ред. от 05.08.2014) «Об утверждении Положений о лицензировании в сфере внешней торговли товарами и о формировании и вед</w:t>
      </w:r>
      <w:r w:rsidRPr="005A7F97">
        <w:rPr>
          <w:rFonts w:ascii="Arial" w:hAnsi="Arial" w:cs="Arial"/>
        </w:rPr>
        <w:t>е</w:t>
      </w:r>
      <w:r w:rsidRPr="005A7F97">
        <w:rPr>
          <w:rFonts w:ascii="Arial" w:hAnsi="Arial" w:cs="Arial"/>
        </w:rPr>
        <w:t>нии федерального банка выданных лицензий». П. 1.</w:t>
      </w:r>
    </w:p>
  </w:footnote>
  <w:footnote w:id="155">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Правительства РФ от 09.06.2005 № 364. П. 2.</w:t>
      </w:r>
    </w:p>
  </w:footnote>
  <w:footnote w:id="15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Там же. П. 3.</w:t>
      </w:r>
    </w:p>
  </w:footnote>
  <w:footnote w:id="15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Правительства РФ от 09.06.2005 № 364. П. 5.</w:t>
      </w:r>
    </w:p>
  </w:footnote>
  <w:footnote w:id="158">
    <w:p w:rsidR="00DE273D" w:rsidRPr="005A7F97" w:rsidRDefault="00DE273D" w:rsidP="005A7F97">
      <w:pPr>
        <w:pStyle w:val="a4"/>
        <w:jc w:val="both"/>
        <w:rPr>
          <w:rFonts w:ascii="Arial" w:hAnsi="Arial" w:cs="Arial"/>
          <w:b/>
        </w:rPr>
      </w:pPr>
      <w:r w:rsidRPr="005A7F97">
        <w:rPr>
          <w:rStyle w:val="a6"/>
          <w:rFonts w:ascii="Arial" w:hAnsi="Arial" w:cs="Arial"/>
        </w:rPr>
        <w:footnoteRef/>
      </w:r>
      <w:r w:rsidRPr="005A7F97">
        <w:rPr>
          <w:rFonts w:ascii="Arial" w:hAnsi="Arial" w:cs="Arial"/>
          <w:b/>
        </w:rPr>
        <w:t xml:space="preserve"> Чадов Александр Викторович, магистрант 1 курса юридического факультета  Курского государственного университета;</w:t>
      </w:r>
    </w:p>
    <w:p w:rsidR="00DE273D" w:rsidRDefault="00DE273D" w:rsidP="005A7F97">
      <w:pPr>
        <w:pStyle w:val="a4"/>
        <w:jc w:val="both"/>
      </w:pPr>
      <w:r w:rsidRPr="005A7F97">
        <w:rPr>
          <w:rFonts w:ascii="Arial" w:hAnsi="Arial" w:cs="Arial"/>
          <w:b/>
        </w:rPr>
        <w:t>Научный руководитель: кандидат юридических наук, заведующий кафедрой граданского и арбитражного процесса М.В. Воробьев.</w:t>
      </w:r>
    </w:p>
  </w:footnote>
  <w:footnote w:id="15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Сергеев В.В. Проблемы законодательного обеспечения деятельности по взысканию проср</w:t>
      </w:r>
      <w:r w:rsidRPr="005A7F97">
        <w:rPr>
          <w:rFonts w:ascii="Arial" w:hAnsi="Arial" w:cs="Arial"/>
        </w:rPr>
        <w:t>о</w:t>
      </w:r>
      <w:r w:rsidRPr="005A7F97">
        <w:rPr>
          <w:rFonts w:ascii="Arial" w:hAnsi="Arial" w:cs="Arial"/>
        </w:rPr>
        <w:t>ченной задолженности // Банковское право. 2011. N 6. С. 18–26.</w:t>
      </w:r>
    </w:p>
  </w:footnote>
  <w:footnote w:id="160">
    <w:p w:rsidR="00DE273D" w:rsidRPr="005A7F97" w:rsidRDefault="00DE273D" w:rsidP="005A7F97">
      <w:pPr>
        <w:pStyle w:val="a4"/>
        <w:jc w:val="both"/>
        <w:rPr>
          <w:rFonts w:ascii="Arial" w:hAnsi="Arial" w:cs="Arial"/>
          <w:b/>
        </w:rPr>
      </w:pPr>
      <w:r w:rsidRPr="005A7F97">
        <w:rPr>
          <w:rStyle w:val="a6"/>
          <w:rFonts w:ascii="Arial" w:hAnsi="Arial" w:cs="Arial"/>
        </w:rPr>
        <w:footnoteRef/>
      </w:r>
      <w:r w:rsidRPr="005A7F97">
        <w:rPr>
          <w:rFonts w:ascii="Arial" w:hAnsi="Arial" w:cs="Arial"/>
          <w:b/>
        </w:rPr>
        <w:t xml:space="preserve"> Быкова Вера Анатольевна, магистрант 1 курса юридического факультета Курского го</w:t>
      </w:r>
      <w:r w:rsidRPr="005A7F97">
        <w:rPr>
          <w:rFonts w:ascii="Arial" w:hAnsi="Arial" w:cs="Arial"/>
          <w:b/>
        </w:rPr>
        <w:t>с</w:t>
      </w:r>
      <w:r w:rsidRPr="005A7F97">
        <w:rPr>
          <w:rFonts w:ascii="Arial" w:hAnsi="Arial" w:cs="Arial"/>
          <w:b/>
        </w:rPr>
        <w:t>ударственного университета;</w:t>
      </w:r>
    </w:p>
    <w:p w:rsidR="00DE273D" w:rsidRDefault="00DE273D" w:rsidP="005A7F97">
      <w:pPr>
        <w:pStyle w:val="a4"/>
        <w:jc w:val="both"/>
      </w:pPr>
      <w:r w:rsidRPr="005A7F97">
        <w:rPr>
          <w:rFonts w:ascii="Arial" w:hAnsi="Arial" w:cs="Arial"/>
          <w:b/>
        </w:rPr>
        <w:t>Научный руководитель: кандидат юридических наук, доцент кафедры уголовного права и процесса  Курского государственного университета А.В. Самойлов.</w:t>
      </w:r>
      <w:r w:rsidRPr="005A7F97">
        <w:rPr>
          <w:rFonts w:ascii="Arial" w:hAnsi="Arial" w:cs="Arial"/>
        </w:rPr>
        <w:t xml:space="preserve">  </w:t>
      </w:r>
      <w:r w:rsidRPr="005A7F97">
        <w:rPr>
          <w:rFonts w:ascii="Arial" w:hAnsi="Arial" w:cs="Arial"/>
          <w:b/>
        </w:rPr>
        <w:t xml:space="preserve">                   </w:t>
      </w:r>
    </w:p>
  </w:footnote>
  <w:footnote w:id="161">
    <w:p w:rsidR="00DE273D" w:rsidRDefault="00DE273D" w:rsidP="005A7F97">
      <w:pPr>
        <w:keepNext/>
        <w:spacing w:after="0"/>
        <w:jc w:val="both"/>
      </w:pPr>
      <w:r w:rsidRPr="005A7F97">
        <w:rPr>
          <w:rStyle w:val="a6"/>
          <w:rFonts w:ascii="Arial" w:hAnsi="Arial" w:cs="Arial"/>
          <w:sz w:val="20"/>
          <w:szCs w:val="20"/>
        </w:rPr>
        <w:footnoteRef/>
      </w:r>
      <w:r w:rsidRPr="005A7F97">
        <w:rPr>
          <w:rFonts w:ascii="Arial" w:hAnsi="Arial" w:cs="Arial"/>
          <w:sz w:val="20"/>
          <w:szCs w:val="20"/>
        </w:rPr>
        <w:t xml:space="preserve"> Россинская Е.Р. Проблемы современной криминалистики и направления ее развития // Эк</w:t>
      </w:r>
      <w:r w:rsidRPr="005A7F97">
        <w:rPr>
          <w:rFonts w:ascii="Arial" w:hAnsi="Arial" w:cs="Arial"/>
          <w:sz w:val="20"/>
          <w:szCs w:val="20"/>
        </w:rPr>
        <w:t>с</w:t>
      </w:r>
      <w:r w:rsidRPr="005A7F97">
        <w:rPr>
          <w:rFonts w:ascii="Arial" w:hAnsi="Arial" w:cs="Arial"/>
          <w:sz w:val="20"/>
          <w:szCs w:val="20"/>
        </w:rPr>
        <w:t>перт-криминалист. 2013. № 1. С. 5.</w:t>
      </w:r>
    </w:p>
  </w:footnote>
  <w:footnote w:id="16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Кисленко С.Л. Адекватная интерпретация объектов криминалистики - актуальная задача нау</w:t>
      </w:r>
      <w:r w:rsidRPr="005A7F97">
        <w:rPr>
          <w:rFonts w:ascii="Arial" w:hAnsi="Arial" w:cs="Arial"/>
        </w:rPr>
        <w:t>ч</w:t>
      </w:r>
      <w:r w:rsidRPr="005A7F97">
        <w:rPr>
          <w:rFonts w:ascii="Arial" w:hAnsi="Arial" w:cs="Arial"/>
        </w:rPr>
        <w:t>ных исследований // Библиотека криминалиста. Научный журнал. 2013. № 1 (6). С. 223.</w:t>
      </w:r>
    </w:p>
  </w:footnote>
  <w:footnote w:id="16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Лозовский Д.Н. К вопросу о разграничении методов научного исследования от смежных пон</w:t>
      </w:r>
      <w:r w:rsidRPr="005A7F97">
        <w:rPr>
          <w:rFonts w:ascii="Arial" w:hAnsi="Arial" w:cs="Arial"/>
        </w:rPr>
        <w:t>я</w:t>
      </w:r>
      <w:r w:rsidRPr="005A7F97">
        <w:rPr>
          <w:rFonts w:ascii="Arial" w:hAnsi="Arial" w:cs="Arial"/>
        </w:rPr>
        <w:t>тий в криминалистике // Актуальные проблемы уголовного процесса и криминалистики: Матер</w:t>
      </w:r>
      <w:r w:rsidRPr="005A7F97">
        <w:rPr>
          <w:rFonts w:ascii="Arial" w:hAnsi="Arial" w:cs="Arial"/>
        </w:rPr>
        <w:t>и</w:t>
      </w:r>
      <w:r w:rsidRPr="005A7F97">
        <w:rPr>
          <w:rFonts w:ascii="Arial" w:hAnsi="Arial" w:cs="Arial"/>
        </w:rPr>
        <w:t>алы IV Международной научно-практической интернет-конференции. Волгоград, 2013. С. 140.</w:t>
      </w:r>
    </w:p>
  </w:footnote>
  <w:footnote w:id="16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Смахтин Е.В. Роль криминалистики в раскрытии и расследовании преступлений: история и современное состояние // Российский следователь. 2013. № 11. С. 31.</w:t>
      </w:r>
    </w:p>
  </w:footnote>
  <w:footnote w:id="165">
    <w:p w:rsidR="00DE273D" w:rsidRPr="005A7F97" w:rsidRDefault="00DE273D" w:rsidP="005A7F97">
      <w:pPr>
        <w:pStyle w:val="a4"/>
        <w:jc w:val="both"/>
        <w:rPr>
          <w:rFonts w:ascii="Arial" w:hAnsi="Arial" w:cs="Arial"/>
          <w:b/>
        </w:rPr>
      </w:pPr>
      <w:r w:rsidRPr="005A7F97">
        <w:rPr>
          <w:rStyle w:val="a6"/>
          <w:rFonts w:ascii="Arial" w:hAnsi="Arial" w:cs="Arial"/>
          <w:b/>
        </w:rPr>
        <w:footnoteRef/>
      </w:r>
      <w:r w:rsidRPr="005A7F97">
        <w:rPr>
          <w:rFonts w:ascii="Arial" w:hAnsi="Arial" w:cs="Arial"/>
          <w:b/>
        </w:rPr>
        <w:t xml:space="preserve"> Кузьмина Кристина Сергеевна, магистрант 2 курса юридического факультета Курского государственного университета;</w:t>
      </w:r>
    </w:p>
    <w:p w:rsidR="00DE273D" w:rsidRPr="005A7F97" w:rsidRDefault="00DE273D" w:rsidP="005A7F97">
      <w:pPr>
        <w:pStyle w:val="a4"/>
        <w:jc w:val="both"/>
        <w:rPr>
          <w:rFonts w:ascii="Arial" w:hAnsi="Arial" w:cs="Arial"/>
          <w:b/>
        </w:rPr>
      </w:pPr>
      <w:r w:rsidRPr="005A7F97">
        <w:rPr>
          <w:rFonts w:ascii="Arial" w:hAnsi="Arial" w:cs="Arial"/>
          <w:b/>
        </w:rPr>
        <w:t>Научный руководитель: кандидат юридических наук, доцент кафедры уголовного права и процесса Курского государственного университета А.Н. Афанасьев.</w:t>
      </w:r>
    </w:p>
    <w:p w:rsidR="00DE273D" w:rsidRDefault="00DE273D" w:rsidP="005A7F97">
      <w:pPr>
        <w:pStyle w:val="a4"/>
        <w:jc w:val="both"/>
      </w:pPr>
    </w:p>
  </w:footnote>
  <w:footnote w:id="16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Уголовный кодекс Российской Федерации от 13.06.1996 № 63-ФЗ // Собрание законодател</w:t>
      </w:r>
      <w:r w:rsidRPr="005A7F97">
        <w:rPr>
          <w:rFonts w:ascii="Arial" w:hAnsi="Arial" w:cs="Arial"/>
        </w:rPr>
        <w:t>ь</w:t>
      </w:r>
      <w:r w:rsidRPr="005A7F97">
        <w:rPr>
          <w:rFonts w:ascii="Arial" w:hAnsi="Arial" w:cs="Arial"/>
        </w:rPr>
        <w:t>ства Российской Федерации. 17.06.1996. № 25. Ст. 2954.</w:t>
      </w:r>
    </w:p>
  </w:footnote>
  <w:footnote w:id="16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Уголовно-процессуальный кодекс Российской Федерации от 18.12.2001 № 174-ФЗ (ред. от 30.03.2015) // Собрание законодательства Российской Федерации. 24.12.2001. № 52 (ч. I). Ст. 4921. </w:t>
      </w:r>
    </w:p>
  </w:footnote>
  <w:footnote w:id="16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Смирнов А.В., Калиновский К.Б. Комментарий к Уголовно-процессуальному кодексу Росси</w:t>
      </w:r>
      <w:r w:rsidRPr="005A7F97">
        <w:rPr>
          <w:rFonts w:ascii="Arial" w:hAnsi="Arial" w:cs="Arial"/>
        </w:rPr>
        <w:t>й</w:t>
      </w:r>
      <w:r w:rsidRPr="005A7F97">
        <w:rPr>
          <w:rFonts w:ascii="Arial" w:hAnsi="Arial" w:cs="Arial"/>
        </w:rPr>
        <w:t xml:space="preserve">ской Федерации (постатейный) / под общ. ред. А.В. Смирнова // СПС «КонсультантПлюс». </w:t>
      </w:r>
    </w:p>
  </w:footnote>
  <w:footnote w:id="16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Безлепкин Б.Т. Настольная книга следователя и дознавателя. М., 2008. С. 203. </w:t>
      </w:r>
    </w:p>
  </w:footnote>
  <w:footnote w:id="17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Овсянников И.В. Установление возможности исправления несовершеннолетнего без прим</w:t>
      </w:r>
      <w:r w:rsidRPr="005A7F97">
        <w:rPr>
          <w:rFonts w:ascii="Arial" w:hAnsi="Arial" w:cs="Arial"/>
        </w:rPr>
        <w:t>е</w:t>
      </w:r>
      <w:r w:rsidRPr="005A7F97">
        <w:rPr>
          <w:rFonts w:ascii="Arial" w:hAnsi="Arial" w:cs="Arial"/>
        </w:rPr>
        <w:t>нения уголовного наказания: право или обязанность? // Уголовное право. 2015. № 1. С. 135–138.</w:t>
      </w:r>
    </w:p>
  </w:footnote>
  <w:footnote w:id="17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Орлова А.А. О некоторых особенностях расследования преступлений с участием несове</w:t>
      </w:r>
      <w:r w:rsidRPr="005A7F97">
        <w:rPr>
          <w:rFonts w:ascii="Arial" w:hAnsi="Arial" w:cs="Arial"/>
        </w:rPr>
        <w:t>р</w:t>
      </w:r>
      <w:r w:rsidRPr="005A7F97">
        <w:rPr>
          <w:rFonts w:ascii="Arial" w:hAnsi="Arial" w:cs="Arial"/>
        </w:rPr>
        <w:t xml:space="preserve">шеннолетних лиц // СПС «КонсультантПлюс». </w:t>
      </w:r>
    </w:p>
  </w:footnote>
  <w:footnote w:id="172">
    <w:p w:rsidR="00DE273D" w:rsidRPr="005A7F97" w:rsidRDefault="00DE273D" w:rsidP="005A7F97">
      <w:pPr>
        <w:spacing w:after="0"/>
        <w:jc w:val="both"/>
        <w:rPr>
          <w:rFonts w:ascii="Arial" w:hAnsi="Arial" w:cs="Arial"/>
          <w:b/>
          <w:spacing w:val="-16"/>
          <w:sz w:val="20"/>
          <w:szCs w:val="20"/>
        </w:rPr>
      </w:pPr>
      <w:r w:rsidRPr="005A7F97">
        <w:rPr>
          <w:rStyle w:val="a6"/>
          <w:rFonts w:ascii="Arial" w:hAnsi="Arial" w:cs="Arial"/>
          <w:b/>
          <w:sz w:val="20"/>
          <w:szCs w:val="20"/>
        </w:rPr>
        <w:footnoteRef/>
      </w:r>
      <w:r w:rsidRPr="005A7F97">
        <w:rPr>
          <w:rFonts w:ascii="Arial" w:hAnsi="Arial" w:cs="Arial"/>
          <w:b/>
          <w:spacing w:val="-16"/>
          <w:sz w:val="20"/>
          <w:szCs w:val="20"/>
        </w:rPr>
        <w:t>Чиняева Виктория Александровна, студентка 5 курса юридического факультета Курского государстве</w:t>
      </w:r>
      <w:r w:rsidRPr="005A7F97">
        <w:rPr>
          <w:rFonts w:ascii="Arial" w:hAnsi="Arial" w:cs="Arial"/>
          <w:b/>
          <w:spacing w:val="-16"/>
          <w:sz w:val="20"/>
          <w:szCs w:val="20"/>
        </w:rPr>
        <w:t>н</w:t>
      </w:r>
      <w:r w:rsidRPr="005A7F97">
        <w:rPr>
          <w:rFonts w:ascii="Arial" w:hAnsi="Arial" w:cs="Arial"/>
          <w:b/>
          <w:spacing w:val="-16"/>
          <w:sz w:val="20"/>
          <w:szCs w:val="20"/>
        </w:rPr>
        <w:t>ного университета;</w:t>
      </w:r>
    </w:p>
    <w:p w:rsidR="00DE273D" w:rsidRDefault="00DE273D" w:rsidP="005A7F97">
      <w:pPr>
        <w:pStyle w:val="a4"/>
        <w:jc w:val="both"/>
      </w:pPr>
      <w:r w:rsidRPr="005A7F97">
        <w:rPr>
          <w:rFonts w:ascii="Arial" w:hAnsi="Arial" w:cs="Arial"/>
          <w:b/>
        </w:rPr>
        <w:t>Научный руководитель: кандидат юридических наук, доцент кафедры уголовного права и процесса Курского государственного университета А.Н. Афанасьев.</w:t>
      </w:r>
    </w:p>
  </w:footnote>
  <w:footnote w:id="17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Таганцев Н.С. Русское уголовное право. Лекция. Часть Общая. М., 1994. С. 105. </w:t>
      </w:r>
    </w:p>
  </w:footnote>
  <w:footnote w:id="17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Конституция Российской Федерации (принята всенародным голосованием 12.12.1993) (с уч</w:t>
      </w:r>
      <w:r w:rsidRPr="005A7F97">
        <w:rPr>
          <w:rFonts w:ascii="Arial" w:hAnsi="Arial" w:cs="Arial"/>
        </w:rPr>
        <w:t>е</w:t>
      </w:r>
      <w:r w:rsidRPr="005A7F97">
        <w:rPr>
          <w:rFonts w:ascii="Arial" w:hAnsi="Arial" w:cs="Arial"/>
        </w:rPr>
        <w:t>том поправок, внесенных Законами РФ о поправках к Конституции РФ от 30.12.2008 № 6-ФКЗ, от 30.12.2008 № 7-ФКЗ, от 05.02.2014 № 2-ФКЗ, от 21.07.2014 № 11-ФКЗ) // Собрание законод</w:t>
      </w:r>
      <w:r w:rsidRPr="005A7F97">
        <w:rPr>
          <w:rFonts w:ascii="Arial" w:hAnsi="Arial" w:cs="Arial"/>
        </w:rPr>
        <w:t>а</w:t>
      </w:r>
      <w:r w:rsidRPr="005A7F97">
        <w:rPr>
          <w:rFonts w:ascii="Arial" w:hAnsi="Arial" w:cs="Arial"/>
        </w:rPr>
        <w:t>тельства Российской Федерации.  04.08.2014. № 31. Ст. 4398.</w:t>
      </w:r>
    </w:p>
  </w:footnote>
  <w:footnote w:id="175">
    <w:p w:rsidR="00DE273D" w:rsidRDefault="00DE273D" w:rsidP="005A7F97">
      <w:pPr>
        <w:pStyle w:val="a4"/>
        <w:jc w:val="both"/>
      </w:pPr>
      <w:r w:rsidRPr="005A7F97">
        <w:rPr>
          <w:rStyle w:val="a6"/>
          <w:rFonts w:ascii="Arial" w:hAnsi="Arial" w:cs="Arial"/>
        </w:rPr>
        <w:footnoteRef/>
      </w:r>
      <w:r w:rsidRPr="005A7F97">
        <w:rPr>
          <w:rFonts w:ascii="Arial" w:hAnsi="Arial" w:cs="Arial"/>
        </w:rPr>
        <w:t>Федеральный закон от 14.06.1994 № 5-ФЗ (ред. от 25.12.2012) «О порядке опубликования и вступления в силу федеральных конституционных законов, федеральных законов, актов палат Федерального Собрания» // Собрание законодательства Российской Федерации.  20.06.1994. № 8. Ст. 801.</w:t>
      </w:r>
    </w:p>
  </w:footnote>
  <w:footnote w:id="17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Федеральный закон от 07.12.2011 № 420-ФЗ (ред. от 28.12.2013) «О внесении изменений в Уголовный кодекс Российской Федерации и отдельные законодательные акты Российской Ф</w:t>
      </w:r>
      <w:r w:rsidRPr="005A7F97">
        <w:rPr>
          <w:rFonts w:ascii="Arial" w:hAnsi="Arial" w:cs="Arial"/>
        </w:rPr>
        <w:t>е</w:t>
      </w:r>
      <w:r w:rsidRPr="005A7F97">
        <w:rPr>
          <w:rFonts w:ascii="Arial" w:hAnsi="Arial" w:cs="Arial"/>
        </w:rPr>
        <w:t>дерации» // Собрание законодательства РФ. 12.12.2011. № 50. Ст. 7362.</w:t>
      </w:r>
    </w:p>
  </w:footnote>
  <w:footnote w:id="17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Пояснительная записка «К проекту Федерального закона «О внесении изменений в статью 8 Федерального закона «О внесении изменений в Уголовный кодекс Российской Федерации и о</w:t>
      </w:r>
      <w:r w:rsidRPr="005A7F97">
        <w:rPr>
          <w:rFonts w:ascii="Arial" w:hAnsi="Arial" w:cs="Arial"/>
        </w:rPr>
        <w:t>т</w:t>
      </w:r>
      <w:r w:rsidRPr="005A7F97">
        <w:rPr>
          <w:rFonts w:ascii="Arial" w:hAnsi="Arial" w:cs="Arial"/>
        </w:rPr>
        <w:t xml:space="preserve">дельные законодательные акты Российской Федерации» и отдельные законодательные акты Российской Федерации» // СПС «КонсультантПлюс». </w:t>
      </w:r>
    </w:p>
  </w:footnote>
  <w:footnote w:id="17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Федеральный закон от 30.12.2012 № 307-ФЗ «О внесении изменений в статью 8 Федерального закона «О внесении изменений в Уголовный кодекс Российской Федерации и отдельные зак</w:t>
      </w:r>
      <w:r w:rsidRPr="005A7F97">
        <w:rPr>
          <w:rFonts w:ascii="Arial" w:hAnsi="Arial" w:cs="Arial"/>
        </w:rPr>
        <w:t>о</w:t>
      </w:r>
      <w:r w:rsidRPr="005A7F97">
        <w:rPr>
          <w:rFonts w:ascii="Arial" w:hAnsi="Arial" w:cs="Arial"/>
        </w:rPr>
        <w:t>нодательные акты Российской Федерации» и статью 6 Федерального закона «О внесении изм</w:t>
      </w:r>
      <w:r w:rsidRPr="005A7F97">
        <w:rPr>
          <w:rFonts w:ascii="Arial" w:hAnsi="Arial" w:cs="Arial"/>
        </w:rPr>
        <w:t>е</w:t>
      </w:r>
      <w:r w:rsidRPr="005A7F97">
        <w:rPr>
          <w:rFonts w:ascii="Arial" w:hAnsi="Arial" w:cs="Arial"/>
        </w:rPr>
        <w:t>нений в Федеральный закон «О судебных приставах» и отдельные законодательные акты Ро</w:t>
      </w:r>
      <w:r w:rsidRPr="005A7F97">
        <w:rPr>
          <w:rFonts w:ascii="Arial" w:hAnsi="Arial" w:cs="Arial"/>
        </w:rPr>
        <w:t>с</w:t>
      </w:r>
      <w:r w:rsidRPr="005A7F97">
        <w:rPr>
          <w:rFonts w:ascii="Arial" w:hAnsi="Arial" w:cs="Arial"/>
        </w:rPr>
        <w:t>сийской Федерации» // Собрание законодательства РФ. 31.12.2012. № 53 (ч. 1). Ст. 7632.</w:t>
      </w:r>
    </w:p>
  </w:footnote>
  <w:footnote w:id="17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Федеральный закон от 28.12.2013 № 431-ФЗ «О внесении изменения в статью 8 Федерального закона «О внесении изменений в Уголовный кодекс Российской Федерации и отдельные зак</w:t>
      </w:r>
      <w:r w:rsidRPr="005A7F97">
        <w:rPr>
          <w:rFonts w:ascii="Arial" w:hAnsi="Arial" w:cs="Arial"/>
        </w:rPr>
        <w:t>о</w:t>
      </w:r>
      <w:r w:rsidRPr="005A7F97">
        <w:rPr>
          <w:rFonts w:ascii="Arial" w:hAnsi="Arial" w:cs="Arial"/>
        </w:rPr>
        <w:t xml:space="preserve">нодательные акты Российской Федерации» // Собрание законодательства РФ. 30.12.2013. № 52 (часть I). Ст. 6996. </w:t>
      </w:r>
    </w:p>
  </w:footnote>
  <w:footnote w:id="18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Приговор Волгоградского областного суда от 9 февраля 2012 года // Официальный сайт Во</w:t>
      </w:r>
      <w:r w:rsidRPr="005A7F97">
        <w:rPr>
          <w:rFonts w:ascii="Arial" w:hAnsi="Arial" w:cs="Arial"/>
        </w:rPr>
        <w:t>л</w:t>
      </w:r>
      <w:r w:rsidRPr="005A7F97">
        <w:rPr>
          <w:rFonts w:ascii="Arial" w:hAnsi="Arial" w:cs="Arial"/>
        </w:rPr>
        <w:t>гоградского областного суда [</w:t>
      </w:r>
      <w:r w:rsidRPr="005A7F97">
        <w:rPr>
          <w:rFonts w:ascii="Arial" w:hAnsi="Arial" w:cs="Arial"/>
          <w:lang w:val="en-US"/>
        </w:rPr>
        <w:t>HTML</w:t>
      </w:r>
      <w:r w:rsidRPr="005A7F97">
        <w:rPr>
          <w:rFonts w:ascii="Arial" w:hAnsi="Arial" w:cs="Arial"/>
        </w:rPr>
        <w:t>]  (</w:t>
      </w:r>
      <w:hyperlink r:id="rId8" w:history="1">
        <w:r w:rsidRPr="005A7F97">
          <w:rPr>
            <w:rStyle w:val="a3"/>
            <w:rFonts w:ascii="Arial" w:hAnsi="Arial" w:cs="Arial"/>
          </w:rPr>
          <w:t>http://oblsud.vol.sudrf.ru/</w:t>
        </w:r>
      </w:hyperlink>
      <w:r w:rsidRPr="005A7F97">
        <w:rPr>
          <w:rFonts w:ascii="Arial" w:hAnsi="Arial" w:cs="Arial"/>
        </w:rPr>
        <w:t>).</w:t>
      </w:r>
    </w:p>
  </w:footnote>
  <w:footnote w:id="181">
    <w:p w:rsidR="00DE273D" w:rsidRDefault="00DE273D" w:rsidP="005A7F97">
      <w:pPr>
        <w:autoSpaceDE w:val="0"/>
        <w:autoSpaceDN w:val="0"/>
        <w:adjustRightInd w:val="0"/>
        <w:spacing w:after="0"/>
        <w:jc w:val="both"/>
      </w:pPr>
      <w:r w:rsidRPr="005A7F97">
        <w:rPr>
          <w:rStyle w:val="a6"/>
          <w:rFonts w:ascii="Arial" w:hAnsi="Arial" w:cs="Arial"/>
          <w:sz w:val="20"/>
          <w:szCs w:val="20"/>
        </w:rPr>
        <w:footnoteRef/>
      </w:r>
      <w:r w:rsidRPr="005A7F97">
        <w:rPr>
          <w:rFonts w:ascii="Arial" w:hAnsi="Arial" w:cs="Arial"/>
          <w:sz w:val="20"/>
          <w:szCs w:val="20"/>
        </w:rPr>
        <w:t xml:space="preserve"> Кассационное определение Верховного Суда РФ от 17.05.2012 № 16-О12-20СП // СПС «Ко</w:t>
      </w:r>
      <w:r w:rsidRPr="005A7F97">
        <w:rPr>
          <w:rFonts w:ascii="Arial" w:hAnsi="Arial" w:cs="Arial"/>
          <w:sz w:val="20"/>
          <w:szCs w:val="20"/>
        </w:rPr>
        <w:t>н</w:t>
      </w:r>
      <w:r w:rsidRPr="005A7F97">
        <w:rPr>
          <w:rFonts w:ascii="Arial" w:hAnsi="Arial" w:cs="Arial"/>
          <w:sz w:val="20"/>
          <w:szCs w:val="20"/>
        </w:rPr>
        <w:t xml:space="preserve">сультантПлюс». </w:t>
      </w:r>
    </w:p>
  </w:footnote>
  <w:footnote w:id="18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Ответы на вопросы, поступившие из судов, по применению федеральных законов от 7 марта 2011 года № 26-ФЗ «О внесении изменений в Уголовный кодекс Российской Федерации» и от 7 декабря 2011 года № 420-ФЗ «О внесении изменений в Уголовный кодекс Российской Федер</w:t>
      </w:r>
      <w:r w:rsidRPr="005A7F97">
        <w:rPr>
          <w:rFonts w:ascii="Arial" w:hAnsi="Arial" w:cs="Arial"/>
        </w:rPr>
        <w:t>а</w:t>
      </w:r>
      <w:r w:rsidRPr="005A7F97">
        <w:rPr>
          <w:rFonts w:ascii="Arial" w:hAnsi="Arial" w:cs="Arial"/>
        </w:rPr>
        <w:t>ции и отдельные законодательные акты Российской Федерации» // Официальный сайт Верхо</w:t>
      </w:r>
      <w:r w:rsidRPr="005A7F97">
        <w:rPr>
          <w:rFonts w:ascii="Arial" w:hAnsi="Arial" w:cs="Arial"/>
        </w:rPr>
        <w:t>в</w:t>
      </w:r>
      <w:r w:rsidRPr="005A7F97">
        <w:rPr>
          <w:rFonts w:ascii="Arial" w:hAnsi="Arial" w:cs="Arial"/>
        </w:rPr>
        <w:t>ного Суда Российской Федерации [</w:t>
      </w:r>
      <w:r w:rsidRPr="005A7F97">
        <w:rPr>
          <w:rFonts w:ascii="Arial" w:hAnsi="Arial" w:cs="Arial"/>
          <w:lang w:val="en-US"/>
        </w:rPr>
        <w:t>HTML</w:t>
      </w:r>
      <w:r w:rsidRPr="005A7F97">
        <w:rPr>
          <w:rFonts w:ascii="Arial" w:hAnsi="Arial" w:cs="Arial"/>
        </w:rPr>
        <w:t>] (</w:t>
      </w:r>
      <w:hyperlink r:id="rId9" w:history="1">
        <w:r w:rsidRPr="005A7F97">
          <w:rPr>
            <w:rStyle w:val="a3"/>
            <w:rFonts w:ascii="Arial" w:hAnsi="Arial" w:cs="Arial"/>
          </w:rPr>
          <w:t>http://www.supcourt.ru/</w:t>
        </w:r>
      </w:hyperlink>
      <w:r w:rsidRPr="005A7F97">
        <w:rPr>
          <w:rFonts w:ascii="Arial" w:hAnsi="Arial" w:cs="Arial"/>
        </w:rPr>
        <w:t>).</w:t>
      </w:r>
    </w:p>
  </w:footnote>
  <w:footnote w:id="18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Пленума Верховного Суда РФ от 31.10.1995 № 8 (ред. от 03.03.2015) «О нек</w:t>
      </w:r>
      <w:r w:rsidRPr="005A7F97">
        <w:rPr>
          <w:rFonts w:ascii="Arial" w:hAnsi="Arial" w:cs="Arial"/>
        </w:rPr>
        <w:t>о</w:t>
      </w:r>
      <w:r w:rsidRPr="005A7F97">
        <w:rPr>
          <w:rFonts w:ascii="Arial" w:hAnsi="Arial" w:cs="Arial"/>
        </w:rPr>
        <w:t>торых вопросах применения судами Конституции Российской Федерации при осуществлении правосудия» // Бюллетень Верховного Суда Российской Федерации. № 1. 1996.</w:t>
      </w:r>
    </w:p>
  </w:footnote>
  <w:footnote w:id="18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Основные сведения по делу № 1-39/2014 // Официальный сайт Салехардского городского суда Ямало-Ненецкого автономного округа [</w:t>
      </w:r>
      <w:r w:rsidRPr="005A7F97">
        <w:rPr>
          <w:rFonts w:ascii="Arial" w:hAnsi="Arial" w:cs="Arial"/>
          <w:lang w:val="en-US"/>
        </w:rPr>
        <w:t>HTML</w:t>
      </w:r>
      <w:r w:rsidRPr="005A7F97">
        <w:rPr>
          <w:rFonts w:ascii="Arial" w:hAnsi="Arial" w:cs="Arial"/>
        </w:rPr>
        <w:t>] (http://salehardsky.ynao. sudrf.ru/modules.php?name=sud_</w:t>
      </w:r>
      <w:r w:rsidRPr="005A7F97">
        <w:rPr>
          <w:rFonts w:ascii="Arial" w:hAnsi="Arial" w:cs="Arial"/>
          <w:lang w:val="en-US"/>
        </w:rPr>
        <w:t>delo</w:t>
      </w:r>
      <w:r w:rsidRPr="005A7F97">
        <w:rPr>
          <w:rFonts w:ascii="Arial" w:hAnsi="Arial" w:cs="Arial"/>
        </w:rPr>
        <w:t>&amp;</w:t>
      </w:r>
      <w:r w:rsidRPr="005A7F97">
        <w:rPr>
          <w:rFonts w:ascii="Arial" w:hAnsi="Arial" w:cs="Arial"/>
          <w:lang w:val="en-US"/>
        </w:rPr>
        <w:t>srv</w:t>
      </w:r>
      <w:r w:rsidRPr="005A7F97">
        <w:rPr>
          <w:rFonts w:ascii="Arial" w:hAnsi="Arial" w:cs="Arial"/>
        </w:rPr>
        <w:t>_</w:t>
      </w:r>
      <w:r w:rsidRPr="005A7F97">
        <w:rPr>
          <w:rFonts w:ascii="Arial" w:hAnsi="Arial" w:cs="Arial"/>
          <w:lang w:val="en-US"/>
        </w:rPr>
        <w:t>num</w:t>
      </w:r>
      <w:r w:rsidRPr="005A7F97">
        <w:rPr>
          <w:rFonts w:ascii="Arial" w:hAnsi="Arial" w:cs="Arial"/>
        </w:rPr>
        <w:t>=1&amp;</w:t>
      </w:r>
      <w:r w:rsidRPr="005A7F97">
        <w:rPr>
          <w:rFonts w:ascii="Arial" w:hAnsi="Arial" w:cs="Arial"/>
          <w:lang w:val="en-US"/>
        </w:rPr>
        <w:t>name</w:t>
      </w:r>
      <w:r w:rsidRPr="005A7F97">
        <w:rPr>
          <w:rFonts w:ascii="Arial" w:hAnsi="Arial" w:cs="Arial"/>
        </w:rPr>
        <w:t>_</w:t>
      </w:r>
      <w:r w:rsidRPr="005A7F97">
        <w:rPr>
          <w:rFonts w:ascii="Arial" w:hAnsi="Arial" w:cs="Arial"/>
          <w:lang w:val="en-US"/>
        </w:rPr>
        <w:t>op</w:t>
      </w:r>
      <w:r w:rsidRPr="005A7F97">
        <w:rPr>
          <w:rFonts w:ascii="Arial" w:hAnsi="Arial" w:cs="Arial"/>
        </w:rPr>
        <w:t>=</w:t>
      </w:r>
      <w:r w:rsidRPr="005A7F97">
        <w:rPr>
          <w:rFonts w:ascii="Arial" w:hAnsi="Arial" w:cs="Arial"/>
          <w:lang w:val="en-US"/>
        </w:rPr>
        <w:t>case</w:t>
      </w:r>
      <w:r w:rsidRPr="005A7F97">
        <w:rPr>
          <w:rFonts w:ascii="Arial" w:hAnsi="Arial" w:cs="Arial"/>
        </w:rPr>
        <w:t>&amp;</w:t>
      </w:r>
      <w:r w:rsidRPr="005A7F97">
        <w:rPr>
          <w:rFonts w:ascii="Arial" w:hAnsi="Arial" w:cs="Arial"/>
          <w:lang w:val="en-US"/>
        </w:rPr>
        <w:t>case</w:t>
      </w:r>
      <w:r w:rsidRPr="005A7F97">
        <w:rPr>
          <w:rFonts w:ascii="Arial" w:hAnsi="Arial" w:cs="Arial"/>
        </w:rPr>
        <w:t>_</w:t>
      </w:r>
      <w:r w:rsidRPr="005A7F97">
        <w:rPr>
          <w:rFonts w:ascii="Arial" w:hAnsi="Arial" w:cs="Arial"/>
          <w:lang w:val="en-US"/>
        </w:rPr>
        <w:t>id</w:t>
      </w:r>
      <w:r w:rsidRPr="005A7F97">
        <w:rPr>
          <w:rFonts w:ascii="Arial" w:hAnsi="Arial" w:cs="Arial"/>
        </w:rPr>
        <w:t>=8925&amp;</w:t>
      </w:r>
      <w:r w:rsidRPr="005A7F97">
        <w:rPr>
          <w:rFonts w:ascii="Arial" w:hAnsi="Arial" w:cs="Arial"/>
          <w:lang w:val="en-US"/>
        </w:rPr>
        <w:t>delo</w:t>
      </w:r>
      <w:r w:rsidRPr="005A7F97">
        <w:rPr>
          <w:rFonts w:ascii="Arial" w:hAnsi="Arial" w:cs="Arial"/>
        </w:rPr>
        <w:t>_</w:t>
      </w:r>
      <w:r w:rsidRPr="005A7F97">
        <w:rPr>
          <w:rFonts w:ascii="Arial" w:hAnsi="Arial" w:cs="Arial"/>
          <w:lang w:val="en-US"/>
        </w:rPr>
        <w:t>id</w:t>
      </w:r>
      <w:r w:rsidRPr="005A7F97">
        <w:rPr>
          <w:rFonts w:ascii="Arial" w:hAnsi="Arial" w:cs="Arial"/>
        </w:rPr>
        <w:t xml:space="preserve">=1540006). </w:t>
      </w:r>
    </w:p>
  </w:footnote>
  <w:footnote w:id="185">
    <w:p w:rsidR="00DE273D" w:rsidRPr="005A7F97" w:rsidRDefault="00DE273D" w:rsidP="005A7F97">
      <w:pPr>
        <w:pStyle w:val="a4"/>
        <w:jc w:val="both"/>
        <w:rPr>
          <w:rFonts w:ascii="Arial" w:hAnsi="Arial" w:cs="Arial"/>
        </w:rPr>
      </w:pPr>
      <w:r w:rsidRPr="005A7F97">
        <w:rPr>
          <w:rStyle w:val="a6"/>
          <w:rFonts w:ascii="Arial" w:hAnsi="Arial" w:cs="Arial"/>
        </w:rPr>
        <w:footnoteRef/>
      </w:r>
      <w:r w:rsidRPr="005A7F97">
        <w:rPr>
          <w:rFonts w:ascii="Arial" w:hAnsi="Arial" w:cs="Arial"/>
        </w:rPr>
        <w:t xml:space="preserve"> Постановление Конституционного Суда РФ от 11.12.2014 № 32-П «По делу о проверке конст</w:t>
      </w:r>
      <w:r w:rsidRPr="005A7F97">
        <w:rPr>
          <w:rFonts w:ascii="Arial" w:hAnsi="Arial" w:cs="Arial"/>
        </w:rPr>
        <w:t>и</w:t>
      </w:r>
      <w:r w:rsidRPr="005A7F97">
        <w:rPr>
          <w:rFonts w:ascii="Arial" w:hAnsi="Arial" w:cs="Arial"/>
        </w:rPr>
        <w:t>туционности положений статьи 159.4 Уголовного кодекса Российской Федерации в связи с з</w:t>
      </w:r>
      <w:r w:rsidRPr="005A7F97">
        <w:rPr>
          <w:rFonts w:ascii="Arial" w:hAnsi="Arial" w:cs="Arial"/>
        </w:rPr>
        <w:t>а</w:t>
      </w:r>
      <w:r w:rsidRPr="005A7F97">
        <w:rPr>
          <w:rFonts w:ascii="Arial" w:hAnsi="Arial" w:cs="Arial"/>
        </w:rPr>
        <w:t>просом Салехардского городского суда Ямало-Ненецкого автономного округа» // Российская газета. № 293. 24.12.2014.</w:t>
      </w:r>
    </w:p>
    <w:p w:rsidR="00DE273D" w:rsidRPr="005A7F97" w:rsidRDefault="00DE273D" w:rsidP="005A7F97">
      <w:pPr>
        <w:pStyle w:val="a4"/>
        <w:jc w:val="both"/>
        <w:rPr>
          <w:rFonts w:ascii="Arial" w:hAnsi="Arial" w:cs="Arial"/>
        </w:rPr>
      </w:pPr>
    </w:p>
    <w:p w:rsidR="00DE273D" w:rsidRDefault="00DE273D" w:rsidP="005A7F97">
      <w:pPr>
        <w:pStyle w:val="a4"/>
        <w:jc w:val="both"/>
      </w:pPr>
    </w:p>
  </w:footnote>
  <w:footnote w:id="18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Кассационное определение Верховного Суда Российской Федерации от 16 ноября 2012 г. № 53-О12-60 // СПС «КонсультантПлюс». </w:t>
      </w:r>
    </w:p>
  </w:footnote>
  <w:footnote w:id="18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Федеральный конституционный закон от 21.03.2014 № 6-ФКЗ (ред. от 31.12.2014)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 Собр</w:t>
      </w:r>
      <w:r w:rsidRPr="005A7F97">
        <w:rPr>
          <w:rFonts w:ascii="Arial" w:hAnsi="Arial" w:cs="Arial"/>
        </w:rPr>
        <w:t>а</w:t>
      </w:r>
      <w:r w:rsidRPr="005A7F97">
        <w:rPr>
          <w:rFonts w:ascii="Arial" w:hAnsi="Arial" w:cs="Arial"/>
        </w:rPr>
        <w:t xml:space="preserve">ние законодательства Российской Федерации. 24.03.2014. № 12. Ст. 1201. </w:t>
      </w:r>
    </w:p>
  </w:footnote>
  <w:footnote w:id="18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ФЗ от 5 мая 2014 года № 91-ФЗ «О применении положений Уголовного кодекса Российской Федерации и Уголовно-процессуального кодекса Российской Федерации на территориях Ре</w:t>
      </w:r>
      <w:r w:rsidRPr="005A7F97">
        <w:rPr>
          <w:rFonts w:ascii="Arial" w:hAnsi="Arial" w:cs="Arial"/>
        </w:rPr>
        <w:t>с</w:t>
      </w:r>
      <w:r w:rsidRPr="005A7F97">
        <w:rPr>
          <w:rFonts w:ascii="Arial" w:hAnsi="Arial" w:cs="Arial"/>
        </w:rPr>
        <w:t>публики Крым и города федерального значения Севастополя» // Собрание законодательства Российской Федерации. 15.05.2014. № 16. Ст. 1205.</w:t>
      </w:r>
    </w:p>
  </w:footnote>
  <w:footnote w:id="18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Висков Н.В. Действие уголовного закона во времени и пространстве: отдельные вопросы в свете включения в состав Российской Федерации Республики Крым и города федерального значения Севастополя // Уголовное право: стратегия развития в </w:t>
      </w:r>
      <w:r w:rsidRPr="005A7F97">
        <w:rPr>
          <w:rFonts w:ascii="Arial" w:hAnsi="Arial" w:cs="Arial"/>
          <w:lang w:val="en-US"/>
        </w:rPr>
        <w:t>XXI</w:t>
      </w:r>
      <w:r w:rsidRPr="005A7F97">
        <w:rPr>
          <w:rFonts w:ascii="Arial" w:hAnsi="Arial" w:cs="Arial"/>
        </w:rPr>
        <w:t xml:space="preserve"> веке: материалы </w:t>
      </w:r>
      <w:r w:rsidRPr="005A7F97">
        <w:rPr>
          <w:rFonts w:ascii="Arial" w:hAnsi="Arial" w:cs="Arial"/>
          <w:lang w:val="en-US"/>
        </w:rPr>
        <w:t>XII</w:t>
      </w:r>
      <w:r w:rsidRPr="005A7F97">
        <w:rPr>
          <w:rFonts w:ascii="Arial" w:hAnsi="Arial" w:cs="Arial"/>
        </w:rPr>
        <w:t xml:space="preserve"> Ме</w:t>
      </w:r>
      <w:r w:rsidRPr="005A7F97">
        <w:rPr>
          <w:rFonts w:ascii="Arial" w:hAnsi="Arial" w:cs="Arial"/>
        </w:rPr>
        <w:t>ж</w:t>
      </w:r>
      <w:r w:rsidRPr="005A7F97">
        <w:rPr>
          <w:rFonts w:ascii="Arial" w:hAnsi="Arial" w:cs="Arial"/>
        </w:rPr>
        <w:t>дународной научно-практической конференции (29 – 30 января 2015 г.). М., 2015. С. 164.</w:t>
      </w:r>
    </w:p>
  </w:footnote>
  <w:footnote w:id="19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Незнамова З.А. Коллизии в уголовном праве: Моногрфия. Екатеринбург, 1994.  С. 241.</w:t>
      </w:r>
    </w:p>
  </w:footnote>
  <w:footnote w:id="19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Волевозд А.Г., Копылова Е.А. Уголовно-правовая интеграция Крыма в Россию – между волю</w:t>
      </w:r>
      <w:r w:rsidRPr="005A7F97">
        <w:rPr>
          <w:rFonts w:ascii="Arial" w:hAnsi="Arial" w:cs="Arial"/>
        </w:rPr>
        <w:t>н</w:t>
      </w:r>
      <w:r w:rsidRPr="005A7F97">
        <w:rPr>
          <w:rFonts w:ascii="Arial" w:hAnsi="Arial" w:cs="Arial"/>
        </w:rPr>
        <w:t xml:space="preserve">таризмом и правом / [Электронный ресурс] </w:t>
      </w:r>
      <w:r w:rsidRPr="005A7F97">
        <w:rPr>
          <w:rFonts w:ascii="Arial" w:hAnsi="Arial" w:cs="Arial"/>
          <w:lang w:val="en-US"/>
        </w:rPr>
        <w:t>VIPERSON</w:t>
      </w:r>
      <w:r w:rsidRPr="005A7F97">
        <w:rPr>
          <w:rFonts w:ascii="Arial" w:hAnsi="Arial" w:cs="Arial"/>
        </w:rPr>
        <w:t>.</w:t>
      </w:r>
      <w:r w:rsidRPr="005A7F97">
        <w:rPr>
          <w:rFonts w:ascii="Arial" w:hAnsi="Arial" w:cs="Arial"/>
          <w:lang w:val="en-US"/>
        </w:rPr>
        <w:t>RU</w:t>
      </w:r>
      <w:r w:rsidRPr="005A7F97">
        <w:rPr>
          <w:rFonts w:ascii="Arial" w:hAnsi="Arial" w:cs="Arial"/>
        </w:rPr>
        <w:t xml:space="preserve">. 2014. 16 апреля. </w:t>
      </w:r>
    </w:p>
  </w:footnote>
  <w:footnote w:id="19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Ответы на вопросы, поступившие из судов, по применению федеральных законов от 7 марта 2011 года № 26-ФЗ «О внесении изменений в Уголовный кодекс Российской Федерации» и от 7 декабря 2011 года № 420-ФЗ «О внесении изменений в Уголовный кодекс Российской Федер</w:t>
      </w:r>
      <w:r w:rsidRPr="005A7F97">
        <w:rPr>
          <w:rFonts w:ascii="Arial" w:hAnsi="Arial" w:cs="Arial"/>
        </w:rPr>
        <w:t>а</w:t>
      </w:r>
      <w:r w:rsidRPr="005A7F97">
        <w:rPr>
          <w:rFonts w:ascii="Arial" w:hAnsi="Arial" w:cs="Arial"/>
        </w:rPr>
        <w:t>ции и отдельные законодательные акты Российской Федерации» // Официальный сайт Верхо</w:t>
      </w:r>
      <w:r w:rsidRPr="005A7F97">
        <w:rPr>
          <w:rFonts w:ascii="Arial" w:hAnsi="Arial" w:cs="Arial"/>
        </w:rPr>
        <w:t>в</w:t>
      </w:r>
      <w:r w:rsidRPr="005A7F97">
        <w:rPr>
          <w:rFonts w:ascii="Arial" w:hAnsi="Arial" w:cs="Arial"/>
        </w:rPr>
        <w:t>ного Суда Российской Федерации [</w:t>
      </w:r>
      <w:r w:rsidRPr="005A7F97">
        <w:rPr>
          <w:rFonts w:ascii="Arial" w:hAnsi="Arial" w:cs="Arial"/>
          <w:lang w:val="en-US"/>
        </w:rPr>
        <w:t>HTML</w:t>
      </w:r>
      <w:r w:rsidRPr="005A7F97">
        <w:rPr>
          <w:rFonts w:ascii="Arial" w:hAnsi="Arial" w:cs="Arial"/>
        </w:rPr>
        <w:t>] (</w:t>
      </w:r>
      <w:hyperlink r:id="rId10" w:history="1">
        <w:r w:rsidRPr="005A7F97">
          <w:rPr>
            <w:rStyle w:val="a3"/>
            <w:rFonts w:ascii="Arial" w:hAnsi="Arial" w:cs="Arial"/>
          </w:rPr>
          <w:t>http://www.supcourt.ru/</w:t>
        </w:r>
      </w:hyperlink>
      <w:r w:rsidRPr="005A7F97">
        <w:rPr>
          <w:rFonts w:ascii="Arial" w:hAnsi="Arial" w:cs="Arial"/>
        </w:rPr>
        <w:t>).</w:t>
      </w:r>
    </w:p>
  </w:footnote>
  <w:footnote w:id="19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Надзорное определение Верховного Суда Российской Федерации от 19 апреля 2012 г. № 71-Д12-2 // СПС «КонсультантПлюс». </w:t>
      </w:r>
    </w:p>
  </w:footnote>
  <w:footnote w:id="19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Пикуров Н.И. Установление пределов действия уголовного закона во времени с учетом ме</w:t>
      </w:r>
      <w:r w:rsidRPr="005A7F97">
        <w:rPr>
          <w:rFonts w:ascii="Arial" w:hAnsi="Arial" w:cs="Arial"/>
        </w:rPr>
        <w:t>ж</w:t>
      </w:r>
      <w:r w:rsidRPr="005A7F97">
        <w:rPr>
          <w:rFonts w:ascii="Arial" w:hAnsi="Arial" w:cs="Arial"/>
        </w:rPr>
        <w:t xml:space="preserve">отраслевых связей // Уголовное право. 2012. № 5. С. 105. </w:t>
      </w:r>
    </w:p>
  </w:footnote>
  <w:footnote w:id="195">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Феоктистов М.В. Некоторые проблемы правового регулирования действия уголовного закона во времени // Российский следователь. 2012. № 23. С. 11–14. </w:t>
      </w:r>
    </w:p>
  </w:footnote>
  <w:footnote w:id="196">
    <w:p w:rsidR="00DE273D" w:rsidRPr="003F7D3C" w:rsidRDefault="00DE273D" w:rsidP="001F1FA5">
      <w:pPr>
        <w:pStyle w:val="a4"/>
        <w:rPr>
          <w:rFonts w:ascii="Arial" w:hAnsi="Arial" w:cs="Arial"/>
          <w:b/>
        </w:rPr>
      </w:pPr>
      <w:r w:rsidRPr="003F7D3C">
        <w:rPr>
          <w:rStyle w:val="a6"/>
          <w:rFonts w:ascii="Arial" w:hAnsi="Arial" w:cs="Arial"/>
          <w:b/>
        </w:rPr>
        <w:footnoteRef/>
      </w:r>
      <w:r w:rsidRPr="003F7D3C">
        <w:rPr>
          <w:rFonts w:ascii="Arial" w:hAnsi="Arial" w:cs="Arial"/>
          <w:b/>
        </w:rPr>
        <w:t xml:space="preserve"> Егоров Ярослав Юрьевич, аспирант кафедры уголовно-правовых дисциплин Моско</w:t>
      </w:r>
      <w:r w:rsidRPr="003F7D3C">
        <w:rPr>
          <w:rFonts w:ascii="Arial" w:hAnsi="Arial" w:cs="Arial"/>
          <w:b/>
        </w:rPr>
        <w:t>в</w:t>
      </w:r>
      <w:r w:rsidRPr="003F7D3C">
        <w:rPr>
          <w:rFonts w:ascii="Arial" w:hAnsi="Arial" w:cs="Arial"/>
          <w:b/>
        </w:rPr>
        <w:t>ского городского педагогического университета;</w:t>
      </w:r>
    </w:p>
    <w:p w:rsidR="00DE273D" w:rsidRDefault="00DE273D" w:rsidP="001F1FA5">
      <w:pPr>
        <w:pStyle w:val="a4"/>
      </w:pPr>
      <w:r w:rsidRPr="003F7D3C">
        <w:rPr>
          <w:rFonts w:ascii="Arial" w:hAnsi="Arial" w:cs="Arial"/>
          <w:b/>
        </w:rPr>
        <w:t>Научный руководитель: доктор бридических наук, профессор кафедры уголовно-правовых дисциплин Московского городского педагогичесого университета И.Н.Куксин</w:t>
      </w:r>
    </w:p>
  </w:footnote>
  <w:footnote w:id="197">
    <w:p w:rsidR="00DE273D" w:rsidRDefault="00DE273D" w:rsidP="001F1FA5">
      <w:pPr>
        <w:pStyle w:val="a4"/>
      </w:pPr>
      <w:r w:rsidRPr="003F7D3C">
        <w:rPr>
          <w:rStyle w:val="a6"/>
          <w:rFonts w:ascii="Arial" w:hAnsi="Arial" w:cs="Arial"/>
        </w:rPr>
        <w:footnoteRef/>
      </w:r>
      <w:r w:rsidRPr="003F7D3C">
        <w:rPr>
          <w:rFonts w:ascii="Arial" w:hAnsi="Arial" w:cs="Arial"/>
        </w:rPr>
        <w:t xml:space="preserve"> Игнатов А.Н., Красиков Ю.А. Уголовное право России. Том 1. Общая часть. М. 2005 г. С.82</w:t>
      </w:r>
    </w:p>
  </w:footnote>
  <w:footnote w:id="198">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Кругликов Л.Л. Понятие, основания и виды дифференциации ответственности за преступл</w:t>
      </w:r>
      <w:r w:rsidRPr="003F7D3C">
        <w:rPr>
          <w:rFonts w:ascii="Arial" w:hAnsi="Arial" w:cs="Arial"/>
        </w:rPr>
        <w:t>е</w:t>
      </w:r>
      <w:r w:rsidRPr="003F7D3C">
        <w:rPr>
          <w:rFonts w:ascii="Arial" w:hAnsi="Arial" w:cs="Arial"/>
        </w:rPr>
        <w:t>ния и иные правонарушения // Lex russica. 2014. № 3. С. 305 - 313.</w:t>
      </w:r>
    </w:p>
  </w:footnote>
  <w:footnote w:id="199">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Уголовн</w:t>
      </w:r>
      <w:r>
        <w:rPr>
          <w:rFonts w:ascii="Arial" w:hAnsi="Arial" w:cs="Arial"/>
        </w:rPr>
        <w:t>ое право России. общая часть / п</w:t>
      </w:r>
      <w:r w:rsidRPr="003F7D3C">
        <w:rPr>
          <w:rFonts w:ascii="Arial" w:hAnsi="Arial" w:cs="Arial"/>
        </w:rPr>
        <w:t>од ред. А.И. Рарога. М. 2010. С.57.</w:t>
      </w:r>
    </w:p>
  </w:footnote>
  <w:footnote w:id="200">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Геворкян С.К.: Экономические детерминанты незаконного предпринимательства в совреме</w:t>
      </w:r>
      <w:r w:rsidRPr="003F7D3C">
        <w:rPr>
          <w:rFonts w:ascii="Arial" w:hAnsi="Arial" w:cs="Arial"/>
        </w:rPr>
        <w:t>н</w:t>
      </w:r>
      <w:r w:rsidRPr="003F7D3C">
        <w:rPr>
          <w:rFonts w:ascii="Arial" w:hAnsi="Arial" w:cs="Arial"/>
        </w:rPr>
        <w:t>ной России // Юридический мир. 2013. № 3. С. 63.</w:t>
      </w:r>
    </w:p>
  </w:footnote>
  <w:footnote w:id="201">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Комментарий к Уголовному кодексу Российской Федерации, постатейный, 13-е издание, пер</w:t>
      </w:r>
      <w:r w:rsidRPr="003F7D3C">
        <w:rPr>
          <w:rFonts w:ascii="Arial" w:hAnsi="Arial" w:cs="Arial"/>
        </w:rPr>
        <w:t>е</w:t>
      </w:r>
      <w:r w:rsidRPr="003F7D3C">
        <w:rPr>
          <w:rFonts w:ascii="Arial" w:hAnsi="Arial" w:cs="Arial"/>
        </w:rPr>
        <w:t>работанное и дополненное, отв. ред. В.М. Лебедев. 2013. С. 294.</w:t>
      </w:r>
    </w:p>
  </w:footnote>
  <w:footnote w:id="202">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Приговор Белореченского районного суда Краснодарского края по делу № 1- 342/13 от 12 н</w:t>
      </w:r>
      <w:r w:rsidRPr="003F7D3C">
        <w:rPr>
          <w:rFonts w:ascii="Arial" w:hAnsi="Arial" w:cs="Arial"/>
        </w:rPr>
        <w:t>о</w:t>
      </w:r>
      <w:r w:rsidRPr="003F7D3C">
        <w:rPr>
          <w:rFonts w:ascii="Arial" w:hAnsi="Arial" w:cs="Arial"/>
        </w:rPr>
        <w:t>ября 2013 года.</w:t>
      </w:r>
    </w:p>
  </w:footnote>
  <w:footnote w:id="203">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Клепицкий И.А. Система хозяйственных преступлений. Москва. 2005. С. 211-212.</w:t>
      </w:r>
    </w:p>
  </w:footnote>
  <w:footnote w:id="204">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Собрание законодательства РФ. 02.08.2010, № 31. ст. 4193.</w:t>
      </w:r>
    </w:p>
  </w:footnote>
  <w:footnote w:id="205">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Письмо ФСФР РФ от 15.06.2011 № 11-ДП-05/15533 «О рассмотрении обращения в отношении Федерального закона от 27.07.2010 № 224-ФЗ «О противодействии неправомерному использ</w:t>
      </w:r>
      <w:r w:rsidRPr="003F7D3C">
        <w:rPr>
          <w:rFonts w:ascii="Arial" w:hAnsi="Arial" w:cs="Arial"/>
        </w:rPr>
        <w:t>о</w:t>
      </w:r>
      <w:r w:rsidRPr="003F7D3C">
        <w:rPr>
          <w:rFonts w:ascii="Arial" w:hAnsi="Arial" w:cs="Arial"/>
        </w:rPr>
        <w:t>ванию инсайдерской информации и манипулированию рынком и о внесении изменений в о</w:t>
      </w:r>
      <w:r w:rsidRPr="003F7D3C">
        <w:rPr>
          <w:rFonts w:ascii="Arial" w:hAnsi="Arial" w:cs="Arial"/>
        </w:rPr>
        <w:t>т</w:t>
      </w:r>
      <w:r w:rsidRPr="003F7D3C">
        <w:rPr>
          <w:rFonts w:ascii="Arial" w:hAnsi="Arial" w:cs="Arial"/>
        </w:rPr>
        <w:t>дельные законодательные акты Российской Федерации» (документ опубликован не был) // СПС КонсультантПлюс, 2014 г.</w:t>
      </w:r>
    </w:p>
  </w:footnote>
  <w:footnote w:id="206">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Краткая характеристика состояния преступности в Российской Федерации, в том числе в Крымском федеральном округе за январь - апрель 2015 года. [HTML]  (https://mvd.ru/reports/item/3489441/) Дата обращения: 30 мая 2015 года.</w:t>
      </w:r>
    </w:p>
  </w:footnote>
  <w:footnote w:id="207">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Федеральный закон от 22.04.1996 № 39-ФЗ «О рынке ценных бумаг» // Российская газета, № 79, 25.04.1996.</w:t>
      </w:r>
    </w:p>
  </w:footnote>
  <w:footnote w:id="208">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См.: Уголовная политика в сфере экономики: экспертные оценки  М. 2011.  49 с.</w:t>
      </w:r>
    </w:p>
  </w:footnote>
  <w:footnote w:id="209">
    <w:p w:rsidR="00DE273D" w:rsidRDefault="00DE273D" w:rsidP="001F1FA5">
      <w:pPr>
        <w:pStyle w:val="a4"/>
      </w:pPr>
      <w:r w:rsidRPr="003F7D3C">
        <w:rPr>
          <w:rStyle w:val="a6"/>
          <w:rFonts w:ascii="Arial" w:hAnsi="Arial" w:cs="Arial"/>
        </w:rPr>
        <w:footnoteRef/>
      </w:r>
      <w:r w:rsidRPr="003F7D3C">
        <w:rPr>
          <w:rFonts w:ascii="Arial" w:hAnsi="Arial" w:cs="Arial"/>
        </w:rPr>
        <w:t xml:space="preserve">  Куксин И.Н. Пути либерализации уголовного законодательства России // Национальные инт</w:t>
      </w:r>
      <w:r w:rsidRPr="003F7D3C">
        <w:rPr>
          <w:rFonts w:ascii="Arial" w:hAnsi="Arial" w:cs="Arial"/>
        </w:rPr>
        <w:t>е</w:t>
      </w:r>
      <w:r w:rsidRPr="003F7D3C">
        <w:rPr>
          <w:rFonts w:ascii="Arial" w:hAnsi="Arial" w:cs="Arial"/>
        </w:rPr>
        <w:t>ресы.  2011. № 1. С. 28-37.</w:t>
      </w:r>
    </w:p>
  </w:footnote>
  <w:footnote w:id="210">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См. напр.: Постановление Междуреченского городского суда Кемеровской области 24 сентя</w:t>
      </w:r>
      <w:r w:rsidRPr="003F7D3C">
        <w:rPr>
          <w:rFonts w:ascii="Arial" w:hAnsi="Arial" w:cs="Arial"/>
        </w:rPr>
        <w:t>б</w:t>
      </w:r>
      <w:r w:rsidRPr="003F7D3C">
        <w:rPr>
          <w:rFonts w:ascii="Arial" w:hAnsi="Arial" w:cs="Arial"/>
        </w:rPr>
        <w:t>ря 2012 года по делу об административном правонарушении в отношении генерального дире</w:t>
      </w:r>
      <w:r w:rsidRPr="003F7D3C">
        <w:rPr>
          <w:rFonts w:ascii="Arial" w:hAnsi="Arial" w:cs="Arial"/>
        </w:rPr>
        <w:t>к</w:t>
      </w:r>
      <w:r w:rsidRPr="003F7D3C">
        <w:rPr>
          <w:rFonts w:ascii="Arial" w:hAnsi="Arial" w:cs="Arial"/>
        </w:rPr>
        <w:t>тора ОАО ОФ «Междуреченская» по ч.1 ст.15.19 КоАП РФ.</w:t>
      </w:r>
    </w:p>
  </w:footnote>
  <w:footnote w:id="211">
    <w:p w:rsidR="00DE273D" w:rsidRDefault="00DE273D" w:rsidP="001F1FA5">
      <w:pPr>
        <w:pStyle w:val="a4"/>
        <w:jc w:val="both"/>
      </w:pPr>
      <w:r w:rsidRPr="003F7D3C">
        <w:rPr>
          <w:rStyle w:val="a6"/>
          <w:rFonts w:ascii="Arial" w:hAnsi="Arial" w:cs="Arial"/>
        </w:rPr>
        <w:footnoteRef/>
      </w:r>
      <w:r w:rsidRPr="003F7D3C">
        <w:rPr>
          <w:rFonts w:ascii="Arial" w:hAnsi="Arial" w:cs="Arial"/>
        </w:rPr>
        <w:t xml:space="preserve">  Цит. по: Апарышев И. Матч с душком! // ЭЖ-Юрист. 2013. № 13. С. 16.</w:t>
      </w:r>
    </w:p>
  </w:footnote>
  <w:footnote w:id="212">
    <w:p w:rsidR="00DE273D" w:rsidRPr="005A7F97" w:rsidRDefault="00DE273D" w:rsidP="005A7F97">
      <w:pPr>
        <w:spacing w:after="0"/>
        <w:jc w:val="both"/>
        <w:rPr>
          <w:rFonts w:ascii="Arial" w:hAnsi="Arial" w:cs="Arial"/>
          <w:b/>
          <w:sz w:val="20"/>
          <w:szCs w:val="20"/>
        </w:rPr>
      </w:pPr>
      <w:r w:rsidRPr="005A7F97">
        <w:rPr>
          <w:rStyle w:val="a6"/>
          <w:rFonts w:ascii="Arial" w:hAnsi="Arial" w:cs="Arial"/>
          <w:b/>
          <w:sz w:val="20"/>
          <w:szCs w:val="20"/>
        </w:rPr>
        <w:footnoteRef/>
      </w:r>
      <w:r w:rsidRPr="005A7F97">
        <w:rPr>
          <w:rFonts w:ascii="Arial" w:hAnsi="Arial" w:cs="Arial"/>
          <w:b/>
          <w:sz w:val="20"/>
          <w:szCs w:val="20"/>
        </w:rPr>
        <w:t xml:space="preserve"> Захарова Полина Владимировна, студентка 5 курса Московского государственного юридического университета имени О.Е. Кутафина (МГЮА;</w:t>
      </w:r>
    </w:p>
    <w:p w:rsidR="00DE273D" w:rsidRDefault="00DE273D" w:rsidP="005A7F97">
      <w:pPr>
        <w:pStyle w:val="a4"/>
        <w:jc w:val="both"/>
      </w:pPr>
      <w:r w:rsidRPr="005A7F97">
        <w:rPr>
          <w:rFonts w:ascii="Arial" w:hAnsi="Arial" w:cs="Arial"/>
          <w:b/>
        </w:rPr>
        <w:t>Научный руководитель: кандидат юридических наук, доцент кафедры гражданского пр</w:t>
      </w:r>
      <w:r w:rsidRPr="005A7F97">
        <w:rPr>
          <w:rFonts w:ascii="Arial" w:hAnsi="Arial" w:cs="Arial"/>
          <w:b/>
        </w:rPr>
        <w:t>а</w:t>
      </w:r>
      <w:r w:rsidRPr="005A7F97">
        <w:rPr>
          <w:rFonts w:ascii="Arial" w:hAnsi="Arial" w:cs="Arial"/>
          <w:b/>
        </w:rPr>
        <w:t>ва Московского государственного юридического университета имени О.Е. Кутафина (МГЮА) С.А. Муратова</w:t>
      </w:r>
    </w:p>
  </w:footnote>
  <w:footnote w:id="213">
    <w:p w:rsidR="00DE273D" w:rsidRDefault="00DE273D" w:rsidP="005A7F97">
      <w:pPr>
        <w:pStyle w:val="a4"/>
        <w:jc w:val="both"/>
      </w:pPr>
      <w:r w:rsidRPr="005A7F97">
        <w:rPr>
          <w:rStyle w:val="a6"/>
          <w:rFonts w:ascii="Arial" w:hAnsi="Arial" w:cs="Arial"/>
        </w:rPr>
        <w:footnoteRef/>
      </w:r>
      <w:r w:rsidRPr="005A7F97">
        <w:rPr>
          <w:rFonts w:ascii="Arial" w:hAnsi="Arial" w:cs="Arial"/>
          <w:shd w:val="clear" w:color="auto" w:fill="FFFFFF"/>
        </w:rPr>
        <w:t>Семейный кодекс Российской Федерации от 29.12.1995 № 223-ФЗ // Собрание законодател</w:t>
      </w:r>
      <w:r w:rsidRPr="005A7F97">
        <w:rPr>
          <w:rFonts w:ascii="Arial" w:hAnsi="Arial" w:cs="Arial"/>
          <w:shd w:val="clear" w:color="auto" w:fill="FFFFFF"/>
        </w:rPr>
        <w:t>ь</w:t>
      </w:r>
      <w:r w:rsidRPr="005A7F97">
        <w:rPr>
          <w:rFonts w:ascii="Arial" w:hAnsi="Arial" w:cs="Arial"/>
          <w:shd w:val="clear" w:color="auto" w:fill="FFFFFF"/>
        </w:rPr>
        <w:t>ства РФ. 1996. № 1. Ст. 16.</w:t>
      </w:r>
    </w:p>
  </w:footnote>
  <w:footnote w:id="214">
    <w:p w:rsidR="00DE273D" w:rsidRDefault="00DE273D" w:rsidP="005A7F97">
      <w:pPr>
        <w:pStyle w:val="a4"/>
        <w:jc w:val="both"/>
      </w:pPr>
      <w:r w:rsidRPr="005A7F97">
        <w:rPr>
          <w:rStyle w:val="a6"/>
          <w:rFonts w:ascii="Arial" w:hAnsi="Arial" w:cs="Arial"/>
        </w:rPr>
        <w:footnoteRef/>
      </w:r>
      <w:r w:rsidRPr="005A7F97">
        <w:rPr>
          <w:rFonts w:ascii="Arial" w:hAnsi="Arial" w:cs="Arial"/>
        </w:rPr>
        <w:t>Звенигородская Н. Ф. Брачный контракт. Договорное регулирование отношений в семье. М., 2006. С. 51.</w:t>
      </w:r>
    </w:p>
  </w:footnote>
  <w:footnote w:id="215">
    <w:p w:rsidR="00DE273D" w:rsidRDefault="00DE273D" w:rsidP="005A7F97">
      <w:pPr>
        <w:pStyle w:val="a4"/>
        <w:jc w:val="both"/>
      </w:pPr>
      <w:r w:rsidRPr="005A7F97">
        <w:rPr>
          <w:rStyle w:val="a6"/>
          <w:rFonts w:ascii="Arial" w:hAnsi="Arial" w:cs="Arial"/>
        </w:rPr>
        <w:footnoteRef/>
      </w:r>
      <w:r w:rsidRPr="005A7F97">
        <w:rPr>
          <w:rFonts w:ascii="Arial" w:hAnsi="Arial" w:cs="Arial"/>
        </w:rPr>
        <w:t>Там же. С. 54.</w:t>
      </w:r>
    </w:p>
  </w:footnote>
  <w:footnote w:id="21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Определение Верховного Суда Российской Федерации от 14.01.2005 по делу № 12-В04-8 // СПС «Консультант Плюс».</w:t>
      </w:r>
    </w:p>
  </w:footnote>
  <w:footnote w:id="21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Шершень Т. В. Частный и публичный интерес в договорном регулировании семейных о</w:t>
      </w:r>
      <w:r w:rsidRPr="005A7F97">
        <w:rPr>
          <w:rFonts w:ascii="Arial" w:hAnsi="Arial" w:cs="Arial"/>
        </w:rPr>
        <w:t>т</w:t>
      </w:r>
      <w:r w:rsidRPr="005A7F97">
        <w:rPr>
          <w:rFonts w:ascii="Arial" w:hAnsi="Arial" w:cs="Arial"/>
        </w:rPr>
        <w:t>ношений: автореф. дисс. … канд. юрид. наук. Екатеринбург, 2002. С. 17.</w:t>
      </w:r>
    </w:p>
  </w:footnote>
  <w:footnote w:id="21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Низамиева О. Н. Соглашение об определении долей в общем имуществе и соглашение о разделе общего имущества супругов: особенности правового регулирования // Нотариус. 2005. № 4. С. 41.</w:t>
      </w:r>
    </w:p>
  </w:footnote>
  <w:footnote w:id="21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Полозов В. Н., Ионова Е. В. О соотношении понятий брачного договора и соглашения о разделе общего имущества супругов // Юрист. 2002. № 11.С. 28.</w:t>
      </w:r>
    </w:p>
  </w:footnote>
  <w:footnote w:id="220">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Чефранова Е. А. Имущественные отношения супругов: научно-практическое пособие. М., 2008. С. 191.</w:t>
      </w:r>
    </w:p>
  </w:footnote>
  <w:footnote w:id="221">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Левушкин А. Н. Правовая природа соглашения супругов о разделе общего имущества // Юридический мир. 2011. № 3. С. 31.</w:t>
      </w:r>
    </w:p>
  </w:footnote>
  <w:footnote w:id="222">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Полозов В. Н., Ионова Е. В. Указ соч. С. 29.</w:t>
      </w:r>
    </w:p>
  </w:footnote>
  <w:footnote w:id="223">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Сосипатрова Н. Е. Брачный договор: правовая природа, содержание, прекращение // Го</w:t>
      </w:r>
      <w:r w:rsidRPr="005A7F97">
        <w:rPr>
          <w:rFonts w:ascii="Arial" w:hAnsi="Arial" w:cs="Arial"/>
        </w:rPr>
        <w:t>с</w:t>
      </w:r>
      <w:r w:rsidRPr="005A7F97">
        <w:rPr>
          <w:rFonts w:ascii="Arial" w:hAnsi="Arial" w:cs="Arial"/>
        </w:rPr>
        <w:t>ударство и право. 1999. № 3. С. 77.</w:t>
      </w:r>
    </w:p>
  </w:footnote>
  <w:footnote w:id="224">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Федерального арбитражного суда Северо-Западного округа от 11.05.2011 по делу № А52-2748/2010 // СПС «Гарант».</w:t>
      </w:r>
    </w:p>
  </w:footnote>
  <w:footnote w:id="225">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Низамиева О. Н. Указ. соч. С. 43.</w:t>
      </w:r>
    </w:p>
  </w:footnote>
  <w:footnote w:id="226">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Гражданское право: учеб.: в 3 т. Т. 3. / под ред. А. П. Сергеева, Ю. К. Толстого. М., 2005. С. 426.</w:t>
      </w:r>
    </w:p>
  </w:footnote>
  <w:footnote w:id="227">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См.: Фатина Н. Г. Вопросы применения законодательства об общем имуществе супругов // Н</w:t>
      </w:r>
      <w:r w:rsidRPr="005A7F97">
        <w:rPr>
          <w:rFonts w:ascii="Arial" w:hAnsi="Arial" w:cs="Arial"/>
        </w:rPr>
        <w:t>о</w:t>
      </w:r>
      <w:r w:rsidRPr="005A7F97">
        <w:rPr>
          <w:rFonts w:ascii="Arial" w:hAnsi="Arial" w:cs="Arial"/>
        </w:rPr>
        <w:t>тариальный вестник. 2007. № 2. С. 32.</w:t>
      </w:r>
    </w:p>
  </w:footnote>
  <w:footnote w:id="228">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Определение Воронежского областного суда от 15.03.2011 по делу № 33-1299 // СПС «Ко</w:t>
      </w:r>
      <w:r w:rsidRPr="005A7F97">
        <w:rPr>
          <w:rFonts w:ascii="Arial" w:hAnsi="Arial" w:cs="Arial"/>
        </w:rPr>
        <w:t>н</w:t>
      </w:r>
      <w:r w:rsidRPr="005A7F97">
        <w:rPr>
          <w:rFonts w:ascii="Arial" w:hAnsi="Arial" w:cs="Arial"/>
        </w:rPr>
        <w:t>сультант Плюс».</w:t>
      </w:r>
    </w:p>
  </w:footnote>
  <w:footnote w:id="229">
    <w:p w:rsidR="00DE273D" w:rsidRDefault="00DE273D" w:rsidP="005A7F97">
      <w:pPr>
        <w:pStyle w:val="a4"/>
        <w:jc w:val="both"/>
      </w:pPr>
      <w:r w:rsidRPr="005A7F97">
        <w:rPr>
          <w:rStyle w:val="a6"/>
          <w:rFonts w:ascii="Arial" w:hAnsi="Arial" w:cs="Arial"/>
        </w:rPr>
        <w:footnoteRef/>
      </w:r>
      <w:r w:rsidRPr="005A7F97">
        <w:rPr>
          <w:rFonts w:ascii="Arial" w:hAnsi="Arial" w:cs="Arial"/>
        </w:rPr>
        <w:t xml:space="preserve"> Постановление Федерального Арбитражного суда Уральского округа от 28.04.2008 № Ф09-8243/07-С6 по делу № А07-7970/07 // СПС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F0FA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1309E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E2BD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F4CF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D2EA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C077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401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50C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5476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E672B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C2376D"/>
    <w:multiLevelType w:val="hybridMultilevel"/>
    <w:tmpl w:val="9D6841B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C666225"/>
    <w:multiLevelType w:val="hybridMultilevel"/>
    <w:tmpl w:val="EF284F74"/>
    <w:lvl w:ilvl="0" w:tplc="ADA04B9C">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CE1DF2"/>
    <w:multiLevelType w:val="hybridMultilevel"/>
    <w:tmpl w:val="EF52C1B8"/>
    <w:lvl w:ilvl="0" w:tplc="ADA04B9C">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7A3EB2"/>
    <w:multiLevelType w:val="hybridMultilevel"/>
    <w:tmpl w:val="0B7289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53C2F03"/>
    <w:multiLevelType w:val="hybridMultilevel"/>
    <w:tmpl w:val="9FD40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32156E"/>
    <w:multiLevelType w:val="hybridMultilevel"/>
    <w:tmpl w:val="AA5CFD3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9A13DFC"/>
    <w:multiLevelType w:val="hybridMultilevel"/>
    <w:tmpl w:val="432AECC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308350A4"/>
    <w:multiLevelType w:val="hybridMultilevel"/>
    <w:tmpl w:val="DA9AB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9C435B"/>
    <w:multiLevelType w:val="hybridMultilevel"/>
    <w:tmpl w:val="8FA8B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72682A"/>
    <w:multiLevelType w:val="hybridMultilevel"/>
    <w:tmpl w:val="DF3EE88E"/>
    <w:lvl w:ilvl="0" w:tplc="6D782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735B08"/>
    <w:multiLevelType w:val="hybridMultilevel"/>
    <w:tmpl w:val="03727E9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43A54EAA"/>
    <w:multiLevelType w:val="hybridMultilevel"/>
    <w:tmpl w:val="193A4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431ABB"/>
    <w:multiLevelType w:val="hybridMultilevel"/>
    <w:tmpl w:val="5C40A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6674FBC"/>
    <w:multiLevelType w:val="hybridMultilevel"/>
    <w:tmpl w:val="6436CF8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6AD11E97"/>
    <w:multiLevelType w:val="hybridMultilevel"/>
    <w:tmpl w:val="6C628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9F4CE1"/>
    <w:multiLevelType w:val="hybridMultilevel"/>
    <w:tmpl w:val="3C7A8A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EE57500"/>
    <w:multiLevelType w:val="hybridMultilevel"/>
    <w:tmpl w:val="C968241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24"/>
  </w:num>
  <w:num w:numId="16">
    <w:abstractNumId w:val="16"/>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num>
  <w:num w:numId="21">
    <w:abstractNumId w:val="25"/>
  </w:num>
  <w:num w:numId="22">
    <w:abstractNumId w:val="15"/>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2"/>
  </w:num>
  <w:num w:numId="26">
    <w:abstractNumId w:val="17"/>
  </w:num>
  <w:num w:numId="27">
    <w:abstractNumId w:val="21"/>
  </w:num>
  <w:num w:numId="28">
    <w:abstractNumId w:val="12"/>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autoHyphenation/>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D4E"/>
    <w:rsid w:val="001F1FA5"/>
    <w:rsid w:val="0027731A"/>
    <w:rsid w:val="002959D0"/>
    <w:rsid w:val="0038088E"/>
    <w:rsid w:val="003A1949"/>
    <w:rsid w:val="003F7D3C"/>
    <w:rsid w:val="00406B9A"/>
    <w:rsid w:val="00423E60"/>
    <w:rsid w:val="00424314"/>
    <w:rsid w:val="00447850"/>
    <w:rsid w:val="0046514F"/>
    <w:rsid w:val="00466CF0"/>
    <w:rsid w:val="005A7F97"/>
    <w:rsid w:val="006625E5"/>
    <w:rsid w:val="007779E3"/>
    <w:rsid w:val="0078079F"/>
    <w:rsid w:val="007833EA"/>
    <w:rsid w:val="007C50B1"/>
    <w:rsid w:val="00854317"/>
    <w:rsid w:val="008710D4"/>
    <w:rsid w:val="008B02A5"/>
    <w:rsid w:val="008E5D42"/>
    <w:rsid w:val="00927597"/>
    <w:rsid w:val="00947D4E"/>
    <w:rsid w:val="00954254"/>
    <w:rsid w:val="009C5CDC"/>
    <w:rsid w:val="00A052D9"/>
    <w:rsid w:val="00AA5BF9"/>
    <w:rsid w:val="00C1491C"/>
    <w:rsid w:val="00CF59CE"/>
    <w:rsid w:val="00D172F1"/>
    <w:rsid w:val="00D75D6A"/>
    <w:rsid w:val="00DE273D"/>
    <w:rsid w:val="00E21C55"/>
    <w:rsid w:val="00E47B30"/>
    <w:rsid w:val="00EB1CFC"/>
    <w:rsid w:val="00F06F0B"/>
    <w:rsid w:val="00F2034D"/>
    <w:rsid w:val="00F74730"/>
    <w:rsid w:val="00F84D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sz w:val="22"/>
      <w:szCs w:val="22"/>
      <w:lang w:eastAsia="en-US"/>
    </w:rPr>
  </w:style>
  <w:style w:type="paragraph" w:styleId="1">
    <w:name w:val="heading 1"/>
    <w:basedOn w:val="a"/>
    <w:next w:val="a"/>
    <w:link w:val="10"/>
    <w:uiPriority w:val="99"/>
    <w:qFormat/>
    <w:rsid w:val="00EB1CFC"/>
    <w:pPr>
      <w:keepNext/>
      <w:keepLines/>
      <w:spacing w:before="480" w:after="0" w:line="240" w:lineRule="auto"/>
      <w:outlineLvl w:val="0"/>
    </w:pPr>
    <w:rPr>
      <w:rFonts w:ascii="Cambria" w:hAnsi="Cambria"/>
      <w:b/>
      <w:bCs/>
      <w:color w:val="365F91"/>
      <w:sz w:val="28"/>
      <w:szCs w:val="28"/>
      <w:lang w:eastAsia="ru-RU"/>
    </w:rPr>
  </w:style>
  <w:style w:type="paragraph" w:styleId="2">
    <w:name w:val="heading 2"/>
    <w:basedOn w:val="a"/>
    <w:next w:val="a"/>
    <w:link w:val="20"/>
    <w:uiPriority w:val="99"/>
    <w:qFormat/>
    <w:rsid w:val="00EB1CF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EB1CFC"/>
    <w:pPr>
      <w:keepNext/>
      <w:spacing w:before="240" w:after="60"/>
      <w:outlineLvl w:val="2"/>
    </w:pPr>
    <w:rPr>
      <w:rFonts w:ascii="Cambria" w:hAnsi="Cambria"/>
      <w:b/>
      <w:bCs/>
      <w:sz w:val="26"/>
      <w:szCs w:val="26"/>
    </w:rPr>
  </w:style>
  <w:style w:type="paragraph" w:styleId="4">
    <w:name w:val="heading 4"/>
    <w:basedOn w:val="a"/>
    <w:link w:val="40"/>
    <w:uiPriority w:val="99"/>
    <w:qFormat/>
    <w:rsid w:val="00EB1CFC"/>
    <w:pPr>
      <w:spacing w:before="100" w:beforeAutospacing="1" w:after="100" w:afterAutospacing="1"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CFC"/>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EB1CFC"/>
    <w:rPr>
      <w:rFonts w:ascii="Cambria" w:hAnsi="Cambria" w:cs="Times New Roman"/>
      <w:b/>
      <w:bCs/>
      <w:i/>
      <w:iCs/>
      <w:sz w:val="28"/>
      <w:szCs w:val="28"/>
    </w:rPr>
  </w:style>
  <w:style w:type="character" w:customStyle="1" w:styleId="30">
    <w:name w:val="Заголовок 3 Знак"/>
    <w:link w:val="3"/>
    <w:uiPriority w:val="99"/>
    <w:locked/>
    <w:rsid w:val="00EB1CFC"/>
    <w:rPr>
      <w:rFonts w:ascii="Cambria" w:hAnsi="Cambria" w:cs="Times New Roman"/>
      <w:b/>
      <w:bCs/>
      <w:sz w:val="26"/>
      <w:szCs w:val="26"/>
    </w:rPr>
  </w:style>
  <w:style w:type="character" w:customStyle="1" w:styleId="40">
    <w:name w:val="Заголовок 4 Знак"/>
    <w:link w:val="4"/>
    <w:uiPriority w:val="99"/>
    <w:locked/>
    <w:rsid w:val="00EB1CFC"/>
    <w:rPr>
      <w:rFonts w:ascii="Calibri" w:hAnsi="Calibri" w:cs="Times New Roman"/>
      <w:b/>
      <w:bCs/>
      <w:sz w:val="28"/>
      <w:szCs w:val="28"/>
    </w:rPr>
  </w:style>
  <w:style w:type="character" w:styleId="a3">
    <w:name w:val="Hyperlink"/>
    <w:uiPriority w:val="99"/>
    <w:rsid w:val="00EB1CFC"/>
    <w:rPr>
      <w:rFonts w:cs="Times New Roman"/>
      <w:color w:val="0000FF"/>
      <w:u w:val="single"/>
    </w:rPr>
  </w:style>
  <w:style w:type="paragraph" w:styleId="a4">
    <w:name w:val="footnote text"/>
    <w:aliases w:val="Знак Знак Знак,Текст сноски Знак Знак Знак,Текст сноски Знак Знак,Текст сноски Знак Знак Знак Знак Знак"/>
    <w:basedOn w:val="a"/>
    <w:link w:val="a5"/>
    <w:uiPriority w:val="99"/>
    <w:rsid w:val="00EB1CFC"/>
    <w:pPr>
      <w:spacing w:after="0" w:line="240" w:lineRule="auto"/>
    </w:pPr>
    <w:rPr>
      <w:rFonts w:ascii="Times New Roman" w:hAnsi="Times New Roman"/>
      <w:sz w:val="20"/>
      <w:szCs w:val="20"/>
      <w:lang w:eastAsia="ru-RU"/>
    </w:rPr>
  </w:style>
  <w:style w:type="character" w:customStyle="1" w:styleId="a5">
    <w:name w:val="Текст сноски Знак"/>
    <w:aliases w:val="Знак Знак Знак Знак,Текст сноски Знак Знак Знак Знак,Текст сноски Знак Знак Знак1,Текст сноски Знак Знак Знак Знак Знак Знак"/>
    <w:link w:val="a4"/>
    <w:uiPriority w:val="99"/>
    <w:locked/>
    <w:rsid w:val="00EB1CFC"/>
    <w:rPr>
      <w:rFonts w:ascii="Times New Roman" w:hAnsi="Times New Roman" w:cs="Times New Roman"/>
      <w:sz w:val="20"/>
      <w:szCs w:val="20"/>
      <w:lang w:eastAsia="ru-RU"/>
    </w:rPr>
  </w:style>
  <w:style w:type="character" w:styleId="a6">
    <w:name w:val="footnote reference"/>
    <w:uiPriority w:val="99"/>
    <w:rsid w:val="00EB1CFC"/>
    <w:rPr>
      <w:rFonts w:cs="Times New Roman"/>
      <w:vertAlign w:val="superscript"/>
    </w:rPr>
  </w:style>
  <w:style w:type="paragraph" w:styleId="a7">
    <w:name w:val="Body Text"/>
    <w:basedOn w:val="a"/>
    <w:link w:val="a8"/>
    <w:uiPriority w:val="99"/>
    <w:semiHidden/>
    <w:rsid w:val="00EB1CFC"/>
    <w:pPr>
      <w:spacing w:after="120" w:line="240" w:lineRule="auto"/>
    </w:pPr>
    <w:rPr>
      <w:rFonts w:ascii="Times New Roman" w:hAnsi="Times New Roman"/>
      <w:sz w:val="24"/>
      <w:szCs w:val="24"/>
      <w:lang w:eastAsia="ru-RU"/>
    </w:rPr>
  </w:style>
  <w:style w:type="character" w:customStyle="1" w:styleId="a8">
    <w:name w:val="Основной текст Знак"/>
    <w:link w:val="a7"/>
    <w:uiPriority w:val="99"/>
    <w:semiHidden/>
    <w:locked/>
    <w:rsid w:val="00EB1CFC"/>
    <w:rPr>
      <w:rFonts w:ascii="Times New Roman" w:hAnsi="Times New Roman" w:cs="Times New Roman"/>
      <w:sz w:val="24"/>
      <w:szCs w:val="24"/>
      <w:lang w:eastAsia="ru-RU"/>
    </w:rPr>
  </w:style>
  <w:style w:type="paragraph" w:styleId="21">
    <w:name w:val="Body Text 2"/>
    <w:basedOn w:val="a"/>
    <w:link w:val="22"/>
    <w:uiPriority w:val="99"/>
    <w:semiHidden/>
    <w:rsid w:val="00EB1CFC"/>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semiHidden/>
    <w:locked/>
    <w:rsid w:val="00EB1CFC"/>
    <w:rPr>
      <w:rFonts w:ascii="Times New Roman" w:hAnsi="Times New Roman" w:cs="Times New Roman"/>
      <w:sz w:val="24"/>
      <w:szCs w:val="24"/>
      <w:lang w:eastAsia="ru-RU"/>
    </w:rPr>
  </w:style>
  <w:style w:type="paragraph" w:styleId="a9">
    <w:name w:val="Normal (Web)"/>
    <w:basedOn w:val="a"/>
    <w:uiPriority w:val="99"/>
    <w:rsid w:val="00EB1CFC"/>
    <w:pPr>
      <w:spacing w:before="100" w:beforeAutospacing="1" w:after="100" w:afterAutospacing="1" w:line="240" w:lineRule="auto"/>
    </w:pPr>
    <w:rPr>
      <w:sz w:val="20"/>
      <w:szCs w:val="20"/>
      <w:lang w:eastAsia="ru-RU"/>
    </w:rPr>
  </w:style>
  <w:style w:type="character" w:customStyle="1" w:styleId="apple-converted-space">
    <w:name w:val="apple-converted-space"/>
    <w:uiPriority w:val="99"/>
    <w:rsid w:val="00EB1CFC"/>
  </w:style>
  <w:style w:type="character" w:styleId="aa">
    <w:name w:val="Emphasis"/>
    <w:uiPriority w:val="99"/>
    <w:qFormat/>
    <w:rsid w:val="00EB1CFC"/>
    <w:rPr>
      <w:rFonts w:cs="Times New Roman"/>
      <w:i/>
    </w:rPr>
  </w:style>
  <w:style w:type="paragraph" w:customStyle="1" w:styleId="p9">
    <w:name w:val="p9"/>
    <w:basedOn w:val="a"/>
    <w:uiPriority w:val="99"/>
    <w:rsid w:val="00EB1CFC"/>
    <w:pPr>
      <w:spacing w:before="100" w:beforeAutospacing="1" w:after="100" w:afterAutospacing="1" w:line="240" w:lineRule="auto"/>
    </w:pPr>
    <w:rPr>
      <w:sz w:val="20"/>
      <w:szCs w:val="20"/>
      <w:lang w:eastAsia="ru-RU"/>
    </w:rPr>
  </w:style>
  <w:style w:type="character" w:customStyle="1" w:styleId="s1">
    <w:name w:val="s1"/>
    <w:uiPriority w:val="99"/>
    <w:rsid w:val="00EB1CFC"/>
    <w:rPr>
      <w:rFonts w:ascii="Times New Roman" w:hAnsi="Times New Roman"/>
    </w:rPr>
  </w:style>
  <w:style w:type="paragraph" w:styleId="ab">
    <w:name w:val="List Paragraph"/>
    <w:basedOn w:val="a"/>
    <w:uiPriority w:val="99"/>
    <w:qFormat/>
    <w:rsid w:val="00EB1CFC"/>
    <w:pPr>
      <w:ind w:left="720"/>
      <w:contextualSpacing/>
    </w:pPr>
  </w:style>
  <w:style w:type="paragraph" w:customStyle="1" w:styleId="ConsPlusNormal">
    <w:name w:val="ConsPlusNormal"/>
    <w:uiPriority w:val="99"/>
    <w:rsid w:val="00EB1CFC"/>
    <w:pPr>
      <w:widowControl w:val="0"/>
      <w:autoSpaceDE w:val="0"/>
      <w:autoSpaceDN w:val="0"/>
      <w:adjustRightInd w:val="0"/>
    </w:pPr>
    <w:rPr>
      <w:rFonts w:ascii="Arial" w:eastAsia="Times New Roman" w:hAnsi="Arial" w:cs="Arial"/>
    </w:rPr>
  </w:style>
  <w:style w:type="character" w:customStyle="1" w:styleId="ac">
    <w:name w:val="Символ сноски"/>
    <w:uiPriority w:val="99"/>
    <w:rsid w:val="00EB1CFC"/>
  </w:style>
  <w:style w:type="paragraph" w:customStyle="1" w:styleId="ad">
    <w:name w:val="Прижатый влево"/>
    <w:basedOn w:val="a"/>
    <w:next w:val="a"/>
    <w:uiPriority w:val="99"/>
    <w:rsid w:val="00EB1CFC"/>
    <w:pPr>
      <w:autoSpaceDE w:val="0"/>
      <w:autoSpaceDN w:val="0"/>
      <w:adjustRightInd w:val="0"/>
      <w:spacing w:after="0" w:line="240" w:lineRule="auto"/>
    </w:pPr>
    <w:rPr>
      <w:rFonts w:ascii="Arial" w:hAnsi="Arial"/>
      <w:sz w:val="20"/>
      <w:szCs w:val="20"/>
      <w:lang w:eastAsia="ru-RU"/>
    </w:rPr>
  </w:style>
  <w:style w:type="character" w:customStyle="1" w:styleId="hl">
    <w:name w:val="hl"/>
    <w:uiPriority w:val="99"/>
    <w:rsid w:val="00EB1CFC"/>
    <w:rPr>
      <w:rFonts w:ascii="Times New Roman" w:hAnsi="Times New Roman"/>
    </w:rPr>
  </w:style>
  <w:style w:type="paragraph" w:styleId="ae">
    <w:name w:val="No Spacing"/>
    <w:link w:val="af"/>
    <w:uiPriority w:val="99"/>
    <w:qFormat/>
    <w:rsid w:val="00EB1CFC"/>
    <w:rPr>
      <w:rFonts w:eastAsia="Times New Roman"/>
      <w:sz w:val="22"/>
      <w:szCs w:val="22"/>
      <w:lang w:eastAsia="en-US"/>
    </w:rPr>
  </w:style>
  <w:style w:type="character" w:customStyle="1" w:styleId="af">
    <w:name w:val="Без интервала Знак"/>
    <w:link w:val="ae"/>
    <w:uiPriority w:val="99"/>
    <w:locked/>
    <w:rsid w:val="00EB1CFC"/>
    <w:rPr>
      <w:rFonts w:eastAsia="Times New Roman"/>
      <w:sz w:val="22"/>
      <w:lang w:val="ru-RU" w:eastAsia="en-US"/>
    </w:rPr>
  </w:style>
  <w:style w:type="paragraph" w:customStyle="1" w:styleId="Default">
    <w:name w:val="Default"/>
    <w:uiPriority w:val="99"/>
    <w:rsid w:val="00EB1CFC"/>
    <w:pPr>
      <w:autoSpaceDE w:val="0"/>
      <w:autoSpaceDN w:val="0"/>
      <w:adjustRightInd w:val="0"/>
    </w:pPr>
    <w:rPr>
      <w:rFonts w:ascii="Arial" w:eastAsia="Times New Roman" w:hAnsi="Arial" w:cs="Arial"/>
      <w:color w:val="000000"/>
      <w:sz w:val="24"/>
      <w:szCs w:val="24"/>
    </w:rPr>
  </w:style>
  <w:style w:type="character" w:customStyle="1" w:styleId="A10">
    <w:name w:val="A1"/>
    <w:uiPriority w:val="99"/>
    <w:rsid w:val="00EB1CFC"/>
    <w:rPr>
      <w:color w:val="000000"/>
    </w:rPr>
  </w:style>
  <w:style w:type="paragraph" w:customStyle="1" w:styleId="11">
    <w:name w:val="Без интервала1"/>
    <w:uiPriority w:val="99"/>
    <w:rsid w:val="00EB1CFC"/>
    <w:rPr>
      <w:rFonts w:eastAsia="Times New Roman"/>
      <w:sz w:val="22"/>
      <w:szCs w:val="22"/>
      <w:lang w:eastAsia="en-US"/>
    </w:rPr>
  </w:style>
  <w:style w:type="character" w:customStyle="1" w:styleId="apple-style-span">
    <w:name w:val="apple-style-span"/>
    <w:uiPriority w:val="99"/>
    <w:rsid w:val="00EB1CFC"/>
    <w:rPr>
      <w:rFonts w:ascii="Times New Roman" w:hAnsi="Times New Roman"/>
    </w:rPr>
  </w:style>
  <w:style w:type="paragraph" w:customStyle="1" w:styleId="msonormalcxspmiddle">
    <w:name w:val="msonormalcxspmiddle"/>
    <w:basedOn w:val="a"/>
    <w:uiPriority w:val="99"/>
    <w:rsid w:val="00EB1CFC"/>
    <w:pPr>
      <w:spacing w:before="100" w:beforeAutospacing="1" w:after="100" w:afterAutospacing="1" w:line="240" w:lineRule="auto"/>
    </w:pPr>
    <w:rPr>
      <w:sz w:val="20"/>
      <w:szCs w:val="20"/>
      <w:lang w:eastAsia="ru-RU"/>
    </w:rPr>
  </w:style>
  <w:style w:type="paragraph" w:customStyle="1" w:styleId="msonormalcxsplast">
    <w:name w:val="msonormalcxsplast"/>
    <w:basedOn w:val="a"/>
    <w:uiPriority w:val="99"/>
    <w:rsid w:val="00EB1CFC"/>
    <w:pPr>
      <w:spacing w:before="100" w:beforeAutospacing="1" w:after="100" w:afterAutospacing="1" w:line="240" w:lineRule="auto"/>
    </w:pPr>
    <w:rPr>
      <w:sz w:val="20"/>
      <w:szCs w:val="20"/>
      <w:lang w:eastAsia="ru-RU"/>
    </w:rPr>
  </w:style>
  <w:style w:type="paragraph" w:styleId="af0">
    <w:name w:val="endnote text"/>
    <w:basedOn w:val="a"/>
    <w:link w:val="af1"/>
    <w:uiPriority w:val="99"/>
    <w:rsid w:val="00EB1CFC"/>
    <w:pPr>
      <w:spacing w:after="0" w:line="240" w:lineRule="auto"/>
    </w:pPr>
    <w:rPr>
      <w:sz w:val="20"/>
      <w:szCs w:val="20"/>
      <w:lang w:eastAsia="ru-RU"/>
    </w:rPr>
  </w:style>
  <w:style w:type="character" w:customStyle="1" w:styleId="af1">
    <w:name w:val="Текст концевой сноски Знак"/>
    <w:link w:val="af0"/>
    <w:uiPriority w:val="99"/>
    <w:locked/>
    <w:rsid w:val="00EB1CFC"/>
    <w:rPr>
      <w:rFonts w:ascii="Calibri" w:hAnsi="Calibri" w:cs="Times New Roman"/>
      <w:sz w:val="20"/>
      <w:szCs w:val="20"/>
      <w:lang w:eastAsia="ru-RU"/>
    </w:rPr>
  </w:style>
  <w:style w:type="character" w:customStyle="1" w:styleId="af2">
    <w:name w:val="Знак Знак"/>
    <w:uiPriority w:val="99"/>
    <w:semiHidden/>
    <w:rsid w:val="00EB1CFC"/>
  </w:style>
  <w:style w:type="paragraph" w:styleId="af3">
    <w:name w:val="footer"/>
    <w:basedOn w:val="a"/>
    <w:link w:val="af4"/>
    <w:uiPriority w:val="99"/>
    <w:rsid w:val="00EB1CFC"/>
    <w:pPr>
      <w:tabs>
        <w:tab w:val="center" w:pos="4677"/>
        <w:tab w:val="right" w:pos="9355"/>
      </w:tabs>
      <w:spacing w:after="0" w:line="240" w:lineRule="auto"/>
    </w:pPr>
    <w:rPr>
      <w:rFonts w:ascii="Times New Roman" w:hAnsi="Times New Roman"/>
      <w:sz w:val="24"/>
      <w:szCs w:val="24"/>
      <w:lang w:eastAsia="ru-RU"/>
    </w:rPr>
  </w:style>
  <w:style w:type="character" w:customStyle="1" w:styleId="af4">
    <w:name w:val="Нижний колонтитул Знак"/>
    <w:link w:val="af3"/>
    <w:uiPriority w:val="99"/>
    <w:locked/>
    <w:rsid w:val="00EB1CFC"/>
    <w:rPr>
      <w:rFonts w:ascii="Times New Roman" w:hAnsi="Times New Roman" w:cs="Times New Roman"/>
      <w:sz w:val="24"/>
      <w:szCs w:val="24"/>
      <w:lang w:eastAsia="ru-RU"/>
    </w:rPr>
  </w:style>
  <w:style w:type="character" w:styleId="af5">
    <w:name w:val="page number"/>
    <w:uiPriority w:val="99"/>
    <w:rsid w:val="00EB1CFC"/>
    <w:rPr>
      <w:rFonts w:cs="Times New Roman"/>
    </w:rPr>
  </w:style>
  <w:style w:type="character" w:customStyle="1" w:styleId="12">
    <w:name w:val="Знак Знак1"/>
    <w:uiPriority w:val="99"/>
    <w:rsid w:val="00EB1CFC"/>
    <w:rPr>
      <w:rFonts w:ascii="Calibri" w:hAnsi="Calibri"/>
      <w:sz w:val="20"/>
    </w:rPr>
  </w:style>
  <w:style w:type="character" w:customStyle="1" w:styleId="af6">
    <w:name w:val="Основной текст + Полужирный"/>
    <w:uiPriority w:val="99"/>
    <w:rsid w:val="00EB1CFC"/>
    <w:rPr>
      <w:rFonts w:eastAsia="Times New Roman" w:cs="Times New Roman"/>
      <w:b/>
      <w:bCs/>
      <w:color w:val="000000"/>
      <w:spacing w:val="0"/>
      <w:w w:val="100"/>
      <w:position w:val="0"/>
      <w:sz w:val="17"/>
      <w:szCs w:val="17"/>
      <w:shd w:val="clear" w:color="auto" w:fill="FFFFFF"/>
      <w:lang w:val="ru-RU" w:eastAsia="ru-RU"/>
    </w:rPr>
  </w:style>
  <w:style w:type="character" w:customStyle="1" w:styleId="reference-text">
    <w:name w:val="reference-text"/>
    <w:uiPriority w:val="99"/>
    <w:rsid w:val="00EB1CFC"/>
    <w:rPr>
      <w:rFonts w:cs="Times New Roman"/>
    </w:rPr>
  </w:style>
  <w:style w:type="character" w:styleId="af7">
    <w:name w:val="annotation reference"/>
    <w:uiPriority w:val="99"/>
    <w:semiHidden/>
    <w:rsid w:val="00EB1CFC"/>
    <w:rPr>
      <w:rFonts w:cs="Times New Roman"/>
      <w:sz w:val="16"/>
      <w:szCs w:val="16"/>
    </w:rPr>
  </w:style>
  <w:style w:type="character" w:styleId="af8">
    <w:name w:val="FollowedHyperlink"/>
    <w:uiPriority w:val="99"/>
    <w:rsid w:val="00EB1CFC"/>
    <w:rPr>
      <w:rFonts w:cs="Times New Roman"/>
      <w:color w:val="800080"/>
      <w:u w:val="single"/>
    </w:rPr>
  </w:style>
  <w:style w:type="character" w:styleId="af9">
    <w:name w:val="Strong"/>
    <w:uiPriority w:val="99"/>
    <w:qFormat/>
    <w:rsid w:val="00EB1CFC"/>
    <w:rPr>
      <w:rFonts w:ascii="Times New Roman" w:hAnsi="Times New Roman" w:cs="Times New Roman"/>
      <w:b/>
    </w:rPr>
  </w:style>
  <w:style w:type="paragraph" w:customStyle="1" w:styleId="p3">
    <w:name w:val="p3"/>
    <w:basedOn w:val="a"/>
    <w:uiPriority w:val="99"/>
    <w:semiHidden/>
    <w:rsid w:val="00EB1C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1">
    <w:name w:val="p1"/>
    <w:basedOn w:val="a"/>
    <w:uiPriority w:val="99"/>
    <w:semiHidden/>
    <w:rsid w:val="00EB1CF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urrenttext">
    <w:name w:val="current_text"/>
    <w:uiPriority w:val="99"/>
    <w:rsid w:val="00EB1CFC"/>
    <w:rPr>
      <w:rFonts w:ascii="Times New Roman" w:hAnsi="Times New Roman"/>
    </w:rPr>
  </w:style>
  <w:style w:type="character" w:customStyle="1" w:styleId="norm">
    <w:name w:val="norm"/>
    <w:uiPriority w:val="99"/>
    <w:rsid w:val="00EB1CFC"/>
    <w:rPr>
      <w:rFonts w:ascii="Times New Roman" w:hAnsi="Times New Roman"/>
    </w:rPr>
  </w:style>
  <w:style w:type="character" w:customStyle="1" w:styleId="grame">
    <w:name w:val="grame"/>
    <w:uiPriority w:val="99"/>
    <w:rsid w:val="00EB1CFC"/>
    <w:rPr>
      <w:rFonts w:cs="Times New Roman"/>
    </w:rPr>
  </w:style>
  <w:style w:type="character" w:customStyle="1" w:styleId="s2">
    <w:name w:val="s2"/>
    <w:uiPriority w:val="99"/>
    <w:rsid w:val="00EB1CFC"/>
    <w:rPr>
      <w:rFonts w:cs="Times New Roman"/>
    </w:rPr>
  </w:style>
  <w:style w:type="paragraph" w:customStyle="1" w:styleId="s10">
    <w:name w:val="s_1"/>
    <w:basedOn w:val="a"/>
    <w:uiPriority w:val="99"/>
    <w:rsid w:val="00EB1CFC"/>
    <w:pPr>
      <w:suppressAutoHyphens/>
      <w:spacing w:before="280" w:after="280" w:line="240" w:lineRule="auto"/>
    </w:pPr>
    <w:rPr>
      <w:rFonts w:ascii="Times New Roman" w:eastAsia="Times New Roman" w:hAnsi="Times New Roman"/>
      <w:sz w:val="24"/>
      <w:szCs w:val="24"/>
      <w:lang w:eastAsia="ar-SA"/>
    </w:rPr>
  </w:style>
  <w:style w:type="character" w:customStyle="1" w:styleId="w">
    <w:name w:val="w"/>
    <w:uiPriority w:val="99"/>
    <w:rsid w:val="00EB1CFC"/>
    <w:rPr>
      <w:rFonts w:cs="Times New Roman"/>
    </w:rPr>
  </w:style>
  <w:style w:type="character" w:customStyle="1" w:styleId="afa">
    <w:name w:val="Основной текст_"/>
    <w:link w:val="13"/>
    <w:uiPriority w:val="99"/>
    <w:locked/>
    <w:rsid w:val="00EB1CFC"/>
    <w:rPr>
      <w:rFonts w:eastAsia="Times New Roman" w:cs="Times New Roman"/>
      <w:sz w:val="17"/>
      <w:szCs w:val="17"/>
      <w:shd w:val="clear" w:color="auto" w:fill="FFFFFF"/>
    </w:rPr>
  </w:style>
  <w:style w:type="paragraph" w:customStyle="1" w:styleId="13">
    <w:name w:val="Основной текст1"/>
    <w:basedOn w:val="a"/>
    <w:link w:val="afa"/>
    <w:uiPriority w:val="99"/>
    <w:rsid w:val="00EB1CFC"/>
    <w:pPr>
      <w:widowControl w:val="0"/>
      <w:shd w:val="clear" w:color="auto" w:fill="FFFFFF"/>
      <w:spacing w:after="0" w:line="218" w:lineRule="exact"/>
      <w:jc w:val="both"/>
    </w:pPr>
    <w:rPr>
      <w:rFonts w:eastAsia="Times New Roman"/>
      <w:sz w:val="17"/>
      <w:szCs w:val="17"/>
    </w:rPr>
  </w:style>
  <w:style w:type="paragraph" w:customStyle="1" w:styleId="Standard">
    <w:name w:val="Standard"/>
    <w:uiPriority w:val="99"/>
    <w:rsid w:val="00EB1CFC"/>
    <w:pPr>
      <w:suppressAutoHyphens/>
      <w:autoSpaceDN w:val="0"/>
      <w:spacing w:after="200" w:line="276" w:lineRule="auto"/>
      <w:textAlignment w:val="baseline"/>
    </w:pPr>
    <w:rPr>
      <w:rFonts w:cs="Tahoma"/>
      <w:kern w:val="3"/>
      <w:sz w:val="22"/>
      <w:szCs w:val="22"/>
      <w:lang w:eastAsia="en-US"/>
    </w:rPr>
  </w:style>
  <w:style w:type="paragraph" w:customStyle="1" w:styleId="afb">
    <w:name w:val="Мой"/>
    <w:basedOn w:val="a"/>
    <w:link w:val="afc"/>
    <w:uiPriority w:val="99"/>
    <w:rsid w:val="00447850"/>
    <w:pPr>
      <w:spacing w:after="0" w:line="240" w:lineRule="auto"/>
      <w:ind w:firstLine="709"/>
      <w:contextualSpacing/>
      <w:jc w:val="both"/>
    </w:pPr>
    <w:rPr>
      <w:rFonts w:ascii="Times New Roman" w:hAnsi="Times New Roman"/>
      <w:sz w:val="24"/>
      <w:szCs w:val="24"/>
    </w:rPr>
  </w:style>
  <w:style w:type="character" w:customStyle="1" w:styleId="afc">
    <w:name w:val="Мой Знак"/>
    <w:link w:val="afb"/>
    <w:uiPriority w:val="99"/>
    <w:locked/>
    <w:rsid w:val="00447850"/>
    <w:rPr>
      <w:rFonts w:cs="Times New Roman"/>
      <w:sz w:val="24"/>
      <w:szCs w:val="24"/>
      <w:lang w:val="ru-RU" w:eastAsia="en-US" w:bidi="ar-SA"/>
    </w:rPr>
  </w:style>
  <w:style w:type="character" w:customStyle="1" w:styleId="23">
    <w:name w:val="Знак Знак2"/>
    <w:uiPriority w:val="99"/>
    <w:semiHidden/>
    <w:rsid w:val="001F1FA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A0FD39388FC2B51C33488E96CB4835C337EBA564BEE359E9FE4DFDcFG" TargetMode="External"/><Relationship Id="rId18" Type="http://schemas.openxmlformats.org/officeDocument/2006/relationships/hyperlink" Target="consultantplus://offline/ref=64A0FD39388FC2B51C33488E96CB4835C337EBA564BEE359E9FE4DFDcFG" TargetMode="External"/><Relationship Id="rId26" Type="http://schemas.openxmlformats.org/officeDocument/2006/relationships/hyperlink" Target="consultantplus://offline/ref=C7322E392329BD5857EBD7FA8AB230DA277360BAFEA2FFED702C970140j736J" TargetMode="External"/><Relationship Id="rId39" Type="http://schemas.openxmlformats.org/officeDocument/2006/relationships/hyperlink" Target="consultantplus://offline/ref=C7322E392329BD5857EBD7FA8AB230DA277360BAFEA2FFED702C9701407642AF97F94EE71DFF9F21j33EJ" TargetMode="External"/><Relationship Id="rId21" Type="http://schemas.openxmlformats.org/officeDocument/2006/relationships/hyperlink" Target="consultantplus://offline/ref=64A0FD39388FC2B51C33488E96CB4835C337EBA564BEE359E9FE4DFDcFG" TargetMode="External"/><Relationship Id="rId34" Type="http://schemas.openxmlformats.org/officeDocument/2006/relationships/hyperlink" Target="consultantplus://offline/ref=C7322E392329BD5857EBD7FA8AB230DA277360BAFEA2FFED702C970140j736J" TargetMode="External"/><Relationship Id="rId42" Type="http://schemas.openxmlformats.org/officeDocument/2006/relationships/hyperlink" Target="consultantplus://offline/ref=C7322E392329BD5857EBD7FA8AB230DA277360BAFEA2FFED702C9701407642AF97F94EE71DFF9F23j33EJ"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347F4675190830035F2DCEABB5E09B6985F24DA4CF84C13B0DE257C1C7265FB1D28A0C795042D72y7d6G" TargetMode="External"/><Relationship Id="rId29" Type="http://schemas.openxmlformats.org/officeDocument/2006/relationships/hyperlink" Target="consultantplus://offline/ref=C7322E392329BD5857EBD7FA8AB230DA277360BCFFA3FFED702C970140j736J" TargetMode="External"/><Relationship Id="rId11" Type="http://schemas.openxmlformats.org/officeDocument/2006/relationships/hyperlink" Target="consultantplus://offline/ref=64A0FD39388FC2B51C33488E96CB4835C337EBA564BEE359E9FE4DDF58F04AC8E8367CB5FE58FEc9G" TargetMode="External"/><Relationship Id="rId24" Type="http://schemas.openxmlformats.org/officeDocument/2006/relationships/hyperlink" Target="consultantplus://offline/ref=64A0FD39388FC2B51C33488E96CB4835C337EBA564BEE359E9FE4DFDcFG" TargetMode="External"/><Relationship Id="rId32" Type="http://schemas.openxmlformats.org/officeDocument/2006/relationships/hyperlink" Target="consultantplus://offline/ref=C7322E392329BD5857EBD7FA8AB230DA277360BAFEA2FFED702C970140j736J" TargetMode="External"/><Relationship Id="rId37" Type="http://schemas.openxmlformats.org/officeDocument/2006/relationships/hyperlink" Target="consultantplus://offline/ref=C7322E392329BD5857EBD7FA8AB230DA277360BAFEA2FFED702C970140j736J" TargetMode="External"/><Relationship Id="rId40" Type="http://schemas.openxmlformats.org/officeDocument/2006/relationships/hyperlink" Target="consultantplus://offline/ref=C7322E392329BD5857EBD7FA8AB230DA277360BAFEA2FFED702C9701407642AF97F94EE71DFF9F21j33EJ" TargetMode="External"/><Relationship Id="rId45" Type="http://schemas.openxmlformats.org/officeDocument/2006/relationships/hyperlink" Target="http://www.zaki.ru/pagesnew.php?id=2123" TargetMode="External"/><Relationship Id="rId5" Type="http://schemas.openxmlformats.org/officeDocument/2006/relationships/webSettings" Target="webSettings.xml"/><Relationship Id="rId15" Type="http://schemas.openxmlformats.org/officeDocument/2006/relationships/hyperlink" Target="consultantplus://offline/ref=A347F4675190830035F2DCEABB5E09B6985F24DA4CF84C13B0DE257C1C7265FB1D28A0C795062D72y7dEG" TargetMode="External"/><Relationship Id="rId23" Type="http://schemas.openxmlformats.org/officeDocument/2006/relationships/hyperlink" Target="consultantplus://offline/ref=64A0FD39388FC2B51C33488E96CB4835C337EBA564BEE359E9FE4DFDcFG" TargetMode="External"/><Relationship Id="rId28" Type="http://schemas.openxmlformats.org/officeDocument/2006/relationships/hyperlink" Target="consultantplus://offline/ref=C7322E392329BD5857EBD7FA8AB230DA277360BDF8A8FFED702C970140j736J" TargetMode="External"/><Relationship Id="rId36" Type="http://schemas.openxmlformats.org/officeDocument/2006/relationships/hyperlink" Target="consultantplus://offline/ref=C7322E392329BD5857EBD7FA8AB230DA277360BAFEA2FFED702C970140j736J" TargetMode="External"/><Relationship Id="rId49" Type="http://schemas.openxmlformats.org/officeDocument/2006/relationships/theme" Target="theme/theme1.xml"/><Relationship Id="rId10" Type="http://schemas.openxmlformats.org/officeDocument/2006/relationships/hyperlink" Target="consultantplus://offline/ref=64A0FD39388FC2B51C33488E96CB4835C337EBA564BEE359E9FE4DDF58F04AC8E8367CB5FE59FEc7G" TargetMode="External"/><Relationship Id="rId19" Type="http://schemas.openxmlformats.org/officeDocument/2006/relationships/hyperlink" Target="consultantplus://offline/ref=64A0FD39388FC2B51C33488E96CB4835C337EBA564BEE359E9FE4DFDcFG" TargetMode="External"/><Relationship Id="rId31" Type="http://schemas.openxmlformats.org/officeDocument/2006/relationships/hyperlink" Target="consultantplus://offline/ref=C7322E392329BD5857EBD7FA8AB230DA277360BCFFA3FFED702C9701407642AF97F94EE71DFE9E27j33BJ" TargetMode="External"/><Relationship Id="rId44" Type="http://schemas.openxmlformats.org/officeDocument/2006/relationships/hyperlink" Target="http://www.webarhimed.ru/page-52.html" TargetMode="External"/><Relationship Id="rId4" Type="http://schemas.openxmlformats.org/officeDocument/2006/relationships/settings" Target="settings.xml"/><Relationship Id="rId9" Type="http://schemas.openxmlformats.org/officeDocument/2006/relationships/hyperlink" Target="consultantplus://offline/ref=64A0FD39388FC2B51C33488E96CB4835C337EBA564BEE359E9FE4DDF58F04AC8E8367CB5FE5DFEc9G" TargetMode="External"/><Relationship Id="rId14" Type="http://schemas.openxmlformats.org/officeDocument/2006/relationships/hyperlink" Target="consultantplus://offline/ref=A347F4675190830035F2DCEABB5E09B6985F24DB49F74C13B0DE257C1C7265FB1D28A0C795062D77y7d1G" TargetMode="External"/><Relationship Id="rId22" Type="http://schemas.openxmlformats.org/officeDocument/2006/relationships/hyperlink" Target="consultantplus://offline/ref=64A0FD39388FC2B51C33488E96CB4835C03DECA86FEDB45BB8AB43DA50A002D8A67371B4FE5FE09FF1cFG" TargetMode="External"/><Relationship Id="rId27" Type="http://schemas.openxmlformats.org/officeDocument/2006/relationships/hyperlink" Target="consultantplus://offline/ref=C7322E392329BD5857EBD7FA8AB230DA277360BAFEA2FFED702C970140j736J" TargetMode="External"/><Relationship Id="rId30" Type="http://schemas.openxmlformats.org/officeDocument/2006/relationships/hyperlink" Target="consultantplus://offline/ref=C7322E392329BD5857EBD7FA8AB230DA277360BDF8A8FFED702C9701407642AF97F94EE71DFE9F23j33AJ" TargetMode="External"/><Relationship Id="rId35" Type="http://schemas.openxmlformats.org/officeDocument/2006/relationships/hyperlink" Target="consultantplus://offline/ref=C7322E392329BD5857EBD7FA8AB230DA277360BAFEA2FFED702C970140j736J" TargetMode="External"/><Relationship Id="rId43" Type="http://schemas.openxmlformats.org/officeDocument/2006/relationships/hyperlink" Target="consultantplus://offline/ref=055468CBF2998B6E9A5413A287C0E1D5200DA1715CB5198C732EECAAA526F1742056CEAA3325BA4Ao9O7K" TargetMode="External"/><Relationship Id="rId48" Type="http://schemas.openxmlformats.org/officeDocument/2006/relationships/fontTable" Target="fontTable.xml"/><Relationship Id="rId8" Type="http://schemas.openxmlformats.org/officeDocument/2006/relationships/hyperlink" Target="consultantplus://offline/ref=64A0FD39388FC2B51C33488E96CB4835C337EBA564BEE359E9FE4DDF58F04AC8E8367CB5FE5BFEc9G" TargetMode="External"/><Relationship Id="rId3" Type="http://schemas.microsoft.com/office/2007/relationships/stylesWithEffects" Target="stylesWithEffects.xml"/><Relationship Id="rId12" Type="http://schemas.openxmlformats.org/officeDocument/2006/relationships/hyperlink" Target="consultantplus://offline/ref=64A0FD39388FC2B51C33488E96CB4835C337EBA564BEE359E9FE4DDF58F04AC8E8367CB5FB59FEc1G" TargetMode="External"/><Relationship Id="rId17" Type="http://schemas.openxmlformats.org/officeDocument/2006/relationships/hyperlink" Target="consultantplus://offline/ref=64A0FD39388FC2B51C33488E96CB4835C337EBA564BEE359E9FE4DFDcFG" TargetMode="External"/><Relationship Id="rId25" Type="http://schemas.openxmlformats.org/officeDocument/2006/relationships/hyperlink" Target="consultantplus://offline/ref=64A0FD39388FC2B51C33488E96CB4835C03CE5A766EAB45BB8AB43DA50A002D8A67371B4FE5FE093F1c8G" TargetMode="External"/><Relationship Id="rId33" Type="http://schemas.openxmlformats.org/officeDocument/2006/relationships/hyperlink" Target="consultantplus://offline/ref=C7322E392329BD5857EBD7FA8AB230DA277360BAFEA2FFED702C970140j736J" TargetMode="External"/><Relationship Id="rId38" Type="http://schemas.openxmlformats.org/officeDocument/2006/relationships/hyperlink" Target="consultantplus://offline/ref=C7322E392329BD5857EBD7FA8AB230DA277360BAFEA2FFED702C9701407642AF97F94EE71DFF9F21j339J" TargetMode="External"/><Relationship Id="rId46" Type="http://schemas.openxmlformats.org/officeDocument/2006/relationships/footer" Target="footer1.xml"/><Relationship Id="rId20" Type="http://schemas.openxmlformats.org/officeDocument/2006/relationships/hyperlink" Target="consultantplus://offline/ref=64A0FD39388FC2B51C33488E96CB4835C23FEEA26DE3E951B0F24FD857AF5DCFA13A7DB5FE5FE9F9c0G" TargetMode="External"/><Relationship Id="rId41" Type="http://schemas.openxmlformats.org/officeDocument/2006/relationships/hyperlink" Target="consultantplus://offline/ref=C7322E392329BD5857EBD7FA8AB230DA277360BAFEA2FFED702C9701407642AF97F94EE71DFF9F23j33EJ"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oblsud.vol.sudrf.ru/" TargetMode="External"/><Relationship Id="rId3" Type="http://schemas.openxmlformats.org/officeDocument/2006/relationships/hyperlink" Target="http://&#1091;&#1089;&#1089;&#1088;.&#1088;&#1092;/konstitutsiya-ussr/7-konstitutsiya-ukrainskoj-ssr-1978-goda.html" TargetMode="External"/><Relationship Id="rId7" Type="http://schemas.openxmlformats.org/officeDocument/2006/relationships/hyperlink" Target="consultantplus://offline/ref=64A0FD39388FC2B51C33488E96CB4835C23FEEA26DE3E951B0F24FD8F5c7G" TargetMode="External"/><Relationship Id="rId2" Type="http://schemas.openxmlformats.org/officeDocument/2006/relationships/hyperlink" Target="http://www.libussr.ru/doc_ussr/usr_18442.htm" TargetMode="External"/><Relationship Id="rId1" Type="http://schemas.openxmlformats.org/officeDocument/2006/relationships/hyperlink" Target="http://ppt.ru/texts/index.phtml?id=16598&amp;PrintVersion=1" TargetMode="External"/><Relationship Id="rId6" Type="http://schemas.openxmlformats.org/officeDocument/2006/relationships/hyperlink" Target="http://www.ng.ru/ng_politics/2010-04-20/15_shushkevich.html" TargetMode="External"/><Relationship Id="rId5" Type="http://schemas.openxmlformats.org/officeDocument/2006/relationships/hyperlink" Target="http://www.ng.ru/ng_politics/2010-04-20/14_kravchuk.html" TargetMode="External"/><Relationship Id="rId10" Type="http://schemas.openxmlformats.org/officeDocument/2006/relationships/hyperlink" Target="http://www.supcourt.ru/" TargetMode="External"/><Relationship Id="rId4" Type="http://schemas.openxmlformats.org/officeDocument/2006/relationships/hyperlink" Target="http://www.pravo.by/main.aspx?guid=2081" TargetMode="External"/><Relationship Id="rId9" Type="http://schemas.openxmlformats.org/officeDocument/2006/relationships/hyperlink" Target="http://www.supcou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126</Pages>
  <Words>44562</Words>
  <Characters>254004</Characters>
  <Application>Microsoft Office Word</Application>
  <DocSecurity>0</DocSecurity>
  <Lines>2116</Lines>
  <Paragraphs>595</Paragraphs>
  <ScaleCrop>false</ScaleCrop>
  <Company/>
  <LinksUpToDate>false</LinksUpToDate>
  <CharactersWithSpaces>297971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Машина-убийца</dc:creator>
  <cp:keywords/>
  <dc:description/>
  <cp:lastModifiedBy>Машина-убийца</cp:lastModifiedBy>
  <cp:revision>8</cp:revision>
  <dcterms:created xsi:type="dcterms:W3CDTF">2015-05-22T21:51:00Z</dcterms:created>
  <dcterms:modified xsi:type="dcterms:W3CDTF">2015-07-13T16:33:00Z</dcterms:modified>
</cp:coreProperties>
</file>