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C3" w:rsidRDefault="00F13BC3" w:rsidP="00F13BC3">
      <w:pPr>
        <w:widowControl w:val="0"/>
        <w:rPr>
          <w:sz w:val="21"/>
          <w:szCs w:val="21"/>
        </w:rPr>
      </w:pPr>
      <w:r>
        <w:rPr>
          <w:b/>
          <w:sz w:val="21"/>
          <w:szCs w:val="21"/>
        </w:rPr>
        <w:t xml:space="preserve">ИСПОЛНИТЕЛЬ: </w:t>
      </w:r>
      <w:r>
        <w:rPr>
          <w:sz w:val="21"/>
          <w:szCs w:val="21"/>
        </w:rPr>
        <w:t>федеральное государственное бюджетное образовательное учреждение высшего образования</w:t>
      </w:r>
    </w:p>
    <w:p w:rsidR="00F13BC3" w:rsidRDefault="00F13BC3" w:rsidP="00F13BC3">
      <w:pPr>
        <w:widowControl w:val="0"/>
        <w:rPr>
          <w:sz w:val="21"/>
          <w:szCs w:val="21"/>
        </w:rPr>
      </w:pPr>
      <w:r>
        <w:rPr>
          <w:sz w:val="21"/>
          <w:szCs w:val="21"/>
        </w:rPr>
        <w:t>«Курский государственный университет»,</w:t>
      </w:r>
    </w:p>
    <w:p w:rsidR="00F13BC3" w:rsidRDefault="00F13BC3" w:rsidP="00F13BC3">
      <w:pPr>
        <w:widowControl w:val="0"/>
        <w:rPr>
          <w:sz w:val="21"/>
          <w:szCs w:val="21"/>
        </w:rPr>
      </w:pPr>
      <w:smartTag w:uri="urn:schemas-microsoft-com:office:smarttags" w:element="metricconverter">
        <w:smartTagPr>
          <w:attr w:name="ProductID" w:val="305 000, г"/>
        </w:smartTagPr>
        <w:r>
          <w:rPr>
            <w:sz w:val="21"/>
            <w:szCs w:val="21"/>
          </w:rPr>
          <w:t>305 000, г</w:t>
        </w:r>
      </w:smartTag>
      <w:r>
        <w:rPr>
          <w:sz w:val="21"/>
          <w:szCs w:val="21"/>
        </w:rPr>
        <w:t>. Курск, ул. Радищева, д. 33</w:t>
      </w:r>
    </w:p>
    <w:p w:rsidR="00F13BC3" w:rsidRDefault="00F13BC3" w:rsidP="00F13BC3">
      <w:pPr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ИНН/КПП 4629031018/463201001</w:t>
      </w:r>
    </w:p>
    <w:p w:rsidR="00F13BC3" w:rsidRDefault="00F13BC3" w:rsidP="00F13BC3">
      <w:pPr>
        <w:widowControl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р</w:t>
      </w:r>
      <w:proofErr w:type="spellEnd"/>
      <w:r>
        <w:rPr>
          <w:sz w:val="21"/>
          <w:szCs w:val="21"/>
        </w:rPr>
        <w:t>/с 40501810138072000001 в Отделение Курск, город Курск, БИК 043807001</w:t>
      </w:r>
    </w:p>
    <w:p w:rsidR="00F13BC3" w:rsidRDefault="00F13BC3" w:rsidP="00F13BC3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л/с № 20446Х13540 в УФК по Курской области</w:t>
      </w:r>
    </w:p>
    <w:p w:rsidR="00F13BC3" w:rsidRDefault="00F13BC3" w:rsidP="00F13BC3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КБК 00000000000000000130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ОКТМО 38701000</w:t>
      </w:r>
    </w:p>
    <w:p w:rsidR="0018655A" w:rsidRDefault="0018655A"/>
    <w:sectPr w:rsidR="0018655A" w:rsidSect="0018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3BC3"/>
    <w:rsid w:val="0018655A"/>
    <w:rsid w:val="00F1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ilina_tn</dc:creator>
  <cp:keywords/>
  <dc:description/>
  <cp:lastModifiedBy>ilina_tn</cp:lastModifiedBy>
  <cp:revision>2</cp:revision>
  <dcterms:created xsi:type="dcterms:W3CDTF">2019-07-17T08:21:00Z</dcterms:created>
  <dcterms:modified xsi:type="dcterms:W3CDTF">2019-07-17T08:21:00Z</dcterms:modified>
</cp:coreProperties>
</file>